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781" w:rsidRPr="006E3781" w:rsidRDefault="006E3781" w:rsidP="006E3781">
      <w:pPr>
        <w:jc w:val="center"/>
        <w:rPr>
          <w:noProof/>
        </w:rPr>
      </w:pPr>
      <w:r w:rsidRPr="006E3781">
        <w:rPr>
          <w:noProof/>
        </w:rPr>
        <w:t>Изображение Государственного Герба Республики Казахстан</w:t>
      </w:r>
    </w:p>
    <w:p w:rsidR="006E3781" w:rsidRPr="006E3781" w:rsidRDefault="006E3781" w:rsidP="006E3781">
      <w:pPr>
        <w:jc w:val="center"/>
      </w:pPr>
    </w:p>
    <w:p w:rsidR="006E3781" w:rsidRPr="006E3781" w:rsidRDefault="006E3781" w:rsidP="006E3781">
      <w:pPr>
        <w:pBdr>
          <w:bottom w:val="single" w:sz="4" w:space="1" w:color="auto"/>
        </w:pBdr>
        <w:jc w:val="center"/>
        <w:rPr>
          <w:b/>
        </w:rPr>
      </w:pPr>
      <w:r w:rsidRPr="006E3781">
        <w:rPr>
          <w:b/>
        </w:rPr>
        <w:t>НАЦИОНАЛЬНЫЙ СТАНДАРТ РЕСПУБЛИКИ КАЗАХСТАН</w:t>
      </w:r>
    </w:p>
    <w:p w:rsidR="00271658" w:rsidRPr="006E3781" w:rsidRDefault="00271658" w:rsidP="006E3781">
      <w:pPr>
        <w:pStyle w:val="a8"/>
        <w:spacing w:after="0"/>
        <w:jc w:val="center"/>
      </w:pPr>
    </w:p>
    <w:p w:rsidR="00271658" w:rsidRPr="006E3781" w:rsidRDefault="00271658" w:rsidP="006E3781">
      <w:pPr>
        <w:pStyle w:val="a8"/>
        <w:spacing w:after="0"/>
        <w:jc w:val="center"/>
      </w:pPr>
    </w:p>
    <w:p w:rsidR="00271658" w:rsidRPr="006E3781" w:rsidRDefault="00271658" w:rsidP="006E3781">
      <w:pPr>
        <w:pStyle w:val="a8"/>
        <w:spacing w:after="0"/>
        <w:jc w:val="center"/>
      </w:pPr>
    </w:p>
    <w:p w:rsidR="00271658" w:rsidRPr="006E3781" w:rsidRDefault="00271658" w:rsidP="006E3781">
      <w:pPr>
        <w:pStyle w:val="a8"/>
        <w:spacing w:after="0"/>
        <w:jc w:val="center"/>
      </w:pPr>
    </w:p>
    <w:p w:rsidR="00271658" w:rsidRPr="006E3781" w:rsidRDefault="00271658" w:rsidP="006E3781">
      <w:pPr>
        <w:pStyle w:val="a8"/>
        <w:spacing w:after="0"/>
        <w:jc w:val="center"/>
      </w:pPr>
    </w:p>
    <w:p w:rsidR="007E602B" w:rsidRPr="006E3781" w:rsidRDefault="007E602B" w:rsidP="006E3781">
      <w:pPr>
        <w:pStyle w:val="a8"/>
        <w:spacing w:after="0"/>
        <w:jc w:val="center"/>
      </w:pPr>
    </w:p>
    <w:p w:rsidR="006E3781" w:rsidRDefault="006E3781" w:rsidP="006E3781">
      <w:pPr>
        <w:pStyle w:val="a8"/>
        <w:spacing w:after="0"/>
        <w:jc w:val="center"/>
      </w:pPr>
    </w:p>
    <w:p w:rsidR="006E3781" w:rsidRDefault="006E3781" w:rsidP="006E3781">
      <w:pPr>
        <w:pStyle w:val="a8"/>
        <w:spacing w:after="0"/>
        <w:jc w:val="center"/>
      </w:pPr>
    </w:p>
    <w:p w:rsidR="00963557" w:rsidRDefault="00963557" w:rsidP="006E3781">
      <w:pPr>
        <w:pStyle w:val="a8"/>
        <w:spacing w:after="0"/>
        <w:jc w:val="center"/>
      </w:pPr>
    </w:p>
    <w:p w:rsidR="006E3781" w:rsidRPr="006E3781" w:rsidRDefault="006E3781" w:rsidP="006E3781">
      <w:pPr>
        <w:pStyle w:val="a8"/>
        <w:spacing w:after="0"/>
        <w:jc w:val="center"/>
      </w:pPr>
    </w:p>
    <w:p w:rsidR="006E3781" w:rsidRPr="00A32433" w:rsidRDefault="00B96744" w:rsidP="00A32433">
      <w:pPr>
        <w:pStyle w:val="1"/>
        <w:spacing w:line="360" w:lineRule="auto"/>
        <w:jc w:val="center"/>
        <w:rPr>
          <w:rFonts w:ascii="Times New Roman" w:hAnsi="Times New Roman" w:cs="Times New Roman"/>
          <w:bCs w:val="0"/>
          <w:kern w:val="0"/>
          <w:sz w:val="24"/>
          <w:szCs w:val="24"/>
        </w:rPr>
      </w:pPr>
      <w:r w:rsidRPr="00B96744">
        <w:rPr>
          <w:rFonts w:ascii="Times New Roman" w:hAnsi="Times New Roman" w:cs="Times New Roman"/>
          <w:bCs w:val="0"/>
          <w:kern w:val="0"/>
          <w:sz w:val="24"/>
          <w:szCs w:val="24"/>
        </w:rPr>
        <w:t>ИНСТРУКЦИЯ</w:t>
      </w:r>
      <w:r>
        <w:rPr>
          <w:rFonts w:ascii="Times New Roman" w:hAnsi="Times New Roman" w:cs="Times New Roman"/>
          <w:bCs w:val="0"/>
          <w:kern w:val="0"/>
          <w:sz w:val="24"/>
          <w:szCs w:val="24"/>
        </w:rPr>
        <w:t xml:space="preserve"> </w:t>
      </w:r>
      <w:r w:rsidRPr="00B96744">
        <w:rPr>
          <w:rFonts w:ascii="Times New Roman" w:hAnsi="Times New Roman" w:cs="Times New Roman"/>
          <w:bCs w:val="0"/>
          <w:kern w:val="0"/>
          <w:sz w:val="24"/>
          <w:szCs w:val="24"/>
        </w:rPr>
        <w:t>ПО САНИТАРНО-МИКРОБИОЛОГИЧЕСКОМУ КОНТРОЛЮ ПРОИЗВОДСТВА ПИЩЕВОЙ</w:t>
      </w:r>
      <w:r>
        <w:rPr>
          <w:rFonts w:ascii="Times New Roman" w:hAnsi="Times New Roman" w:cs="Times New Roman"/>
          <w:bCs w:val="0"/>
          <w:kern w:val="0"/>
          <w:sz w:val="24"/>
          <w:szCs w:val="24"/>
        </w:rPr>
        <w:t xml:space="preserve"> </w:t>
      </w:r>
      <w:r w:rsidRPr="00B96744">
        <w:rPr>
          <w:rFonts w:ascii="Times New Roman" w:hAnsi="Times New Roman" w:cs="Times New Roman"/>
          <w:bCs w:val="0"/>
          <w:kern w:val="0"/>
          <w:sz w:val="24"/>
          <w:szCs w:val="24"/>
        </w:rPr>
        <w:t>ПРОДУКЦИИ ИЗ РЫБЫ И МОРСКИХ БЕСПОЗВОНОЧНЫХ</w:t>
      </w:r>
    </w:p>
    <w:p w:rsidR="0019056A" w:rsidRDefault="00DA3020" w:rsidP="006E3781">
      <w:pPr>
        <w:pStyle w:val="1"/>
        <w:jc w:val="center"/>
        <w:rPr>
          <w:rFonts w:ascii="Times New Roman" w:hAnsi="Times New Roman" w:cs="Times New Roman"/>
          <w:sz w:val="24"/>
          <w:szCs w:val="24"/>
          <w:lang w:val="kk-KZ"/>
        </w:rPr>
      </w:pPr>
      <w:proofErr w:type="gramStart"/>
      <w:r w:rsidRPr="006E3781">
        <w:rPr>
          <w:rFonts w:ascii="Times New Roman" w:hAnsi="Times New Roman" w:cs="Times New Roman"/>
          <w:sz w:val="24"/>
          <w:szCs w:val="24"/>
        </w:rPr>
        <w:t>СТ</w:t>
      </w:r>
      <w:proofErr w:type="gramEnd"/>
      <w:r w:rsidRPr="006E3781">
        <w:rPr>
          <w:rFonts w:ascii="Times New Roman" w:hAnsi="Times New Roman" w:cs="Times New Roman"/>
          <w:sz w:val="24"/>
          <w:szCs w:val="24"/>
        </w:rPr>
        <w:t xml:space="preserve"> РК</w:t>
      </w:r>
    </w:p>
    <w:p w:rsidR="00DA3020" w:rsidRPr="006E3781" w:rsidRDefault="00DA3020" w:rsidP="006E3781">
      <w:pPr>
        <w:pStyle w:val="1"/>
        <w:jc w:val="center"/>
        <w:rPr>
          <w:rFonts w:ascii="Times New Roman" w:hAnsi="Times New Roman" w:cs="Times New Roman"/>
          <w:b w:val="0"/>
          <w:sz w:val="24"/>
          <w:szCs w:val="24"/>
          <w:lang w:val="kk-KZ"/>
        </w:rPr>
      </w:pPr>
      <w:r w:rsidRPr="006E3781">
        <w:rPr>
          <w:rFonts w:ascii="Times New Roman" w:hAnsi="Times New Roman" w:cs="Times New Roman"/>
          <w:sz w:val="24"/>
          <w:szCs w:val="24"/>
          <w:lang w:val="kk-KZ"/>
        </w:rPr>
        <w:t xml:space="preserve"> </w:t>
      </w:r>
    </w:p>
    <w:p w:rsidR="00271658" w:rsidRPr="006E3781" w:rsidRDefault="00271658" w:rsidP="006E3781">
      <w:pPr>
        <w:jc w:val="center"/>
      </w:pPr>
    </w:p>
    <w:p w:rsidR="00A32433" w:rsidRPr="00C879CC" w:rsidRDefault="00A32433" w:rsidP="00A32433">
      <w:pPr>
        <w:pStyle w:val="afc"/>
        <w:tabs>
          <w:tab w:val="center" w:pos="4960"/>
          <w:tab w:val="left" w:pos="7518"/>
        </w:tabs>
        <w:ind w:firstLine="567"/>
        <w:rPr>
          <w:i/>
          <w:szCs w:val="28"/>
        </w:rPr>
      </w:pPr>
      <w:r>
        <w:rPr>
          <w:i/>
          <w:szCs w:val="28"/>
        </w:rPr>
        <w:tab/>
      </w:r>
      <w:r w:rsidRPr="00C879CC">
        <w:rPr>
          <w:i/>
          <w:szCs w:val="28"/>
        </w:rPr>
        <w:t xml:space="preserve">Настоящий проект стандарта </w:t>
      </w:r>
      <w:r>
        <w:rPr>
          <w:i/>
          <w:szCs w:val="28"/>
        </w:rPr>
        <w:tab/>
      </w:r>
    </w:p>
    <w:p w:rsidR="00D126AE" w:rsidRPr="006E3781" w:rsidRDefault="00A32433" w:rsidP="00A32433">
      <w:pPr>
        <w:spacing w:before="40"/>
        <w:jc w:val="center"/>
        <w:rPr>
          <w:b/>
        </w:rPr>
      </w:pPr>
      <w:r w:rsidRPr="00C879CC">
        <w:rPr>
          <w:i/>
          <w:szCs w:val="28"/>
        </w:rPr>
        <w:t xml:space="preserve">не подлежит применению </w:t>
      </w:r>
      <w:proofErr w:type="gramStart"/>
      <w:r w:rsidRPr="00C879CC">
        <w:rPr>
          <w:i/>
          <w:szCs w:val="28"/>
        </w:rPr>
        <w:t>до</w:t>
      </w:r>
      <w:proofErr w:type="gramEnd"/>
      <w:r w:rsidRPr="00C879CC">
        <w:rPr>
          <w:i/>
          <w:szCs w:val="28"/>
        </w:rPr>
        <w:t xml:space="preserve"> </w:t>
      </w:r>
      <w:proofErr w:type="gramStart"/>
      <w:r w:rsidRPr="00C879CC">
        <w:rPr>
          <w:i/>
          <w:szCs w:val="28"/>
        </w:rPr>
        <w:t>его</w:t>
      </w:r>
      <w:proofErr w:type="gramEnd"/>
      <w:r w:rsidRPr="00C879CC">
        <w:rPr>
          <w:i/>
          <w:szCs w:val="28"/>
        </w:rPr>
        <w:t xml:space="preserve"> утверждени</w:t>
      </w:r>
      <w:r w:rsidRPr="0019056A">
        <w:rPr>
          <w:b/>
        </w:rPr>
        <w:t xml:space="preserve"> </w:t>
      </w:r>
    </w:p>
    <w:p w:rsidR="00271658" w:rsidRPr="006E3781" w:rsidRDefault="00271658" w:rsidP="006E3781">
      <w:pPr>
        <w:jc w:val="center"/>
        <w:rPr>
          <w:b/>
        </w:rPr>
      </w:pPr>
    </w:p>
    <w:p w:rsidR="006E3781" w:rsidRDefault="006E3781" w:rsidP="006E3781">
      <w:pPr>
        <w:jc w:val="center"/>
        <w:rPr>
          <w:b/>
        </w:rPr>
      </w:pPr>
    </w:p>
    <w:p w:rsidR="00963557" w:rsidRDefault="00963557" w:rsidP="006E3781">
      <w:pPr>
        <w:jc w:val="center"/>
        <w:rPr>
          <w:b/>
        </w:rPr>
      </w:pPr>
    </w:p>
    <w:p w:rsidR="003218DD" w:rsidRDefault="003218DD" w:rsidP="006E3781">
      <w:pPr>
        <w:jc w:val="center"/>
        <w:rPr>
          <w:b/>
        </w:rPr>
      </w:pPr>
    </w:p>
    <w:p w:rsidR="001354AD" w:rsidRDefault="001354AD" w:rsidP="006E3781">
      <w:pPr>
        <w:jc w:val="center"/>
        <w:rPr>
          <w:b/>
        </w:rPr>
      </w:pPr>
    </w:p>
    <w:p w:rsidR="008C7E8B" w:rsidRDefault="008C7E8B" w:rsidP="006E3781">
      <w:pPr>
        <w:jc w:val="center"/>
        <w:rPr>
          <w:b/>
        </w:rPr>
      </w:pPr>
    </w:p>
    <w:p w:rsidR="008C7E8B" w:rsidRDefault="008C7E8B" w:rsidP="006E3781">
      <w:pPr>
        <w:jc w:val="center"/>
        <w:rPr>
          <w:b/>
        </w:rPr>
      </w:pPr>
    </w:p>
    <w:p w:rsidR="00A32433" w:rsidRDefault="00A32433" w:rsidP="006E3781">
      <w:pPr>
        <w:jc w:val="center"/>
        <w:rPr>
          <w:b/>
        </w:rPr>
      </w:pPr>
    </w:p>
    <w:p w:rsidR="00A32433" w:rsidRDefault="00A32433" w:rsidP="006E3781">
      <w:pPr>
        <w:jc w:val="center"/>
        <w:rPr>
          <w:b/>
        </w:rPr>
      </w:pPr>
    </w:p>
    <w:p w:rsidR="00A32433" w:rsidRDefault="00A32433" w:rsidP="006E3781">
      <w:pPr>
        <w:jc w:val="center"/>
        <w:rPr>
          <w:b/>
        </w:rPr>
      </w:pPr>
    </w:p>
    <w:p w:rsidR="00A32433" w:rsidRDefault="00A32433" w:rsidP="006E3781">
      <w:pPr>
        <w:jc w:val="center"/>
        <w:rPr>
          <w:b/>
        </w:rPr>
      </w:pPr>
    </w:p>
    <w:p w:rsidR="00A32433" w:rsidRDefault="00A32433" w:rsidP="006E3781">
      <w:pPr>
        <w:jc w:val="center"/>
        <w:rPr>
          <w:b/>
        </w:rPr>
      </w:pPr>
    </w:p>
    <w:p w:rsidR="00A32433" w:rsidRDefault="00A32433" w:rsidP="006E3781">
      <w:pPr>
        <w:jc w:val="center"/>
        <w:rPr>
          <w:b/>
        </w:rPr>
      </w:pPr>
    </w:p>
    <w:p w:rsidR="00A32433" w:rsidRDefault="00A32433" w:rsidP="006E3781">
      <w:pPr>
        <w:jc w:val="center"/>
        <w:rPr>
          <w:b/>
        </w:rPr>
      </w:pPr>
    </w:p>
    <w:p w:rsidR="00A32433" w:rsidRDefault="00A32433" w:rsidP="006E3781">
      <w:pPr>
        <w:jc w:val="center"/>
        <w:rPr>
          <w:b/>
        </w:rPr>
      </w:pPr>
    </w:p>
    <w:p w:rsidR="00A32433" w:rsidRDefault="00A32433" w:rsidP="006E3781">
      <w:pPr>
        <w:jc w:val="center"/>
        <w:rPr>
          <w:b/>
        </w:rPr>
      </w:pPr>
    </w:p>
    <w:p w:rsidR="00A32433" w:rsidRDefault="00A32433" w:rsidP="006E3781">
      <w:pPr>
        <w:jc w:val="center"/>
        <w:rPr>
          <w:b/>
        </w:rPr>
      </w:pPr>
    </w:p>
    <w:p w:rsidR="00A32433" w:rsidRDefault="00A32433" w:rsidP="006E3781">
      <w:pPr>
        <w:jc w:val="center"/>
        <w:rPr>
          <w:b/>
        </w:rPr>
      </w:pPr>
    </w:p>
    <w:p w:rsidR="006E3781" w:rsidRPr="006E3781" w:rsidRDefault="006E3781" w:rsidP="006E3781">
      <w:pPr>
        <w:jc w:val="center"/>
        <w:rPr>
          <w:b/>
        </w:rPr>
      </w:pPr>
      <w:r w:rsidRPr="006E3781">
        <w:rPr>
          <w:b/>
        </w:rPr>
        <w:t>Комитет технического регулирования и метрологии</w:t>
      </w:r>
    </w:p>
    <w:p w:rsidR="006E3781" w:rsidRPr="006E3781" w:rsidRDefault="006E3781" w:rsidP="006E3781">
      <w:pPr>
        <w:jc w:val="center"/>
        <w:rPr>
          <w:b/>
        </w:rPr>
      </w:pPr>
      <w:r w:rsidRPr="006E3781">
        <w:rPr>
          <w:b/>
        </w:rPr>
        <w:t xml:space="preserve">Министерства </w:t>
      </w:r>
      <w:r w:rsidR="006B1E95">
        <w:rPr>
          <w:b/>
        </w:rPr>
        <w:t>торговли и интеграции</w:t>
      </w:r>
      <w:r w:rsidRPr="006E3781">
        <w:rPr>
          <w:b/>
        </w:rPr>
        <w:t xml:space="preserve"> Республики Казахстан</w:t>
      </w:r>
    </w:p>
    <w:p w:rsidR="006E3781" w:rsidRPr="006E3781" w:rsidRDefault="006E3781" w:rsidP="006E3781">
      <w:pPr>
        <w:jc w:val="center"/>
      </w:pPr>
      <w:r w:rsidRPr="006E3781">
        <w:rPr>
          <w:b/>
        </w:rPr>
        <w:t>(Госстандарт)</w:t>
      </w:r>
    </w:p>
    <w:p w:rsidR="006E3781" w:rsidRPr="006E3781" w:rsidRDefault="006E3781" w:rsidP="006E3781">
      <w:pPr>
        <w:jc w:val="center"/>
      </w:pPr>
    </w:p>
    <w:p w:rsidR="006E3781" w:rsidRPr="006E3781" w:rsidRDefault="006E3781" w:rsidP="006E3781">
      <w:pPr>
        <w:keepNext/>
        <w:jc w:val="center"/>
        <w:rPr>
          <w:b/>
        </w:rPr>
      </w:pPr>
      <w:r w:rsidRPr="006E3781">
        <w:rPr>
          <w:b/>
          <w:lang w:val="kk-KZ"/>
        </w:rPr>
        <w:t>Нур-Султан</w:t>
      </w:r>
    </w:p>
    <w:p w:rsidR="00842A00" w:rsidRPr="006E3781" w:rsidRDefault="00842A00" w:rsidP="008C7E8B">
      <w:pPr>
        <w:jc w:val="center"/>
        <w:rPr>
          <w:b/>
          <w:sz w:val="2"/>
          <w:szCs w:val="2"/>
        </w:rPr>
      </w:pPr>
    </w:p>
    <w:p w:rsidR="006E3781" w:rsidRPr="006E3781" w:rsidRDefault="006E3781" w:rsidP="006E3781">
      <w:pPr>
        <w:pStyle w:val="2"/>
        <w:spacing w:after="0"/>
        <w:jc w:val="center"/>
        <w:rPr>
          <w:rFonts w:ascii="Times New Roman" w:hAnsi="Times New Roman" w:cs="Times New Roman"/>
          <w:i w:val="0"/>
          <w:sz w:val="24"/>
          <w:szCs w:val="24"/>
        </w:rPr>
      </w:pPr>
      <w:r w:rsidRPr="006E3781">
        <w:rPr>
          <w:rFonts w:ascii="Times New Roman" w:hAnsi="Times New Roman" w:cs="Times New Roman"/>
          <w:bCs w:val="0"/>
          <w:i w:val="0"/>
          <w:sz w:val="24"/>
          <w:szCs w:val="24"/>
        </w:rPr>
        <w:lastRenderedPageBreak/>
        <w:t>Предисловие</w:t>
      </w:r>
    </w:p>
    <w:p w:rsidR="006E3781" w:rsidRPr="006E3781" w:rsidRDefault="006E3781" w:rsidP="006E3781">
      <w:pPr>
        <w:ind w:firstLine="563"/>
        <w:jc w:val="both"/>
        <w:rPr>
          <w:sz w:val="19"/>
          <w:szCs w:val="22"/>
        </w:rPr>
      </w:pPr>
    </w:p>
    <w:p w:rsidR="006E3781" w:rsidRPr="006E3781" w:rsidRDefault="006E3781" w:rsidP="006E3781">
      <w:pPr>
        <w:widowControl w:val="0"/>
        <w:ind w:firstLine="563"/>
        <w:jc w:val="both"/>
      </w:pPr>
      <w:r w:rsidRPr="006E3781">
        <w:rPr>
          <w:b/>
        </w:rPr>
        <w:t>1 РАЗРАБОТАН И ВНЕСЕН</w:t>
      </w:r>
      <w:r w:rsidRPr="006E3781">
        <w:t xml:space="preserve"> Республиканским государственным предприятием «Казахстанский институт метрологии» Комитета технического регулирования и метрологии Министерства </w:t>
      </w:r>
      <w:r w:rsidR="006B1E95" w:rsidRPr="006B1E95">
        <w:t>торговли и интеграции</w:t>
      </w:r>
      <w:r w:rsidR="006B1E95" w:rsidRPr="006E3781">
        <w:rPr>
          <w:b/>
        </w:rPr>
        <w:t xml:space="preserve"> </w:t>
      </w:r>
      <w:r w:rsidRPr="006E3781">
        <w:t>Республики Казахстан</w:t>
      </w:r>
    </w:p>
    <w:p w:rsidR="006E3781" w:rsidRPr="006E3781" w:rsidRDefault="006E3781" w:rsidP="006E3781">
      <w:pPr>
        <w:widowControl w:val="0"/>
        <w:ind w:firstLine="563"/>
        <w:jc w:val="both"/>
      </w:pPr>
    </w:p>
    <w:p w:rsidR="006E3781" w:rsidRPr="006E3781" w:rsidRDefault="006E3781" w:rsidP="006E3781">
      <w:pPr>
        <w:widowControl w:val="0"/>
        <w:ind w:firstLine="563"/>
        <w:jc w:val="both"/>
      </w:pPr>
      <w:r w:rsidRPr="006E3781">
        <w:rPr>
          <w:b/>
        </w:rPr>
        <w:t>2 УТВЕРЖДЕН И ВВЕДЕН В ДЕЙСТВИЕ</w:t>
      </w:r>
      <w:r w:rsidRPr="006E3781">
        <w:t xml:space="preserve"> приказом Комитета технического регулирования и метрологии Министерства </w:t>
      </w:r>
      <w:r w:rsidR="006B1E95" w:rsidRPr="006B1E95">
        <w:t>торговли и интеграции</w:t>
      </w:r>
      <w:r w:rsidR="006B1E95" w:rsidRPr="006E3781">
        <w:rPr>
          <w:b/>
        </w:rPr>
        <w:t xml:space="preserve"> </w:t>
      </w:r>
      <w:r w:rsidRPr="006E3781">
        <w:t xml:space="preserve">Республики Казахстан </w:t>
      </w:r>
      <w:r w:rsidR="00B96744">
        <w:t>от</w:t>
      </w:r>
      <w:r w:rsidR="00B96744" w:rsidRPr="007A2F02">
        <w:t xml:space="preserve"> _____________20</w:t>
      </w:r>
      <w:r w:rsidR="00B96744">
        <w:t>20</w:t>
      </w:r>
      <w:r w:rsidR="00B96744" w:rsidRPr="007A2F02">
        <w:t xml:space="preserve"> г. №______</w:t>
      </w:r>
    </w:p>
    <w:p w:rsidR="006E3781" w:rsidRPr="006E3781" w:rsidRDefault="006E3781" w:rsidP="006E3781">
      <w:pPr>
        <w:widowControl w:val="0"/>
        <w:ind w:firstLine="563"/>
        <w:jc w:val="both"/>
        <w:rPr>
          <w:b/>
          <w:lang w:eastAsia="zh-CN"/>
        </w:rPr>
      </w:pPr>
    </w:p>
    <w:p w:rsidR="00192225" w:rsidRDefault="00192225" w:rsidP="00192225">
      <w:pPr>
        <w:pStyle w:val="ad"/>
        <w:ind w:firstLine="567"/>
        <w:jc w:val="both"/>
        <w:rPr>
          <w:spacing w:val="2"/>
        </w:rPr>
      </w:pPr>
    </w:p>
    <w:p w:rsidR="00192225" w:rsidRPr="00B06267" w:rsidRDefault="00192225" w:rsidP="00192225">
      <w:pPr>
        <w:pStyle w:val="ad"/>
        <w:ind w:firstLine="567"/>
        <w:jc w:val="both"/>
      </w:pPr>
      <w:r w:rsidRPr="00B06267">
        <w:rPr>
          <w:b/>
        </w:rPr>
        <w:t>3</w:t>
      </w:r>
      <w:r>
        <w:rPr>
          <w:b/>
        </w:rPr>
        <w:t xml:space="preserve"> </w:t>
      </w:r>
      <w:r w:rsidRPr="00B06267">
        <w:t xml:space="preserve">Внастоящем </w:t>
      </w:r>
      <w:proofErr w:type="gramStart"/>
      <w:r w:rsidRPr="00B06267">
        <w:t>стандарте</w:t>
      </w:r>
      <w:proofErr w:type="gramEnd"/>
      <w:r w:rsidRPr="00B06267">
        <w:t xml:space="preserve"> реализованы нормы Законов РК «О стандартизации» от 5 октября 2018 года </w:t>
      </w:r>
      <w:r w:rsidRPr="00B06267">
        <w:rPr>
          <w:spacing w:val="2"/>
        </w:rPr>
        <w:t>№ 183-VІ</w:t>
      </w:r>
      <w:r w:rsidRPr="00B06267">
        <w:t>, «Об обеспечении единства измерений» от 7 июня 2000 года № 53-</w:t>
      </w:r>
      <w:r w:rsidRPr="00B06267">
        <w:rPr>
          <w:lang w:val="en-US"/>
        </w:rPr>
        <w:t>II</w:t>
      </w:r>
    </w:p>
    <w:p w:rsidR="00192225" w:rsidRPr="00B06267" w:rsidRDefault="00192225" w:rsidP="00192225">
      <w:pPr>
        <w:pStyle w:val="ad"/>
        <w:ind w:firstLine="567"/>
        <w:jc w:val="both"/>
      </w:pPr>
    </w:p>
    <w:p w:rsidR="006E3781" w:rsidRPr="006E3781" w:rsidRDefault="006E3781" w:rsidP="006E3781">
      <w:pPr>
        <w:ind w:firstLine="567"/>
        <w:jc w:val="both"/>
      </w:pPr>
    </w:p>
    <w:p w:rsidR="006E3781" w:rsidRPr="006E3781" w:rsidRDefault="006E3781" w:rsidP="006E3781">
      <w:pPr>
        <w:ind w:firstLine="563"/>
        <w:jc w:val="both"/>
        <w:rPr>
          <w:b/>
        </w:rPr>
      </w:pPr>
    </w:p>
    <w:p w:rsidR="006E3781" w:rsidRPr="006E3781" w:rsidRDefault="00B6702D" w:rsidP="006E3781">
      <w:pPr>
        <w:ind w:firstLine="563"/>
        <w:jc w:val="both"/>
      </w:pPr>
      <w:r>
        <w:rPr>
          <w:b/>
        </w:rPr>
        <w:t>4</w:t>
      </w:r>
      <w:r w:rsidR="006E3781" w:rsidRPr="006E3781">
        <w:rPr>
          <w:b/>
        </w:rPr>
        <w:t xml:space="preserve"> ВВЕДЕН ВПЕРВЫЕ</w:t>
      </w:r>
    </w:p>
    <w:p w:rsidR="00BF7CC1" w:rsidRDefault="00BF7CC1" w:rsidP="006E3781">
      <w:pPr>
        <w:ind w:firstLine="567"/>
        <w:jc w:val="both"/>
        <w:rPr>
          <w:rFonts w:eastAsia="Calibri"/>
          <w:i/>
        </w:rPr>
      </w:pPr>
    </w:p>
    <w:p w:rsidR="00A32433" w:rsidRDefault="00A32433" w:rsidP="006E3781">
      <w:pPr>
        <w:ind w:firstLine="567"/>
        <w:jc w:val="both"/>
        <w:rPr>
          <w:rFonts w:eastAsia="Calibri"/>
          <w:i/>
        </w:rPr>
      </w:pPr>
    </w:p>
    <w:p w:rsidR="00A32433" w:rsidRDefault="00A32433" w:rsidP="006E3781">
      <w:pPr>
        <w:ind w:firstLine="567"/>
        <w:jc w:val="both"/>
        <w:rPr>
          <w:rFonts w:eastAsia="Calibri"/>
          <w:i/>
        </w:rPr>
      </w:pPr>
    </w:p>
    <w:p w:rsidR="00192225" w:rsidRDefault="00192225" w:rsidP="006E3781">
      <w:pPr>
        <w:ind w:firstLine="567"/>
        <w:jc w:val="both"/>
        <w:rPr>
          <w:rFonts w:eastAsia="Calibri"/>
          <w:i/>
        </w:rPr>
      </w:pPr>
    </w:p>
    <w:p w:rsidR="00192225" w:rsidRDefault="00192225" w:rsidP="006E3781">
      <w:pPr>
        <w:ind w:firstLine="567"/>
        <w:jc w:val="both"/>
        <w:rPr>
          <w:rFonts w:eastAsia="Calibri"/>
          <w:i/>
        </w:rPr>
      </w:pPr>
    </w:p>
    <w:p w:rsidR="00192225" w:rsidRDefault="00192225" w:rsidP="006E3781">
      <w:pPr>
        <w:ind w:firstLine="567"/>
        <w:jc w:val="both"/>
        <w:rPr>
          <w:rFonts w:eastAsia="Calibri"/>
          <w:i/>
        </w:rPr>
      </w:pPr>
    </w:p>
    <w:p w:rsidR="00192225" w:rsidRDefault="00192225" w:rsidP="006E3781">
      <w:pPr>
        <w:ind w:firstLine="567"/>
        <w:jc w:val="both"/>
        <w:rPr>
          <w:rFonts w:eastAsia="Calibri"/>
          <w:i/>
        </w:rPr>
      </w:pPr>
    </w:p>
    <w:p w:rsidR="00192225" w:rsidRDefault="00192225" w:rsidP="006E3781">
      <w:pPr>
        <w:ind w:firstLine="567"/>
        <w:jc w:val="both"/>
        <w:rPr>
          <w:rFonts w:eastAsia="Calibri"/>
          <w:i/>
        </w:rPr>
      </w:pPr>
    </w:p>
    <w:p w:rsidR="00192225" w:rsidRDefault="00192225" w:rsidP="006E3781">
      <w:pPr>
        <w:ind w:firstLine="567"/>
        <w:jc w:val="both"/>
        <w:rPr>
          <w:rFonts w:eastAsia="Calibri"/>
          <w:i/>
        </w:rPr>
      </w:pPr>
    </w:p>
    <w:p w:rsidR="00192225" w:rsidRDefault="00192225" w:rsidP="006E3781">
      <w:pPr>
        <w:ind w:firstLine="567"/>
        <w:jc w:val="both"/>
        <w:rPr>
          <w:rFonts w:eastAsia="Calibri"/>
          <w:i/>
        </w:rPr>
      </w:pPr>
    </w:p>
    <w:p w:rsidR="00192225" w:rsidRDefault="00192225" w:rsidP="006E3781">
      <w:pPr>
        <w:ind w:firstLine="567"/>
        <w:jc w:val="both"/>
        <w:rPr>
          <w:rFonts w:eastAsia="Calibri"/>
          <w:i/>
        </w:rPr>
      </w:pPr>
    </w:p>
    <w:p w:rsidR="00192225" w:rsidRDefault="00192225" w:rsidP="006E3781">
      <w:pPr>
        <w:ind w:firstLine="567"/>
        <w:jc w:val="both"/>
        <w:rPr>
          <w:rFonts w:eastAsia="Calibri"/>
          <w:i/>
        </w:rPr>
      </w:pPr>
    </w:p>
    <w:p w:rsidR="00192225" w:rsidRDefault="00192225" w:rsidP="006E3781">
      <w:pPr>
        <w:ind w:firstLine="567"/>
        <w:jc w:val="both"/>
        <w:rPr>
          <w:rFonts w:eastAsia="Calibri"/>
          <w:i/>
        </w:rPr>
      </w:pPr>
    </w:p>
    <w:p w:rsidR="00192225" w:rsidRDefault="00192225" w:rsidP="006E3781">
      <w:pPr>
        <w:ind w:firstLine="567"/>
        <w:jc w:val="both"/>
        <w:rPr>
          <w:rFonts w:eastAsia="Calibri"/>
          <w:i/>
        </w:rPr>
      </w:pPr>
    </w:p>
    <w:p w:rsidR="00192225" w:rsidRDefault="00192225" w:rsidP="006E3781">
      <w:pPr>
        <w:ind w:firstLine="567"/>
        <w:jc w:val="both"/>
        <w:rPr>
          <w:rFonts w:eastAsia="Calibri"/>
          <w:i/>
        </w:rPr>
      </w:pPr>
    </w:p>
    <w:p w:rsidR="00192225" w:rsidRDefault="00192225" w:rsidP="006E3781">
      <w:pPr>
        <w:ind w:firstLine="567"/>
        <w:jc w:val="both"/>
        <w:rPr>
          <w:rFonts w:eastAsia="Calibri"/>
          <w:i/>
        </w:rPr>
      </w:pPr>
    </w:p>
    <w:p w:rsidR="00A32433" w:rsidRDefault="00A32433" w:rsidP="006E3781">
      <w:pPr>
        <w:ind w:firstLine="567"/>
        <w:jc w:val="both"/>
        <w:rPr>
          <w:rFonts w:eastAsia="Calibri"/>
          <w:i/>
        </w:rPr>
      </w:pPr>
    </w:p>
    <w:p w:rsidR="00A32433" w:rsidRDefault="00A32433" w:rsidP="006E3781">
      <w:pPr>
        <w:ind w:firstLine="567"/>
        <w:jc w:val="both"/>
        <w:rPr>
          <w:rFonts w:eastAsia="Calibri"/>
          <w:i/>
        </w:rPr>
      </w:pPr>
    </w:p>
    <w:p w:rsidR="00192225" w:rsidRDefault="00192225" w:rsidP="0028539E">
      <w:pPr>
        <w:jc w:val="center"/>
        <w:rPr>
          <w:i/>
        </w:rPr>
      </w:pPr>
    </w:p>
    <w:p w:rsidR="00192225" w:rsidRPr="000B10D4" w:rsidRDefault="00192225" w:rsidP="00192225">
      <w:pPr>
        <w:ind w:firstLine="567"/>
        <w:jc w:val="both"/>
        <w:rPr>
          <w:i/>
        </w:rPr>
      </w:pPr>
      <w:r w:rsidRPr="00312484">
        <w:rPr>
          <w:i/>
          <w:szCs w:val="20"/>
        </w:rPr>
        <w:t>Информация об изменениях к настоящему стандарту публикуется в ежегодно издаваемом каталоге «Документы по стандартизации», а текст изменений и поправок - в периодически издаваемых информационных указателях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rsidR="00192225" w:rsidRPr="000B10D4" w:rsidRDefault="00192225" w:rsidP="00192225">
      <w:pPr>
        <w:pStyle w:val="ad"/>
        <w:jc w:val="both"/>
      </w:pPr>
    </w:p>
    <w:p w:rsidR="00192225" w:rsidRPr="000B10D4" w:rsidRDefault="00192225" w:rsidP="00192225">
      <w:pPr>
        <w:pStyle w:val="ad"/>
        <w:jc w:val="both"/>
      </w:pPr>
    </w:p>
    <w:p w:rsidR="00192225" w:rsidRPr="000B10D4" w:rsidRDefault="00192225" w:rsidP="00192225">
      <w:pPr>
        <w:pStyle w:val="ad"/>
        <w:jc w:val="both"/>
      </w:pPr>
    </w:p>
    <w:p w:rsidR="00192225" w:rsidRPr="000B10D4" w:rsidRDefault="00192225" w:rsidP="00192225">
      <w:pPr>
        <w:pStyle w:val="ad"/>
        <w:ind w:firstLine="567"/>
        <w:jc w:val="both"/>
      </w:pPr>
      <w:r w:rsidRPr="000B10D4">
        <w:t xml:space="preserve">Настоящий стандарт не может быть полностью или частично воспроизведен, тиражирован и распространен без разрешения Комитета технического регулирования и метрологии Министерства </w:t>
      </w:r>
      <w:r>
        <w:t>торговли и интеграции</w:t>
      </w:r>
      <w:r w:rsidRPr="000B10D4">
        <w:t xml:space="preserve"> Республики Казахстан</w:t>
      </w:r>
    </w:p>
    <w:p w:rsidR="00192225" w:rsidRDefault="00192225" w:rsidP="0028539E">
      <w:pPr>
        <w:jc w:val="center"/>
        <w:rPr>
          <w:i/>
        </w:rPr>
      </w:pPr>
    </w:p>
    <w:p w:rsidR="0028539E" w:rsidRPr="0028539E" w:rsidRDefault="00B96744" w:rsidP="0028539E">
      <w:pPr>
        <w:jc w:val="center"/>
        <w:rPr>
          <w:b/>
        </w:rPr>
      </w:pPr>
      <w:r w:rsidRPr="00F53148">
        <w:rPr>
          <w:b/>
        </w:rPr>
        <w:lastRenderedPageBreak/>
        <w:t>Содержание</w:t>
      </w:r>
    </w:p>
    <w:tbl>
      <w:tblPr>
        <w:tblpPr w:leftFromText="180" w:rightFromText="180" w:vertAnchor="page" w:horzAnchor="margin" w:tblpX="183" w:tblpY="2056"/>
        <w:tblW w:w="9281" w:type="dxa"/>
        <w:tblLayout w:type="fixed"/>
        <w:tblLook w:val="04A0" w:firstRow="1" w:lastRow="0" w:firstColumn="1" w:lastColumn="0" w:noHBand="0" w:noVBand="1"/>
      </w:tblPr>
      <w:tblGrid>
        <w:gridCol w:w="534"/>
        <w:gridCol w:w="8363"/>
        <w:gridCol w:w="384"/>
      </w:tblGrid>
      <w:tr w:rsidR="0028539E" w:rsidRPr="0028539E" w:rsidTr="0028539E">
        <w:tc>
          <w:tcPr>
            <w:tcW w:w="534" w:type="dxa"/>
          </w:tcPr>
          <w:p w:rsidR="0028539E" w:rsidRPr="0028539E" w:rsidRDefault="0028539E" w:rsidP="0028539E">
            <w:pPr>
              <w:jc w:val="both"/>
            </w:pPr>
            <w:r w:rsidRPr="0028539E">
              <w:t>1</w:t>
            </w:r>
          </w:p>
        </w:tc>
        <w:tc>
          <w:tcPr>
            <w:tcW w:w="8363" w:type="dxa"/>
          </w:tcPr>
          <w:p w:rsidR="0028539E" w:rsidRPr="0028539E" w:rsidRDefault="0028539E" w:rsidP="0028539E">
            <w:pPr>
              <w:ind w:left="34"/>
              <w:jc w:val="both"/>
            </w:pPr>
            <w:r w:rsidRPr="0028539E">
              <w:t>Область применения</w:t>
            </w:r>
          </w:p>
        </w:tc>
        <w:tc>
          <w:tcPr>
            <w:tcW w:w="384" w:type="dxa"/>
          </w:tcPr>
          <w:p w:rsidR="0028539E" w:rsidRPr="0028539E" w:rsidRDefault="0028539E" w:rsidP="0028539E">
            <w:pPr>
              <w:ind w:left="884"/>
              <w:jc w:val="right"/>
            </w:pPr>
            <w:r w:rsidRPr="0028539E">
              <w:t>1</w:t>
            </w:r>
          </w:p>
        </w:tc>
      </w:tr>
      <w:tr w:rsidR="0028539E" w:rsidRPr="0028539E" w:rsidTr="0028539E">
        <w:tc>
          <w:tcPr>
            <w:tcW w:w="534" w:type="dxa"/>
          </w:tcPr>
          <w:p w:rsidR="0028539E" w:rsidRPr="0028539E" w:rsidRDefault="0028539E" w:rsidP="0028539E">
            <w:pPr>
              <w:jc w:val="both"/>
            </w:pPr>
            <w:r w:rsidRPr="0028539E">
              <w:t>2</w:t>
            </w:r>
          </w:p>
        </w:tc>
        <w:tc>
          <w:tcPr>
            <w:tcW w:w="8363" w:type="dxa"/>
          </w:tcPr>
          <w:p w:rsidR="0028539E" w:rsidRPr="0028539E" w:rsidRDefault="0028539E" w:rsidP="0028539E">
            <w:pPr>
              <w:ind w:left="34"/>
              <w:jc w:val="both"/>
            </w:pPr>
            <w:r w:rsidRPr="0028539E">
              <w:t>Нормативные ссылки</w:t>
            </w:r>
          </w:p>
        </w:tc>
        <w:tc>
          <w:tcPr>
            <w:tcW w:w="384" w:type="dxa"/>
          </w:tcPr>
          <w:p w:rsidR="0028539E" w:rsidRPr="0028539E" w:rsidRDefault="0028539E" w:rsidP="0028539E">
            <w:pPr>
              <w:ind w:left="-681"/>
              <w:jc w:val="right"/>
            </w:pPr>
            <w:r w:rsidRPr="0028539E">
              <w:t>1</w:t>
            </w:r>
          </w:p>
        </w:tc>
      </w:tr>
      <w:tr w:rsidR="0028539E" w:rsidRPr="0028539E" w:rsidTr="0028539E">
        <w:tc>
          <w:tcPr>
            <w:tcW w:w="534" w:type="dxa"/>
          </w:tcPr>
          <w:p w:rsidR="0028539E" w:rsidRPr="0028539E" w:rsidRDefault="0028539E" w:rsidP="0028539E">
            <w:pPr>
              <w:jc w:val="both"/>
            </w:pPr>
            <w:r w:rsidRPr="0028539E">
              <w:t>3</w:t>
            </w:r>
          </w:p>
        </w:tc>
        <w:tc>
          <w:tcPr>
            <w:tcW w:w="8363" w:type="dxa"/>
          </w:tcPr>
          <w:p w:rsidR="0028539E" w:rsidRPr="0028539E" w:rsidRDefault="0028539E" w:rsidP="0028539E">
            <w:pPr>
              <w:ind w:left="34"/>
              <w:jc w:val="both"/>
            </w:pPr>
            <w:r w:rsidRPr="0028539E">
              <w:t>Термины и определения</w:t>
            </w:r>
          </w:p>
        </w:tc>
        <w:tc>
          <w:tcPr>
            <w:tcW w:w="384" w:type="dxa"/>
          </w:tcPr>
          <w:p w:rsidR="0028539E" w:rsidRPr="0028539E" w:rsidRDefault="0028539E" w:rsidP="0028539E">
            <w:pPr>
              <w:ind w:left="-681"/>
              <w:jc w:val="right"/>
            </w:pPr>
            <w:r w:rsidRPr="0028539E">
              <w:t>1</w:t>
            </w:r>
          </w:p>
        </w:tc>
      </w:tr>
      <w:tr w:rsidR="0028539E" w:rsidRPr="0028539E" w:rsidTr="0028539E">
        <w:tc>
          <w:tcPr>
            <w:tcW w:w="534" w:type="dxa"/>
          </w:tcPr>
          <w:p w:rsidR="0028539E" w:rsidRPr="0028539E" w:rsidRDefault="0028539E" w:rsidP="0028539E">
            <w:pPr>
              <w:jc w:val="both"/>
            </w:pPr>
            <w:r w:rsidRPr="0028539E">
              <w:t>4</w:t>
            </w:r>
          </w:p>
        </w:tc>
        <w:tc>
          <w:tcPr>
            <w:tcW w:w="8363" w:type="dxa"/>
          </w:tcPr>
          <w:p w:rsidR="0028539E" w:rsidRPr="0028539E" w:rsidRDefault="0028539E" w:rsidP="0028539E">
            <w:pPr>
              <w:ind w:left="34"/>
              <w:jc w:val="both"/>
            </w:pPr>
            <w:r w:rsidRPr="0028539E">
              <w:t>Контроль санитарного состояния производства</w:t>
            </w:r>
          </w:p>
        </w:tc>
        <w:tc>
          <w:tcPr>
            <w:tcW w:w="384" w:type="dxa"/>
          </w:tcPr>
          <w:p w:rsidR="0028539E" w:rsidRPr="0028539E" w:rsidRDefault="0028539E" w:rsidP="0028539E">
            <w:pPr>
              <w:ind w:left="-681"/>
              <w:jc w:val="right"/>
            </w:pPr>
            <w:r w:rsidRPr="0028539E">
              <w:t>2</w:t>
            </w:r>
          </w:p>
        </w:tc>
      </w:tr>
      <w:tr w:rsidR="0028539E" w:rsidRPr="0028539E" w:rsidTr="0028539E">
        <w:trPr>
          <w:trHeight w:val="300"/>
        </w:trPr>
        <w:tc>
          <w:tcPr>
            <w:tcW w:w="534" w:type="dxa"/>
          </w:tcPr>
          <w:p w:rsidR="0028539E" w:rsidRPr="0028539E" w:rsidRDefault="0028539E" w:rsidP="0028539E">
            <w:pPr>
              <w:jc w:val="both"/>
            </w:pPr>
            <w:r w:rsidRPr="0028539E">
              <w:t>5</w:t>
            </w:r>
          </w:p>
        </w:tc>
        <w:tc>
          <w:tcPr>
            <w:tcW w:w="8363" w:type="dxa"/>
          </w:tcPr>
          <w:p w:rsidR="0028539E" w:rsidRPr="0028539E" w:rsidRDefault="0028539E" w:rsidP="0028539E">
            <w:pPr>
              <w:ind w:left="34"/>
              <w:jc w:val="both"/>
            </w:pPr>
            <w:r w:rsidRPr="0028539E">
              <w:t>Контроль сырья (свежей, охлажденной, мороженой рыбы и морских беспозвоночных)</w:t>
            </w:r>
          </w:p>
        </w:tc>
        <w:tc>
          <w:tcPr>
            <w:tcW w:w="384" w:type="dxa"/>
          </w:tcPr>
          <w:p w:rsidR="0028539E" w:rsidRPr="0028539E" w:rsidRDefault="0028539E" w:rsidP="0028539E">
            <w:pPr>
              <w:ind w:right="-7"/>
              <w:jc w:val="right"/>
            </w:pPr>
            <w:r w:rsidRPr="0028539E">
              <w:t>5</w:t>
            </w:r>
          </w:p>
        </w:tc>
      </w:tr>
      <w:tr w:rsidR="0028539E" w:rsidRPr="0028539E" w:rsidTr="0028539E">
        <w:tc>
          <w:tcPr>
            <w:tcW w:w="534" w:type="dxa"/>
          </w:tcPr>
          <w:p w:rsidR="0028539E" w:rsidRPr="0028539E" w:rsidRDefault="0028539E" w:rsidP="0028539E">
            <w:pPr>
              <w:jc w:val="both"/>
            </w:pPr>
            <w:r w:rsidRPr="0028539E">
              <w:t>6</w:t>
            </w:r>
          </w:p>
        </w:tc>
        <w:tc>
          <w:tcPr>
            <w:tcW w:w="8363" w:type="dxa"/>
          </w:tcPr>
          <w:p w:rsidR="0028539E" w:rsidRPr="0028539E" w:rsidRDefault="0028539E" w:rsidP="0028539E">
            <w:pPr>
              <w:ind w:left="34"/>
              <w:jc w:val="both"/>
            </w:pPr>
            <w:r w:rsidRPr="0028539E">
              <w:t>Контроль кулинарных изделий</w:t>
            </w:r>
          </w:p>
        </w:tc>
        <w:tc>
          <w:tcPr>
            <w:tcW w:w="384" w:type="dxa"/>
          </w:tcPr>
          <w:p w:rsidR="0028539E" w:rsidRPr="0028539E" w:rsidRDefault="0028539E" w:rsidP="0028539E">
            <w:pPr>
              <w:ind w:left="-681"/>
              <w:jc w:val="right"/>
            </w:pPr>
            <w:r w:rsidRPr="0028539E">
              <w:t>6</w:t>
            </w:r>
          </w:p>
        </w:tc>
      </w:tr>
      <w:tr w:rsidR="0028539E" w:rsidRPr="0028539E" w:rsidTr="0028539E">
        <w:tc>
          <w:tcPr>
            <w:tcW w:w="534" w:type="dxa"/>
          </w:tcPr>
          <w:p w:rsidR="0028539E" w:rsidRPr="0028539E" w:rsidRDefault="0028539E" w:rsidP="0028539E">
            <w:pPr>
              <w:jc w:val="both"/>
            </w:pPr>
            <w:r w:rsidRPr="0028539E">
              <w:t>7</w:t>
            </w:r>
          </w:p>
        </w:tc>
        <w:tc>
          <w:tcPr>
            <w:tcW w:w="8363" w:type="dxa"/>
          </w:tcPr>
          <w:p w:rsidR="0028539E" w:rsidRPr="0028539E" w:rsidRDefault="0028539E" w:rsidP="0028539E">
            <w:pPr>
              <w:ind w:left="34"/>
              <w:jc w:val="both"/>
              <w:rPr>
                <w:lang w:val="kk-KZ"/>
              </w:rPr>
            </w:pPr>
            <w:r w:rsidRPr="0028539E">
              <w:rPr>
                <w:lang w:val="kk-KZ"/>
              </w:rPr>
              <w:t>Контроль продукции горячего и холодного копчения</w:t>
            </w:r>
          </w:p>
        </w:tc>
        <w:tc>
          <w:tcPr>
            <w:tcW w:w="384" w:type="dxa"/>
          </w:tcPr>
          <w:p w:rsidR="0028539E" w:rsidRPr="0028539E" w:rsidRDefault="0028539E" w:rsidP="0028539E">
            <w:pPr>
              <w:ind w:left="-681"/>
              <w:jc w:val="right"/>
            </w:pPr>
            <w:r w:rsidRPr="0028539E">
              <w:t>11</w:t>
            </w:r>
          </w:p>
        </w:tc>
      </w:tr>
      <w:tr w:rsidR="0028539E" w:rsidRPr="0028539E" w:rsidTr="0028539E">
        <w:trPr>
          <w:trHeight w:val="150"/>
        </w:trPr>
        <w:tc>
          <w:tcPr>
            <w:tcW w:w="534" w:type="dxa"/>
          </w:tcPr>
          <w:p w:rsidR="0028539E" w:rsidRPr="0028539E" w:rsidRDefault="0028539E" w:rsidP="0028539E">
            <w:pPr>
              <w:jc w:val="both"/>
            </w:pPr>
            <w:r w:rsidRPr="0028539E">
              <w:t>8</w:t>
            </w:r>
          </w:p>
        </w:tc>
        <w:tc>
          <w:tcPr>
            <w:tcW w:w="8363" w:type="dxa"/>
          </w:tcPr>
          <w:p w:rsidR="0028539E" w:rsidRPr="0028539E" w:rsidRDefault="0028539E" w:rsidP="0028539E">
            <w:pPr>
              <w:ind w:left="34"/>
              <w:jc w:val="both"/>
            </w:pPr>
            <w:r w:rsidRPr="0028539E">
              <w:t>Контроль соленой продукции</w:t>
            </w:r>
          </w:p>
        </w:tc>
        <w:tc>
          <w:tcPr>
            <w:tcW w:w="384" w:type="dxa"/>
          </w:tcPr>
          <w:p w:rsidR="0028539E" w:rsidRPr="0028539E" w:rsidRDefault="0028539E" w:rsidP="0028539E">
            <w:pPr>
              <w:ind w:left="-681"/>
              <w:jc w:val="right"/>
            </w:pPr>
            <w:r w:rsidRPr="0028539E">
              <w:t>12</w:t>
            </w:r>
          </w:p>
        </w:tc>
      </w:tr>
      <w:tr w:rsidR="0028539E" w:rsidRPr="0028539E" w:rsidTr="0028539E">
        <w:trPr>
          <w:trHeight w:val="135"/>
        </w:trPr>
        <w:tc>
          <w:tcPr>
            <w:tcW w:w="534" w:type="dxa"/>
          </w:tcPr>
          <w:p w:rsidR="0028539E" w:rsidRPr="0028539E" w:rsidRDefault="0028539E" w:rsidP="0028539E">
            <w:pPr>
              <w:jc w:val="both"/>
            </w:pPr>
            <w:r w:rsidRPr="0028539E">
              <w:t>9</w:t>
            </w:r>
          </w:p>
        </w:tc>
        <w:tc>
          <w:tcPr>
            <w:tcW w:w="8363" w:type="dxa"/>
          </w:tcPr>
          <w:p w:rsidR="0028539E" w:rsidRPr="0028539E" w:rsidRDefault="0028539E" w:rsidP="0028539E">
            <w:pPr>
              <w:ind w:left="34"/>
              <w:jc w:val="both"/>
            </w:pPr>
            <w:r w:rsidRPr="0028539E">
              <w:rPr>
                <w:lang w:val="kk-KZ"/>
              </w:rPr>
              <w:t>Контроль производства вяленой продукции</w:t>
            </w:r>
          </w:p>
        </w:tc>
        <w:tc>
          <w:tcPr>
            <w:tcW w:w="384" w:type="dxa"/>
          </w:tcPr>
          <w:p w:rsidR="0028539E" w:rsidRPr="0028539E" w:rsidRDefault="0028539E" w:rsidP="0028539E">
            <w:pPr>
              <w:ind w:left="-681"/>
              <w:jc w:val="right"/>
            </w:pPr>
            <w:r w:rsidRPr="0028539E">
              <w:t>14</w:t>
            </w:r>
          </w:p>
        </w:tc>
      </w:tr>
      <w:tr w:rsidR="0028539E" w:rsidRPr="0028539E" w:rsidTr="0028539E">
        <w:trPr>
          <w:trHeight w:val="126"/>
        </w:trPr>
        <w:tc>
          <w:tcPr>
            <w:tcW w:w="534" w:type="dxa"/>
          </w:tcPr>
          <w:p w:rsidR="0028539E" w:rsidRPr="0028539E" w:rsidRDefault="0028539E" w:rsidP="0028539E">
            <w:pPr>
              <w:jc w:val="both"/>
            </w:pPr>
            <w:r w:rsidRPr="0028539E">
              <w:t>10</w:t>
            </w:r>
          </w:p>
        </w:tc>
        <w:tc>
          <w:tcPr>
            <w:tcW w:w="8363" w:type="dxa"/>
          </w:tcPr>
          <w:p w:rsidR="0028539E" w:rsidRPr="0028539E" w:rsidRDefault="0028539E" w:rsidP="0028539E">
            <w:pPr>
              <w:ind w:left="34"/>
              <w:jc w:val="both"/>
            </w:pPr>
            <w:r w:rsidRPr="0028539E">
              <w:rPr>
                <w:lang w:val="kk-KZ"/>
              </w:rPr>
              <w:t>Контроль белковых продуктов, сушеной рыбы и морских беспозвоночных</w:t>
            </w:r>
          </w:p>
        </w:tc>
        <w:tc>
          <w:tcPr>
            <w:tcW w:w="384" w:type="dxa"/>
          </w:tcPr>
          <w:p w:rsidR="0028539E" w:rsidRPr="0028539E" w:rsidRDefault="0028539E" w:rsidP="0028539E">
            <w:pPr>
              <w:ind w:left="-681"/>
              <w:jc w:val="right"/>
            </w:pPr>
            <w:r w:rsidRPr="0028539E">
              <w:t>15</w:t>
            </w:r>
          </w:p>
        </w:tc>
      </w:tr>
      <w:tr w:rsidR="0028539E" w:rsidRPr="0028539E" w:rsidTr="0028539E">
        <w:trPr>
          <w:trHeight w:val="135"/>
        </w:trPr>
        <w:tc>
          <w:tcPr>
            <w:tcW w:w="534" w:type="dxa"/>
          </w:tcPr>
          <w:p w:rsidR="0028539E" w:rsidRPr="0028539E" w:rsidRDefault="0028539E" w:rsidP="0028539E">
            <w:pPr>
              <w:jc w:val="both"/>
            </w:pPr>
            <w:r w:rsidRPr="0028539E">
              <w:t>11</w:t>
            </w:r>
          </w:p>
        </w:tc>
        <w:tc>
          <w:tcPr>
            <w:tcW w:w="8363" w:type="dxa"/>
          </w:tcPr>
          <w:p w:rsidR="0028539E" w:rsidRPr="0028539E" w:rsidRDefault="0028539E" w:rsidP="0028539E">
            <w:pPr>
              <w:ind w:left="34"/>
              <w:jc w:val="both"/>
            </w:pPr>
            <w:r w:rsidRPr="0028539E">
              <w:rPr>
                <w:lang w:val="kk-KZ"/>
              </w:rPr>
              <w:t>Контроль производства икры</w:t>
            </w:r>
          </w:p>
        </w:tc>
        <w:tc>
          <w:tcPr>
            <w:tcW w:w="384" w:type="dxa"/>
          </w:tcPr>
          <w:p w:rsidR="0028539E" w:rsidRPr="0028539E" w:rsidRDefault="0028539E" w:rsidP="0028539E">
            <w:pPr>
              <w:ind w:left="-681"/>
              <w:jc w:val="right"/>
            </w:pPr>
            <w:r w:rsidRPr="0028539E">
              <w:t>17</w:t>
            </w:r>
          </w:p>
        </w:tc>
      </w:tr>
      <w:tr w:rsidR="0028539E" w:rsidRPr="0028539E" w:rsidTr="0028539E">
        <w:trPr>
          <w:trHeight w:val="135"/>
        </w:trPr>
        <w:tc>
          <w:tcPr>
            <w:tcW w:w="534" w:type="dxa"/>
          </w:tcPr>
          <w:p w:rsidR="0028539E" w:rsidRPr="0028539E" w:rsidRDefault="0028539E" w:rsidP="0028539E">
            <w:pPr>
              <w:jc w:val="both"/>
            </w:pPr>
            <w:r w:rsidRPr="0028539E">
              <w:t>12</w:t>
            </w:r>
          </w:p>
        </w:tc>
        <w:tc>
          <w:tcPr>
            <w:tcW w:w="8363" w:type="dxa"/>
          </w:tcPr>
          <w:p w:rsidR="0028539E" w:rsidRPr="0028539E" w:rsidRDefault="0028539E" w:rsidP="0028539E">
            <w:pPr>
              <w:ind w:left="34"/>
              <w:jc w:val="both"/>
            </w:pPr>
            <w:r w:rsidRPr="0028539E">
              <w:rPr>
                <w:lang w:val="kk-KZ"/>
              </w:rPr>
              <w:t>Контроль продуктов из водорослей</w:t>
            </w:r>
          </w:p>
        </w:tc>
        <w:tc>
          <w:tcPr>
            <w:tcW w:w="384" w:type="dxa"/>
          </w:tcPr>
          <w:p w:rsidR="0028539E" w:rsidRPr="0028539E" w:rsidRDefault="0028539E" w:rsidP="0028539E">
            <w:pPr>
              <w:ind w:left="-681"/>
              <w:jc w:val="right"/>
            </w:pPr>
            <w:r w:rsidRPr="0028539E">
              <w:t>21</w:t>
            </w:r>
          </w:p>
        </w:tc>
      </w:tr>
      <w:tr w:rsidR="0028539E" w:rsidRPr="0028539E" w:rsidTr="0028539E">
        <w:trPr>
          <w:trHeight w:val="111"/>
        </w:trPr>
        <w:tc>
          <w:tcPr>
            <w:tcW w:w="534" w:type="dxa"/>
          </w:tcPr>
          <w:p w:rsidR="0028539E" w:rsidRPr="0028539E" w:rsidRDefault="0028539E" w:rsidP="0028539E">
            <w:pPr>
              <w:jc w:val="both"/>
            </w:pPr>
            <w:r w:rsidRPr="0028539E">
              <w:t>13</w:t>
            </w:r>
          </w:p>
        </w:tc>
        <w:tc>
          <w:tcPr>
            <w:tcW w:w="8363" w:type="dxa"/>
          </w:tcPr>
          <w:p w:rsidR="0028539E" w:rsidRPr="0028539E" w:rsidRDefault="0028539E" w:rsidP="0028539E">
            <w:pPr>
              <w:ind w:left="34"/>
              <w:jc w:val="both"/>
            </w:pPr>
            <w:r w:rsidRPr="0028539E">
              <w:rPr>
                <w:lang w:val="kk-KZ"/>
              </w:rPr>
              <w:t>Контроль полуфабрикатов при производстве пищевой продукции из рыбы и морских беспозвоночных</w:t>
            </w:r>
          </w:p>
        </w:tc>
        <w:tc>
          <w:tcPr>
            <w:tcW w:w="384" w:type="dxa"/>
          </w:tcPr>
          <w:p w:rsidR="0028539E" w:rsidRPr="0028539E" w:rsidRDefault="0028539E" w:rsidP="0028539E">
            <w:pPr>
              <w:ind w:left="-681"/>
              <w:jc w:val="right"/>
            </w:pPr>
            <w:r w:rsidRPr="0028539E">
              <w:t>22</w:t>
            </w:r>
          </w:p>
        </w:tc>
      </w:tr>
      <w:tr w:rsidR="0028539E" w:rsidRPr="0028539E" w:rsidTr="0028539E">
        <w:trPr>
          <w:trHeight w:val="150"/>
        </w:trPr>
        <w:tc>
          <w:tcPr>
            <w:tcW w:w="534" w:type="dxa"/>
          </w:tcPr>
          <w:p w:rsidR="0028539E" w:rsidRPr="0028539E" w:rsidRDefault="0028539E" w:rsidP="0028539E">
            <w:pPr>
              <w:jc w:val="both"/>
            </w:pPr>
            <w:r w:rsidRPr="0028539E">
              <w:t>14</w:t>
            </w:r>
          </w:p>
        </w:tc>
        <w:tc>
          <w:tcPr>
            <w:tcW w:w="8363" w:type="dxa"/>
          </w:tcPr>
          <w:p w:rsidR="0028539E" w:rsidRPr="0028539E" w:rsidRDefault="0028539E" w:rsidP="0028539E">
            <w:pPr>
              <w:ind w:left="34"/>
              <w:jc w:val="both"/>
            </w:pPr>
            <w:r w:rsidRPr="0028539E">
              <w:rPr>
                <w:lang w:val="kk-KZ"/>
              </w:rPr>
              <w:t>Контроль вспомогательных материалов</w:t>
            </w:r>
          </w:p>
        </w:tc>
        <w:tc>
          <w:tcPr>
            <w:tcW w:w="384" w:type="dxa"/>
          </w:tcPr>
          <w:p w:rsidR="0028539E" w:rsidRPr="0028539E" w:rsidRDefault="0028539E" w:rsidP="0028539E">
            <w:pPr>
              <w:ind w:left="-681"/>
              <w:jc w:val="right"/>
            </w:pPr>
            <w:r w:rsidRPr="0028539E">
              <w:t>23</w:t>
            </w:r>
          </w:p>
        </w:tc>
      </w:tr>
      <w:tr w:rsidR="0028539E" w:rsidRPr="0028539E" w:rsidTr="0028539E">
        <w:trPr>
          <w:trHeight w:val="165"/>
        </w:trPr>
        <w:tc>
          <w:tcPr>
            <w:tcW w:w="534" w:type="dxa"/>
          </w:tcPr>
          <w:p w:rsidR="0028539E" w:rsidRPr="0028539E" w:rsidRDefault="0028539E" w:rsidP="0028539E">
            <w:pPr>
              <w:jc w:val="both"/>
            </w:pPr>
            <w:r w:rsidRPr="0028539E">
              <w:t>15</w:t>
            </w:r>
          </w:p>
        </w:tc>
        <w:tc>
          <w:tcPr>
            <w:tcW w:w="8363" w:type="dxa"/>
          </w:tcPr>
          <w:p w:rsidR="0028539E" w:rsidRPr="0028539E" w:rsidRDefault="0028539E" w:rsidP="0028539E">
            <w:pPr>
              <w:ind w:left="34"/>
              <w:jc w:val="both"/>
            </w:pPr>
            <w:r w:rsidRPr="0028539E">
              <w:rPr>
                <w:lang w:val="kk-KZ"/>
              </w:rPr>
              <w:t>Отбор проб и подготовка их к анализам</w:t>
            </w:r>
          </w:p>
        </w:tc>
        <w:tc>
          <w:tcPr>
            <w:tcW w:w="384" w:type="dxa"/>
          </w:tcPr>
          <w:p w:rsidR="0028539E" w:rsidRPr="0028539E" w:rsidRDefault="0028539E" w:rsidP="0028539E">
            <w:pPr>
              <w:ind w:left="-681"/>
              <w:jc w:val="right"/>
            </w:pPr>
            <w:r w:rsidRPr="0028539E">
              <w:t>24</w:t>
            </w:r>
          </w:p>
        </w:tc>
      </w:tr>
      <w:tr w:rsidR="0028539E" w:rsidRPr="0028539E" w:rsidTr="0028539E">
        <w:trPr>
          <w:trHeight w:val="135"/>
        </w:trPr>
        <w:tc>
          <w:tcPr>
            <w:tcW w:w="534" w:type="dxa"/>
          </w:tcPr>
          <w:p w:rsidR="0028539E" w:rsidRPr="0028539E" w:rsidRDefault="0028539E" w:rsidP="0028539E">
            <w:pPr>
              <w:jc w:val="both"/>
            </w:pPr>
            <w:r w:rsidRPr="0028539E">
              <w:t>16</w:t>
            </w:r>
          </w:p>
        </w:tc>
        <w:tc>
          <w:tcPr>
            <w:tcW w:w="8363" w:type="dxa"/>
          </w:tcPr>
          <w:p w:rsidR="0028539E" w:rsidRPr="0028539E" w:rsidRDefault="0028539E" w:rsidP="0028539E">
            <w:pPr>
              <w:jc w:val="both"/>
              <w:rPr>
                <w:lang w:val="kk-KZ"/>
              </w:rPr>
            </w:pPr>
            <w:r w:rsidRPr="0028539E">
              <w:rPr>
                <w:lang w:val="kk-KZ"/>
              </w:rPr>
              <w:t>Методы микробиологических анализов</w:t>
            </w:r>
          </w:p>
        </w:tc>
        <w:tc>
          <w:tcPr>
            <w:tcW w:w="384" w:type="dxa"/>
          </w:tcPr>
          <w:p w:rsidR="0028539E" w:rsidRPr="0028539E" w:rsidRDefault="0028539E" w:rsidP="0028539E">
            <w:pPr>
              <w:ind w:left="-681"/>
              <w:jc w:val="right"/>
            </w:pPr>
            <w:r w:rsidRPr="0028539E">
              <w:t>30</w:t>
            </w:r>
          </w:p>
        </w:tc>
      </w:tr>
      <w:tr w:rsidR="0028539E" w:rsidRPr="0028539E" w:rsidTr="0028539E">
        <w:trPr>
          <w:trHeight w:val="150"/>
        </w:trPr>
        <w:tc>
          <w:tcPr>
            <w:tcW w:w="534" w:type="dxa"/>
          </w:tcPr>
          <w:p w:rsidR="0028539E" w:rsidRPr="0028539E" w:rsidRDefault="0028539E" w:rsidP="0028539E">
            <w:pPr>
              <w:jc w:val="both"/>
            </w:pPr>
            <w:r w:rsidRPr="0028539E">
              <w:t>17</w:t>
            </w:r>
          </w:p>
        </w:tc>
        <w:tc>
          <w:tcPr>
            <w:tcW w:w="8363" w:type="dxa"/>
          </w:tcPr>
          <w:p w:rsidR="0028539E" w:rsidRPr="0028539E" w:rsidRDefault="0028539E" w:rsidP="0028539E">
            <w:pPr>
              <w:ind w:left="34"/>
              <w:jc w:val="both"/>
            </w:pPr>
            <w:r w:rsidRPr="0028539E">
              <w:rPr>
                <w:lang w:val="kk-KZ"/>
              </w:rPr>
              <w:t>Питательные среды и реактивы</w:t>
            </w:r>
          </w:p>
        </w:tc>
        <w:tc>
          <w:tcPr>
            <w:tcW w:w="384" w:type="dxa"/>
          </w:tcPr>
          <w:p w:rsidR="0028539E" w:rsidRPr="0028539E" w:rsidRDefault="0028539E" w:rsidP="0028539E">
            <w:pPr>
              <w:ind w:left="-681"/>
              <w:jc w:val="right"/>
            </w:pPr>
            <w:r w:rsidRPr="0028539E">
              <w:t>38</w:t>
            </w:r>
          </w:p>
        </w:tc>
      </w:tr>
      <w:tr w:rsidR="0028539E" w:rsidRPr="0028539E" w:rsidTr="0028539E">
        <w:tc>
          <w:tcPr>
            <w:tcW w:w="8897" w:type="dxa"/>
            <w:gridSpan w:val="2"/>
          </w:tcPr>
          <w:p w:rsidR="0028539E" w:rsidRPr="0028539E" w:rsidRDefault="00192225" w:rsidP="0028539E">
            <w:pPr>
              <w:ind w:firstLine="567"/>
              <w:jc w:val="both"/>
            </w:pPr>
            <w:hyperlink r:id="rId9" w:anchor="i241756" w:history="1">
              <w:r w:rsidR="0028539E" w:rsidRPr="0028539E">
                <w:t>Приложение 1. </w:t>
              </w:r>
            </w:hyperlink>
            <w:r w:rsidR="0028539E" w:rsidRPr="0028539E">
              <w:rPr>
                <w:lang w:val="kk-KZ"/>
              </w:rPr>
              <w:t xml:space="preserve"> Микробиологические показатели качества пищевой продукции из рыбы и морских беспозвоночных</w:t>
            </w:r>
          </w:p>
        </w:tc>
        <w:tc>
          <w:tcPr>
            <w:tcW w:w="384" w:type="dxa"/>
          </w:tcPr>
          <w:p w:rsidR="0028539E" w:rsidRPr="0028539E" w:rsidRDefault="0028539E" w:rsidP="0028539E">
            <w:pPr>
              <w:ind w:left="-681"/>
              <w:jc w:val="right"/>
            </w:pPr>
            <w:r w:rsidRPr="0028539E">
              <w:t>47</w:t>
            </w:r>
          </w:p>
        </w:tc>
      </w:tr>
      <w:tr w:rsidR="0028539E" w:rsidRPr="0028539E" w:rsidTr="0028539E">
        <w:trPr>
          <w:trHeight w:val="532"/>
        </w:trPr>
        <w:tc>
          <w:tcPr>
            <w:tcW w:w="8897" w:type="dxa"/>
            <w:gridSpan w:val="2"/>
          </w:tcPr>
          <w:p w:rsidR="0028539E" w:rsidRPr="0028539E" w:rsidRDefault="00192225" w:rsidP="0028539E">
            <w:pPr>
              <w:ind w:firstLine="567"/>
              <w:jc w:val="both"/>
            </w:pPr>
            <w:hyperlink r:id="rId10" w:anchor="i278461" w:history="1">
              <w:r w:rsidR="0028539E" w:rsidRPr="0028539E">
                <w:t>Приложение 2. </w:t>
              </w:r>
            </w:hyperlink>
            <w:r w:rsidR="0028539E" w:rsidRPr="0028539E">
              <w:rPr>
                <w:lang w:val="kk-KZ"/>
              </w:rPr>
              <w:t xml:space="preserve"> Периодичность микробиологического контроля пищевой продукции из рыбы и морских беспозвоночных</w:t>
            </w:r>
          </w:p>
        </w:tc>
        <w:tc>
          <w:tcPr>
            <w:tcW w:w="384" w:type="dxa"/>
          </w:tcPr>
          <w:p w:rsidR="0028539E" w:rsidRPr="0028539E" w:rsidRDefault="0028539E" w:rsidP="0028539E">
            <w:pPr>
              <w:ind w:left="-681"/>
              <w:jc w:val="right"/>
            </w:pPr>
            <w:r w:rsidRPr="0028539E">
              <w:t>52</w:t>
            </w:r>
          </w:p>
        </w:tc>
      </w:tr>
      <w:tr w:rsidR="0028539E" w:rsidRPr="0028539E" w:rsidTr="0028539E">
        <w:trPr>
          <w:trHeight w:val="132"/>
        </w:trPr>
        <w:tc>
          <w:tcPr>
            <w:tcW w:w="8897" w:type="dxa"/>
            <w:gridSpan w:val="2"/>
          </w:tcPr>
          <w:p w:rsidR="0028539E" w:rsidRPr="0028539E" w:rsidRDefault="0028539E" w:rsidP="0028539E">
            <w:pPr>
              <w:ind w:firstLine="567"/>
              <w:jc w:val="both"/>
            </w:pPr>
            <w:r w:rsidRPr="0028539E">
              <w:t>Библиография</w:t>
            </w:r>
          </w:p>
        </w:tc>
        <w:tc>
          <w:tcPr>
            <w:tcW w:w="384" w:type="dxa"/>
          </w:tcPr>
          <w:p w:rsidR="0028539E" w:rsidRPr="0028539E" w:rsidRDefault="0028539E" w:rsidP="0028539E">
            <w:pPr>
              <w:ind w:left="-681"/>
              <w:jc w:val="right"/>
            </w:pPr>
            <w:r w:rsidRPr="0028539E">
              <w:t>53</w:t>
            </w:r>
          </w:p>
        </w:tc>
      </w:tr>
    </w:tbl>
    <w:p w:rsidR="0028539E" w:rsidRDefault="0028539E" w:rsidP="00830ADB">
      <w:pPr>
        <w:ind w:firstLine="567"/>
        <w:jc w:val="both"/>
        <w:rPr>
          <w:lang w:val="kk-KZ"/>
        </w:rPr>
      </w:pPr>
    </w:p>
    <w:p w:rsidR="00830ADB" w:rsidRPr="00830ADB" w:rsidRDefault="00830ADB" w:rsidP="00830ADB">
      <w:pPr>
        <w:ind w:firstLine="567"/>
        <w:jc w:val="both"/>
      </w:pPr>
    </w:p>
    <w:p w:rsidR="00B96744" w:rsidRDefault="00B96744" w:rsidP="00B96744">
      <w:pPr>
        <w:pStyle w:val="a8"/>
        <w:ind w:firstLine="567"/>
        <w:rPr>
          <w:rStyle w:val="FontStyle81"/>
          <w:b w:val="0"/>
          <w:bCs w:val="0"/>
        </w:rPr>
        <w:sectPr w:rsidR="00B96744" w:rsidSect="00B96744">
          <w:headerReference w:type="even" r:id="rId11"/>
          <w:headerReference w:type="default" r:id="rId12"/>
          <w:footerReference w:type="even" r:id="rId13"/>
          <w:footerReference w:type="default" r:id="rId14"/>
          <w:headerReference w:type="first" r:id="rId15"/>
          <w:footerReference w:type="first" r:id="rId16"/>
          <w:pgSz w:w="11909" w:h="16834"/>
          <w:pgMar w:top="1418" w:right="1134" w:bottom="1418" w:left="1418" w:header="1020" w:footer="1020" w:gutter="0"/>
          <w:pgNumType w:fmt="upperRoman"/>
          <w:cols w:space="720"/>
          <w:noEndnote/>
          <w:titlePg/>
          <w:docGrid w:linePitch="326"/>
        </w:sectPr>
      </w:pPr>
    </w:p>
    <w:p w:rsidR="00DD545B" w:rsidRPr="00FE49A0" w:rsidRDefault="00DD545B" w:rsidP="00DD545B">
      <w:pPr>
        <w:pStyle w:val="30"/>
        <w:pBdr>
          <w:bottom w:val="single" w:sz="4" w:space="1" w:color="auto"/>
        </w:pBdr>
        <w:tabs>
          <w:tab w:val="center" w:pos="5168"/>
        </w:tabs>
        <w:spacing w:before="0" w:after="0"/>
        <w:jc w:val="center"/>
        <w:rPr>
          <w:rFonts w:ascii="Times New Roman" w:hAnsi="Times New Roman" w:cs="Times New Roman"/>
          <w:sz w:val="24"/>
          <w:szCs w:val="24"/>
        </w:rPr>
      </w:pPr>
      <w:r w:rsidRPr="00FE49A0">
        <w:rPr>
          <w:rFonts w:ascii="Times New Roman" w:hAnsi="Times New Roman" w:cs="Times New Roman"/>
          <w:sz w:val="24"/>
          <w:szCs w:val="24"/>
        </w:rPr>
        <w:lastRenderedPageBreak/>
        <w:t>НАЦИОНАЛЬНЫЙ СТАНДАРТ РЕСПУБЛИКИ КАЗАХСТАН</w:t>
      </w:r>
    </w:p>
    <w:p w:rsidR="00DD545B" w:rsidRPr="00FE49A0" w:rsidRDefault="00DD545B" w:rsidP="00DD545B">
      <w:pPr>
        <w:pStyle w:val="a8"/>
        <w:spacing w:after="0"/>
        <w:jc w:val="center"/>
        <w:rPr>
          <w:b/>
          <w:caps/>
          <w:color w:val="000000"/>
          <w:shd w:val="clear" w:color="auto" w:fill="FFFFFF"/>
        </w:rPr>
      </w:pPr>
    </w:p>
    <w:p w:rsidR="00B96744" w:rsidRDefault="00B96744" w:rsidP="00B96744">
      <w:pPr>
        <w:pBdr>
          <w:bottom w:val="single" w:sz="4" w:space="1" w:color="auto"/>
        </w:pBdr>
        <w:jc w:val="center"/>
        <w:rPr>
          <w:b/>
          <w:caps/>
          <w:color w:val="000000"/>
          <w:shd w:val="clear" w:color="auto" w:fill="FFFFFF"/>
        </w:rPr>
      </w:pPr>
      <w:r w:rsidRPr="00B96744">
        <w:rPr>
          <w:b/>
          <w:caps/>
          <w:color w:val="000000"/>
          <w:shd w:val="clear" w:color="auto" w:fill="FFFFFF"/>
        </w:rPr>
        <w:t>ИНСТРУКЦИЯ П</w:t>
      </w:r>
      <w:r>
        <w:rPr>
          <w:b/>
          <w:caps/>
          <w:color w:val="000000"/>
          <w:shd w:val="clear" w:color="auto" w:fill="FFFFFF"/>
        </w:rPr>
        <w:t>О САНИТАРНО-МИКРОБИОЛОГИЧЕСКОМУ</w:t>
      </w:r>
    </w:p>
    <w:p w:rsidR="00B96744" w:rsidRDefault="00B96744" w:rsidP="00B96744">
      <w:pPr>
        <w:pBdr>
          <w:bottom w:val="single" w:sz="4" w:space="1" w:color="auto"/>
        </w:pBdr>
        <w:jc w:val="center"/>
        <w:rPr>
          <w:b/>
          <w:caps/>
          <w:color w:val="000000"/>
          <w:shd w:val="clear" w:color="auto" w:fill="FFFFFF"/>
        </w:rPr>
      </w:pPr>
      <w:r w:rsidRPr="00B96744">
        <w:rPr>
          <w:b/>
          <w:caps/>
          <w:color w:val="000000"/>
          <w:shd w:val="clear" w:color="auto" w:fill="FFFFFF"/>
        </w:rPr>
        <w:t xml:space="preserve">КОНТРОЛЮ ПРОИЗВОДСТВА ПИЩЕВОЙ ПРОДУКЦИИ ИЗ РЫБЫ И МОРСКИХ БЕСПОЗВОНОЧНЫХ </w:t>
      </w:r>
    </w:p>
    <w:p w:rsidR="002F34B7" w:rsidRDefault="002F34B7" w:rsidP="002F34B7">
      <w:pPr>
        <w:pBdr>
          <w:bottom w:val="single" w:sz="4" w:space="1" w:color="auto"/>
        </w:pBdr>
        <w:jc w:val="center"/>
        <w:rPr>
          <w:b/>
          <w:caps/>
          <w:color w:val="000000"/>
          <w:shd w:val="clear" w:color="auto" w:fill="FFFFFF"/>
        </w:rPr>
      </w:pPr>
    </w:p>
    <w:p w:rsidR="000D1495" w:rsidRDefault="000D1495" w:rsidP="002F34B7">
      <w:pPr>
        <w:pBdr>
          <w:bottom w:val="single" w:sz="4" w:space="1" w:color="auto"/>
        </w:pBdr>
        <w:jc w:val="center"/>
        <w:rPr>
          <w:b/>
          <w:caps/>
          <w:color w:val="000000"/>
          <w:shd w:val="clear" w:color="auto" w:fill="FFFFFF"/>
        </w:rPr>
      </w:pPr>
    </w:p>
    <w:p w:rsidR="001E5D05" w:rsidRPr="00FE49A0" w:rsidRDefault="001E5D05" w:rsidP="006E3781">
      <w:pPr>
        <w:tabs>
          <w:tab w:val="left" w:pos="993"/>
          <w:tab w:val="left" w:pos="3261"/>
        </w:tabs>
        <w:ind w:right="57"/>
        <w:jc w:val="right"/>
        <w:rPr>
          <w:b/>
        </w:rPr>
      </w:pPr>
      <w:r w:rsidRPr="00FE49A0">
        <w:rPr>
          <w:b/>
        </w:rPr>
        <w:tab/>
      </w:r>
      <w:r w:rsidRPr="00FE49A0">
        <w:rPr>
          <w:b/>
        </w:rPr>
        <w:tab/>
      </w:r>
      <w:r w:rsidRPr="00FE49A0">
        <w:rPr>
          <w:b/>
        </w:rPr>
        <w:tab/>
      </w:r>
      <w:r w:rsidRPr="00FE49A0">
        <w:rPr>
          <w:b/>
        </w:rPr>
        <w:tab/>
      </w:r>
      <w:r w:rsidRPr="00FE49A0">
        <w:rPr>
          <w:b/>
        </w:rPr>
        <w:tab/>
      </w:r>
      <w:r w:rsidRPr="00FE49A0">
        <w:rPr>
          <w:b/>
        </w:rPr>
        <w:tab/>
      </w:r>
      <w:r w:rsidRPr="00FE49A0">
        <w:rPr>
          <w:b/>
        </w:rPr>
        <w:tab/>
        <w:t>Дата введения</w:t>
      </w:r>
      <w:r w:rsidR="0019056A">
        <w:rPr>
          <w:b/>
          <w:lang w:val="kk-KZ"/>
        </w:rPr>
        <w:t xml:space="preserve"> </w:t>
      </w:r>
      <w:r w:rsidR="00B96744">
        <w:rPr>
          <w:b/>
        </w:rPr>
        <w:t>__________</w:t>
      </w:r>
    </w:p>
    <w:p w:rsidR="001E5D05" w:rsidRPr="00FE49A0" w:rsidRDefault="001E5D05" w:rsidP="008B0057">
      <w:pPr>
        <w:tabs>
          <w:tab w:val="left" w:pos="9356"/>
        </w:tabs>
        <w:ind w:right="-2" w:firstLine="567"/>
        <w:jc w:val="both"/>
        <w:rPr>
          <w:b/>
        </w:rPr>
      </w:pPr>
    </w:p>
    <w:p w:rsidR="00091D2A" w:rsidRPr="00FE49A0" w:rsidRDefault="00091D2A" w:rsidP="008B0057">
      <w:pPr>
        <w:tabs>
          <w:tab w:val="left" w:pos="9356"/>
        </w:tabs>
        <w:ind w:right="-2" w:firstLine="567"/>
        <w:jc w:val="both"/>
        <w:rPr>
          <w:b/>
        </w:rPr>
      </w:pPr>
      <w:r w:rsidRPr="00FE49A0">
        <w:rPr>
          <w:b/>
        </w:rPr>
        <w:t>1 Область применения</w:t>
      </w:r>
    </w:p>
    <w:p w:rsidR="00091D2A" w:rsidRPr="00FE49A0" w:rsidRDefault="00091D2A" w:rsidP="008B0057">
      <w:pPr>
        <w:tabs>
          <w:tab w:val="left" w:pos="9356"/>
        </w:tabs>
        <w:ind w:right="-2" w:firstLine="567"/>
        <w:jc w:val="both"/>
        <w:rPr>
          <w:b/>
        </w:rPr>
      </w:pPr>
    </w:p>
    <w:p w:rsidR="004D57DE" w:rsidRDefault="00DA3020" w:rsidP="00DA3020">
      <w:pPr>
        <w:widowControl w:val="0"/>
        <w:ind w:firstLine="567"/>
        <w:jc w:val="both"/>
        <w:rPr>
          <w:color w:val="000000"/>
        </w:rPr>
      </w:pPr>
      <w:r>
        <w:rPr>
          <w:color w:val="000000"/>
        </w:rPr>
        <w:t xml:space="preserve">Настоящий стандарт </w:t>
      </w:r>
      <w:r w:rsidR="00D947DD">
        <w:rPr>
          <w:color w:val="000000"/>
        </w:rPr>
        <w:t xml:space="preserve">устанавливает </w:t>
      </w:r>
      <w:r w:rsidR="00D947DD" w:rsidRPr="00C73914">
        <w:rPr>
          <w:color w:val="000000"/>
        </w:rPr>
        <w:t>контроль за выпуском доброкачественной, безопасной в эпидемиологическом отношении пищевой продукции из рыбы и нерыбных объектов морского промысла.</w:t>
      </w:r>
    </w:p>
    <w:p w:rsidR="006A5576" w:rsidRDefault="006A5576" w:rsidP="00DA3020">
      <w:pPr>
        <w:widowControl w:val="0"/>
        <w:ind w:firstLine="567"/>
        <w:jc w:val="both"/>
        <w:rPr>
          <w:color w:val="000000"/>
        </w:rPr>
      </w:pPr>
    </w:p>
    <w:p w:rsidR="00091D2A" w:rsidRDefault="00740712" w:rsidP="00F81B96">
      <w:pPr>
        <w:tabs>
          <w:tab w:val="left" w:pos="9356"/>
        </w:tabs>
        <w:ind w:right="-2" w:firstLine="567"/>
        <w:rPr>
          <w:b/>
        </w:rPr>
      </w:pPr>
      <w:r w:rsidRPr="00FE49A0">
        <w:rPr>
          <w:b/>
        </w:rPr>
        <w:t xml:space="preserve">2 </w:t>
      </w:r>
      <w:r w:rsidR="00091D2A" w:rsidRPr="00FE49A0">
        <w:rPr>
          <w:b/>
        </w:rPr>
        <w:t>Нормативные ссылки</w:t>
      </w:r>
    </w:p>
    <w:p w:rsidR="006B7746" w:rsidRPr="00FE49A0" w:rsidRDefault="006B7746" w:rsidP="00F81B96">
      <w:pPr>
        <w:tabs>
          <w:tab w:val="left" w:pos="9356"/>
        </w:tabs>
        <w:ind w:right="-2" w:firstLine="567"/>
        <w:rPr>
          <w:b/>
        </w:rPr>
      </w:pPr>
    </w:p>
    <w:p w:rsidR="0017129C" w:rsidRDefault="001A502A" w:rsidP="00F81B96">
      <w:pPr>
        <w:tabs>
          <w:tab w:val="left" w:pos="9356"/>
        </w:tabs>
        <w:ind w:right="-2" w:firstLine="567"/>
        <w:jc w:val="both"/>
      </w:pPr>
      <w:r w:rsidRPr="00FE49A0">
        <w:t>Для применения настоящего стандарта необходимы следующие документы</w:t>
      </w:r>
      <w:r w:rsidR="00BF7CC1">
        <w:t xml:space="preserve"> по стандартизации</w:t>
      </w:r>
      <w:r w:rsidR="00AB38C2">
        <w:t>:</w:t>
      </w:r>
    </w:p>
    <w:p w:rsidR="00FE49A0" w:rsidRDefault="00FE49A0" w:rsidP="00FE49A0">
      <w:pPr>
        <w:ind w:firstLine="540"/>
        <w:jc w:val="both"/>
      </w:pPr>
      <w:r w:rsidRPr="0044424B">
        <w:t>СТ Р</w:t>
      </w:r>
      <w:r>
        <w:t xml:space="preserve">К </w:t>
      </w:r>
      <w:r w:rsidRPr="0044424B">
        <w:t>2.1-20</w:t>
      </w:r>
      <w:r w:rsidR="006E3781">
        <w:t>18</w:t>
      </w:r>
      <w:r w:rsidRPr="0044424B">
        <w:t xml:space="preserve"> Государственная система обеспечения единства измерений Республики Казахстан. </w:t>
      </w:r>
      <w:r w:rsidR="006E3781">
        <w:t xml:space="preserve">Метрология. </w:t>
      </w:r>
      <w:r w:rsidRPr="0044424B">
        <w:t>Термины и определения.</w:t>
      </w:r>
    </w:p>
    <w:p w:rsidR="00D225A1" w:rsidRDefault="00D225A1" w:rsidP="00FE49A0">
      <w:pPr>
        <w:ind w:firstLine="540"/>
        <w:jc w:val="both"/>
      </w:pPr>
      <w:r>
        <w:t>ГОСТ 2874-82 Вода питьевая</w:t>
      </w:r>
      <w:r w:rsidRPr="00D225A1">
        <w:t>. Гигиенические требования и контроль за качеством</w:t>
      </w:r>
      <w:r w:rsidR="004E46A3">
        <w:t>.</w:t>
      </w:r>
    </w:p>
    <w:p w:rsidR="00D225A1" w:rsidRDefault="00D225A1" w:rsidP="00FE49A0">
      <w:pPr>
        <w:ind w:firstLine="540"/>
        <w:jc w:val="both"/>
      </w:pPr>
      <w:r>
        <w:t xml:space="preserve">ГОСТ 18963-73 </w:t>
      </w:r>
      <w:r w:rsidRPr="00D225A1">
        <w:t>Вода питьевая. Методы санитарно-бактериолог</w:t>
      </w:r>
      <w:r>
        <w:t>ического анализа</w:t>
      </w:r>
      <w:r w:rsidRPr="00D225A1">
        <w:t>.</w:t>
      </w:r>
    </w:p>
    <w:p w:rsidR="00D225A1" w:rsidRDefault="004E46A3" w:rsidP="00FE49A0">
      <w:pPr>
        <w:ind w:firstLine="540"/>
        <w:jc w:val="both"/>
      </w:pPr>
      <w:r w:rsidRPr="004E46A3">
        <w:t>ГОСТ 26668-85 Продукты пищевые и вкусовые. Методы отбора проб для микробиологических анализов</w:t>
      </w:r>
      <w:r>
        <w:t>.</w:t>
      </w:r>
    </w:p>
    <w:p w:rsidR="004E46A3" w:rsidRDefault="004E46A3" w:rsidP="004E46A3">
      <w:pPr>
        <w:ind w:firstLine="540"/>
        <w:jc w:val="both"/>
      </w:pPr>
      <w:r>
        <w:t>ГОСТ 8756.18-2017 Консервы. Методы определения внешнего вида, герметичности упаковки и состояния внутренней поверхности упаковки.</w:t>
      </w:r>
    </w:p>
    <w:p w:rsidR="004E46A3" w:rsidRDefault="004E46A3" w:rsidP="00FE49A0">
      <w:pPr>
        <w:ind w:firstLine="540"/>
        <w:jc w:val="both"/>
      </w:pPr>
      <w:r w:rsidRPr="004E46A3">
        <w:t>ГОСТ 26670-91 Продукты пищевые. Методы культивирования микроорганизмов</w:t>
      </w:r>
      <w:r>
        <w:t>.</w:t>
      </w:r>
    </w:p>
    <w:p w:rsidR="004E46A3" w:rsidRDefault="004E46A3" w:rsidP="00FE49A0">
      <w:pPr>
        <w:ind w:firstLine="540"/>
        <w:jc w:val="both"/>
      </w:pPr>
      <w:r w:rsidRPr="004E46A3">
        <w:t>ГОСТ 10444.12-2013 Микробиология пищевых продуктов и кормов для животных. Методы выявления и подсчета количества дрожжей и плесневых грибов</w:t>
      </w:r>
      <w:r>
        <w:t>.</w:t>
      </w:r>
    </w:p>
    <w:p w:rsidR="004E46A3" w:rsidRDefault="004E46A3" w:rsidP="00FE49A0">
      <w:pPr>
        <w:ind w:firstLine="540"/>
        <w:jc w:val="both"/>
      </w:pPr>
      <w:r w:rsidRPr="004E46A3">
        <w:t>ГОСТ 4919.1-2016 Реактивы и особо чистые вещества. Методы приготовления растворов индикаторов</w:t>
      </w:r>
      <w:r>
        <w:t>.</w:t>
      </w:r>
    </w:p>
    <w:p w:rsidR="00597737" w:rsidRDefault="00597737" w:rsidP="005D766D">
      <w:pPr>
        <w:pStyle w:val="afc"/>
      </w:pPr>
    </w:p>
    <w:p w:rsidR="00D65BFC" w:rsidRDefault="00D65BFC" w:rsidP="00D65BFC">
      <w:pPr>
        <w:pStyle w:val="13"/>
        <w:ind w:right="-2"/>
        <w:rPr>
          <w:sz w:val="24"/>
          <w:szCs w:val="24"/>
        </w:rPr>
      </w:pPr>
      <w:r w:rsidRPr="003B562B">
        <w:rPr>
          <w:spacing w:val="20"/>
          <w:sz w:val="20"/>
          <w:szCs w:val="20"/>
        </w:rPr>
        <w:t xml:space="preserve">Примечание - </w:t>
      </w:r>
      <w:r w:rsidRPr="003B562B">
        <w:rPr>
          <w:sz w:val="20"/>
          <w:szCs w:val="20"/>
        </w:rPr>
        <w:t>При пользовании настоящим стандартом (рекомендации по стандартизации) целесообразно проверить действие ссылочных стандартов и классификаторов по каталогу «Документы по стандартизации» по состоянию на текущий год и соответствующим периодически издаваемом информационном каталоге, опубликованном в текущем году.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r w:rsidRPr="003B562B">
        <w:rPr>
          <w:sz w:val="24"/>
          <w:szCs w:val="24"/>
        </w:rPr>
        <w:t xml:space="preserve"> </w:t>
      </w:r>
    </w:p>
    <w:p w:rsidR="005276FD" w:rsidRPr="00FE49A0" w:rsidRDefault="005276FD" w:rsidP="00F81B96">
      <w:pPr>
        <w:ind w:firstLine="567"/>
        <w:jc w:val="both"/>
        <w:rPr>
          <w:spacing w:val="-2"/>
          <w:sz w:val="22"/>
          <w:szCs w:val="22"/>
        </w:rPr>
      </w:pPr>
    </w:p>
    <w:p w:rsidR="00091D2A" w:rsidRPr="007732A0" w:rsidRDefault="00A22BB4" w:rsidP="00F81B96">
      <w:pPr>
        <w:tabs>
          <w:tab w:val="left" w:pos="567"/>
        </w:tabs>
        <w:ind w:right="-2" w:firstLine="567"/>
        <w:jc w:val="both"/>
        <w:rPr>
          <w:b/>
        </w:rPr>
      </w:pPr>
      <w:r w:rsidRPr="007732A0">
        <w:rPr>
          <w:b/>
        </w:rPr>
        <w:t>3</w:t>
      </w:r>
      <w:r w:rsidR="00713374" w:rsidRPr="007732A0">
        <w:rPr>
          <w:b/>
        </w:rPr>
        <w:t xml:space="preserve"> </w:t>
      </w:r>
      <w:r w:rsidR="00091D2A" w:rsidRPr="007732A0">
        <w:rPr>
          <w:b/>
        </w:rPr>
        <w:t>Термины и определения</w:t>
      </w:r>
    </w:p>
    <w:p w:rsidR="00EF07C4" w:rsidRPr="007732A0" w:rsidRDefault="00EF07C4" w:rsidP="00F81B96">
      <w:pPr>
        <w:tabs>
          <w:tab w:val="left" w:pos="567"/>
        </w:tabs>
        <w:ind w:right="-2" w:firstLine="567"/>
        <w:jc w:val="both"/>
        <w:rPr>
          <w:b/>
        </w:rPr>
      </w:pPr>
    </w:p>
    <w:p w:rsidR="00D65BFC" w:rsidRPr="000B10D4" w:rsidRDefault="00D65BFC" w:rsidP="00D65BFC">
      <w:pPr>
        <w:pStyle w:val="13"/>
        <w:rPr>
          <w:sz w:val="24"/>
          <w:szCs w:val="24"/>
        </w:rPr>
      </w:pPr>
      <w:r w:rsidRPr="000B10D4">
        <w:rPr>
          <w:sz w:val="24"/>
          <w:szCs w:val="24"/>
        </w:rPr>
        <w:t xml:space="preserve">В настоящем стандарте применяются термины и определения по [1] и </w:t>
      </w:r>
      <w:proofErr w:type="gramStart"/>
      <w:r w:rsidRPr="000B10D4">
        <w:rPr>
          <w:sz w:val="24"/>
          <w:szCs w:val="24"/>
        </w:rPr>
        <w:t>СТ</w:t>
      </w:r>
      <w:proofErr w:type="gramEnd"/>
      <w:r w:rsidRPr="000B10D4">
        <w:rPr>
          <w:sz w:val="24"/>
          <w:szCs w:val="24"/>
        </w:rPr>
        <w:t xml:space="preserve"> РК 2.1.</w:t>
      </w:r>
    </w:p>
    <w:p w:rsidR="006B7746" w:rsidRDefault="006B7746" w:rsidP="00922ECE">
      <w:pPr>
        <w:ind w:right="-2" w:firstLine="567"/>
        <w:jc w:val="both"/>
      </w:pPr>
    </w:p>
    <w:p w:rsidR="004E46A3" w:rsidRDefault="004E46A3">
      <w:pPr>
        <w:rPr>
          <w:b/>
          <w:lang w:val="kk-KZ"/>
        </w:rPr>
      </w:pPr>
      <w:r>
        <w:rPr>
          <w:b/>
          <w:lang w:val="kk-KZ"/>
        </w:rPr>
        <w:br w:type="page"/>
      </w:r>
    </w:p>
    <w:p w:rsidR="004E46A3" w:rsidRDefault="006B7746" w:rsidP="004E46A3">
      <w:pPr>
        <w:widowControl w:val="0"/>
        <w:tabs>
          <w:tab w:val="left" w:pos="993"/>
        </w:tabs>
        <w:ind w:left="567"/>
        <w:jc w:val="both"/>
        <w:rPr>
          <w:b/>
          <w:color w:val="000000"/>
        </w:rPr>
      </w:pPr>
      <w:r>
        <w:rPr>
          <w:b/>
          <w:lang w:val="kk-KZ"/>
        </w:rPr>
        <w:lastRenderedPageBreak/>
        <w:t>4</w:t>
      </w:r>
      <w:r w:rsidR="00655EB2">
        <w:rPr>
          <w:b/>
          <w:lang w:val="kk-KZ"/>
        </w:rPr>
        <w:t xml:space="preserve"> </w:t>
      </w:r>
      <w:r w:rsidR="004E46A3" w:rsidRPr="004E46A3">
        <w:rPr>
          <w:b/>
          <w:color w:val="000000"/>
        </w:rPr>
        <w:t>Контроль санитарного состояния производства</w:t>
      </w:r>
    </w:p>
    <w:p w:rsidR="004E46A3" w:rsidRPr="004E46A3" w:rsidRDefault="004E46A3" w:rsidP="004E46A3">
      <w:pPr>
        <w:widowControl w:val="0"/>
        <w:tabs>
          <w:tab w:val="left" w:pos="993"/>
        </w:tabs>
        <w:ind w:left="567"/>
        <w:jc w:val="both"/>
        <w:rPr>
          <w:b/>
          <w:color w:val="000000"/>
        </w:rPr>
      </w:pPr>
    </w:p>
    <w:p w:rsidR="004E46A3" w:rsidRDefault="004E46A3" w:rsidP="004E46A3">
      <w:pPr>
        <w:ind w:left="19" w:right="14" w:firstLine="548"/>
        <w:jc w:val="both"/>
      </w:pPr>
      <w:r>
        <w:t>Соблюдение норм и требований производственной санитарии является одним из основных условий выпуска доброкачественной продукции.</w:t>
      </w:r>
    </w:p>
    <w:p w:rsidR="004E46A3" w:rsidRDefault="004E46A3" w:rsidP="004E46A3">
      <w:pPr>
        <w:ind w:left="19" w:right="14" w:firstLine="548"/>
        <w:jc w:val="both"/>
      </w:pPr>
      <w:r>
        <w:t>Порядок соблюдения санитарного режима, способы проведения дезинфекции и санитарные требования, в том числе санитарно-микробиологические, регламентируются Санитарными правилами для береговых</w:t>
      </w:r>
      <w:r w:rsidR="00D65BFC">
        <w:t xml:space="preserve"> рыбообрабатывающих предприятий</w:t>
      </w:r>
      <w:r>
        <w:t>, Инструкцией по санитарной обработке технологического оборудования на рыбообрабатывающих предприятиях и судах и другими нормативными документами.</w:t>
      </w:r>
    </w:p>
    <w:p w:rsidR="004E46A3" w:rsidRDefault="004E46A3" w:rsidP="004E46A3">
      <w:pPr>
        <w:ind w:left="19" w:right="14" w:firstLine="548"/>
        <w:jc w:val="both"/>
      </w:pPr>
      <w:r>
        <w:t xml:space="preserve">Санитарное состояние производства и эффективность проведенных санитарных мероприятий контролируются бактериологом ежедневно визуально перед началом работы и после санитарной обработки, а также путем периодического проведения комплекса микробиологических анализов, включающих проверку санитарного состояния технологического оборудования, тары, воды, воздуха и рук рабочих, соприкасающихся с продуктом </w:t>
      </w:r>
      <w:r w:rsidR="00E15198">
        <w:rPr>
          <w:color w:val="000000"/>
          <w:shd w:val="clear" w:color="auto" w:fill="FFFFFF"/>
        </w:rPr>
        <w:t>представлены</w:t>
      </w:r>
      <w:r w:rsidR="00E15198">
        <w:t xml:space="preserve"> в </w:t>
      </w:r>
      <w:r>
        <w:t>табл</w:t>
      </w:r>
      <w:r w:rsidR="00E15198">
        <w:t>ице</w:t>
      </w:r>
      <w:r>
        <w:t xml:space="preserve"> 1.</w:t>
      </w:r>
    </w:p>
    <w:p w:rsidR="008844A6" w:rsidRDefault="008844A6" w:rsidP="00EF07C4">
      <w:pPr>
        <w:ind w:left="19" w:right="14" w:firstLine="548"/>
        <w:jc w:val="both"/>
      </w:pPr>
    </w:p>
    <w:p w:rsidR="00655EB2" w:rsidRPr="00E15198" w:rsidRDefault="006B7746" w:rsidP="00EF07C4">
      <w:pPr>
        <w:ind w:left="17" w:right="11" w:hanging="17"/>
        <w:jc w:val="center"/>
        <w:rPr>
          <w:b/>
        </w:rPr>
      </w:pPr>
      <w:r w:rsidRPr="00E15198">
        <w:rPr>
          <w:b/>
        </w:rPr>
        <w:t xml:space="preserve">Таблица </w:t>
      </w:r>
      <w:r w:rsidR="00E15198" w:rsidRPr="00E15198">
        <w:rPr>
          <w:b/>
        </w:rPr>
        <w:t>1</w:t>
      </w:r>
      <w:r w:rsidR="007076E6" w:rsidRPr="00E15198">
        <w:rPr>
          <w:b/>
        </w:rPr>
        <w:t xml:space="preserve"> -</w:t>
      </w:r>
      <w:r w:rsidRPr="00E15198">
        <w:rPr>
          <w:b/>
        </w:rPr>
        <w:t xml:space="preserve"> </w:t>
      </w:r>
      <w:r w:rsidR="00E15198" w:rsidRPr="00E15198">
        <w:rPr>
          <w:b/>
        </w:rPr>
        <w:t>Микробиологический контроль санитарного состояния производства</w:t>
      </w:r>
      <w:r w:rsidR="00655EB2" w:rsidRPr="00E15198">
        <w:rPr>
          <w:b/>
        </w:rPr>
        <w:t xml:space="preserve"> </w:t>
      </w:r>
    </w:p>
    <w:p w:rsidR="006B7746" w:rsidRDefault="006B7746" w:rsidP="00655EB2">
      <w:pPr>
        <w:spacing w:line="320" w:lineRule="atLeast"/>
        <w:ind w:left="19" w:right="14" w:firstLine="548"/>
        <w:jc w:val="center"/>
        <w:rPr>
          <w:b/>
        </w:rPr>
      </w:pPr>
    </w:p>
    <w:tbl>
      <w:tblPr>
        <w:tblW w:w="50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766"/>
        <w:gridCol w:w="1956"/>
        <w:gridCol w:w="1775"/>
        <w:gridCol w:w="1714"/>
        <w:gridCol w:w="2302"/>
      </w:tblGrid>
      <w:tr w:rsidR="007E1015" w:rsidRPr="00CB2F68" w:rsidTr="007E1015">
        <w:trPr>
          <w:jc w:val="center"/>
        </w:trPr>
        <w:tc>
          <w:tcPr>
            <w:tcW w:w="928" w:type="pct"/>
            <w:tcBorders>
              <w:bottom w:val="double" w:sz="4" w:space="0" w:color="auto"/>
            </w:tcBorders>
            <w:shd w:val="clear" w:color="auto" w:fill="FFFFFF"/>
            <w:vAlign w:val="center"/>
            <w:hideMark/>
          </w:tcPr>
          <w:p w:rsidR="00E15198" w:rsidRPr="00D65BFC" w:rsidRDefault="00E15198" w:rsidP="00253B10">
            <w:pPr>
              <w:spacing w:line="20" w:lineRule="atLeast"/>
              <w:jc w:val="center"/>
              <w:rPr>
                <w:b/>
                <w:color w:val="000000"/>
                <w:sz w:val="20"/>
                <w:szCs w:val="20"/>
              </w:rPr>
            </w:pPr>
            <w:r w:rsidRPr="00D65BFC">
              <w:rPr>
                <w:b/>
                <w:color w:val="000000"/>
                <w:sz w:val="20"/>
                <w:szCs w:val="20"/>
              </w:rPr>
              <w:t>Объект контроля</w:t>
            </w:r>
          </w:p>
        </w:tc>
        <w:tc>
          <w:tcPr>
            <w:tcW w:w="1028" w:type="pct"/>
            <w:tcBorders>
              <w:bottom w:val="double" w:sz="4" w:space="0" w:color="auto"/>
            </w:tcBorders>
            <w:shd w:val="clear" w:color="auto" w:fill="FFFFFF"/>
            <w:vAlign w:val="center"/>
            <w:hideMark/>
          </w:tcPr>
          <w:p w:rsidR="00E15198" w:rsidRPr="00D65BFC" w:rsidRDefault="00E15198" w:rsidP="00253B10">
            <w:pPr>
              <w:spacing w:line="20" w:lineRule="atLeast"/>
              <w:jc w:val="center"/>
              <w:rPr>
                <w:b/>
                <w:color w:val="000000"/>
                <w:sz w:val="20"/>
                <w:szCs w:val="20"/>
              </w:rPr>
            </w:pPr>
            <w:r w:rsidRPr="00D65BFC">
              <w:rPr>
                <w:b/>
                <w:color w:val="000000"/>
                <w:sz w:val="20"/>
                <w:szCs w:val="20"/>
              </w:rPr>
              <w:t>Мезофильные аэробные и факультативно</w:t>
            </w:r>
            <w:r w:rsidRPr="00D65BFC">
              <w:rPr>
                <w:b/>
                <w:color w:val="000000"/>
                <w:sz w:val="20"/>
                <w:szCs w:val="20"/>
              </w:rPr>
              <w:softHyphen/>
              <w:t>анаэробные микроорганизмы, КОЕ, не более</w:t>
            </w:r>
          </w:p>
        </w:tc>
        <w:tc>
          <w:tcPr>
            <w:tcW w:w="933" w:type="pct"/>
            <w:tcBorders>
              <w:bottom w:val="double" w:sz="4" w:space="0" w:color="auto"/>
            </w:tcBorders>
            <w:shd w:val="clear" w:color="auto" w:fill="FFFFFF"/>
            <w:vAlign w:val="center"/>
            <w:hideMark/>
          </w:tcPr>
          <w:p w:rsidR="00E15198" w:rsidRPr="00D65BFC" w:rsidRDefault="00E15198" w:rsidP="00253B10">
            <w:pPr>
              <w:spacing w:line="20" w:lineRule="atLeast"/>
              <w:jc w:val="center"/>
              <w:rPr>
                <w:b/>
                <w:color w:val="000000"/>
                <w:sz w:val="20"/>
                <w:szCs w:val="20"/>
              </w:rPr>
            </w:pPr>
            <w:r w:rsidRPr="00D65BFC">
              <w:rPr>
                <w:b/>
                <w:color w:val="000000"/>
                <w:sz w:val="20"/>
                <w:szCs w:val="20"/>
              </w:rPr>
              <w:t>Бактерии группы кишечных палочек (колиформы)</w:t>
            </w:r>
          </w:p>
        </w:tc>
        <w:tc>
          <w:tcPr>
            <w:tcW w:w="901" w:type="pct"/>
            <w:tcBorders>
              <w:bottom w:val="double" w:sz="4" w:space="0" w:color="auto"/>
            </w:tcBorders>
            <w:shd w:val="clear" w:color="auto" w:fill="FFFFFF"/>
            <w:vAlign w:val="center"/>
            <w:hideMark/>
          </w:tcPr>
          <w:p w:rsidR="00E15198" w:rsidRPr="00D65BFC" w:rsidRDefault="00E15198" w:rsidP="00253B10">
            <w:pPr>
              <w:spacing w:line="20" w:lineRule="atLeast"/>
              <w:jc w:val="center"/>
              <w:rPr>
                <w:b/>
                <w:color w:val="000000"/>
                <w:sz w:val="20"/>
                <w:szCs w:val="20"/>
              </w:rPr>
            </w:pPr>
            <w:r w:rsidRPr="00D65BFC">
              <w:rPr>
                <w:b/>
                <w:color w:val="000000"/>
                <w:sz w:val="20"/>
                <w:szCs w:val="20"/>
              </w:rPr>
              <w:t>Плесневые грибы, КОЕ, не более</w:t>
            </w:r>
          </w:p>
        </w:tc>
        <w:tc>
          <w:tcPr>
            <w:tcW w:w="1210" w:type="pct"/>
            <w:tcBorders>
              <w:bottom w:val="double" w:sz="4" w:space="0" w:color="auto"/>
            </w:tcBorders>
            <w:shd w:val="clear" w:color="auto" w:fill="FFFFFF"/>
            <w:vAlign w:val="center"/>
            <w:hideMark/>
          </w:tcPr>
          <w:p w:rsidR="00E15198" w:rsidRPr="00D65BFC" w:rsidRDefault="00E15198" w:rsidP="00253B10">
            <w:pPr>
              <w:spacing w:line="20" w:lineRule="atLeast"/>
              <w:jc w:val="center"/>
              <w:rPr>
                <w:b/>
                <w:color w:val="000000"/>
                <w:sz w:val="20"/>
                <w:szCs w:val="20"/>
              </w:rPr>
            </w:pPr>
            <w:r w:rsidRPr="00D65BFC">
              <w:rPr>
                <w:b/>
                <w:color w:val="000000"/>
                <w:sz w:val="20"/>
                <w:szCs w:val="20"/>
              </w:rPr>
              <w:t>Периодичность контроля</w:t>
            </w:r>
          </w:p>
        </w:tc>
      </w:tr>
      <w:tr w:rsidR="007E1015" w:rsidRPr="00CB2F68" w:rsidTr="007E1015">
        <w:trPr>
          <w:jc w:val="center"/>
        </w:trPr>
        <w:tc>
          <w:tcPr>
            <w:tcW w:w="928" w:type="pct"/>
            <w:tcBorders>
              <w:top w:val="double" w:sz="4" w:space="0" w:color="auto"/>
            </w:tcBorders>
            <w:shd w:val="clear" w:color="auto" w:fill="FFFFFF"/>
            <w:hideMark/>
          </w:tcPr>
          <w:p w:rsidR="00E15198" w:rsidRPr="00CB2F68" w:rsidRDefault="00E15198" w:rsidP="00253B10">
            <w:pPr>
              <w:spacing w:line="20" w:lineRule="atLeast"/>
              <w:jc w:val="both"/>
              <w:rPr>
                <w:color w:val="000000"/>
                <w:sz w:val="20"/>
                <w:szCs w:val="20"/>
              </w:rPr>
            </w:pPr>
            <w:r w:rsidRPr="00CB2F68">
              <w:rPr>
                <w:color w:val="000000"/>
                <w:sz w:val="20"/>
                <w:szCs w:val="20"/>
              </w:rPr>
              <w:t>Оборудование, инвентарь, трубопроводы*</w:t>
            </w:r>
          </w:p>
        </w:tc>
        <w:tc>
          <w:tcPr>
            <w:tcW w:w="1028" w:type="pct"/>
            <w:tcBorders>
              <w:top w:val="double" w:sz="4" w:space="0" w:color="auto"/>
            </w:tcBorders>
            <w:shd w:val="clear" w:color="auto" w:fill="FFFFFF"/>
            <w:hideMark/>
          </w:tcPr>
          <w:p w:rsidR="00E15198" w:rsidRPr="00CB2F68" w:rsidRDefault="00E15198" w:rsidP="00253B10">
            <w:pPr>
              <w:spacing w:line="20" w:lineRule="atLeast"/>
              <w:jc w:val="both"/>
              <w:rPr>
                <w:color w:val="000000"/>
                <w:sz w:val="20"/>
                <w:szCs w:val="20"/>
              </w:rPr>
            </w:pPr>
            <w:r w:rsidRPr="00CB2F68">
              <w:rPr>
                <w:color w:val="000000"/>
                <w:sz w:val="20"/>
                <w:szCs w:val="20"/>
              </w:rPr>
              <w:t>300 на 1 см</w:t>
            </w:r>
            <w:r w:rsidRPr="00CB2F68">
              <w:rPr>
                <w:color w:val="000000"/>
                <w:sz w:val="20"/>
                <w:szCs w:val="20"/>
                <w:vertAlign w:val="superscript"/>
              </w:rPr>
              <w:t>2</w:t>
            </w:r>
            <w:r w:rsidRPr="00CB2F68">
              <w:rPr>
                <w:color w:val="000000"/>
                <w:sz w:val="20"/>
                <w:szCs w:val="20"/>
              </w:rPr>
              <w:t> поверхности**</w:t>
            </w:r>
          </w:p>
        </w:tc>
        <w:tc>
          <w:tcPr>
            <w:tcW w:w="933" w:type="pct"/>
            <w:tcBorders>
              <w:top w:val="double" w:sz="4" w:space="0" w:color="auto"/>
            </w:tcBorders>
            <w:shd w:val="clear" w:color="auto" w:fill="FFFFFF"/>
            <w:hideMark/>
          </w:tcPr>
          <w:p w:rsidR="00E15198" w:rsidRPr="00CB2F68" w:rsidRDefault="00E15198" w:rsidP="00253B10">
            <w:pPr>
              <w:spacing w:line="20" w:lineRule="atLeast"/>
              <w:jc w:val="both"/>
              <w:rPr>
                <w:color w:val="000000"/>
                <w:sz w:val="20"/>
                <w:szCs w:val="20"/>
              </w:rPr>
            </w:pPr>
            <w:r w:rsidRPr="00CB2F68">
              <w:rPr>
                <w:color w:val="000000"/>
                <w:sz w:val="20"/>
                <w:szCs w:val="20"/>
              </w:rPr>
              <w:t>Отсутствие на 100 см</w:t>
            </w:r>
            <w:r w:rsidRPr="00CB2F68">
              <w:rPr>
                <w:color w:val="000000"/>
                <w:sz w:val="20"/>
                <w:szCs w:val="20"/>
                <w:vertAlign w:val="superscript"/>
              </w:rPr>
              <w:t>2</w:t>
            </w:r>
            <w:r w:rsidRPr="00CB2F68">
              <w:rPr>
                <w:color w:val="000000"/>
                <w:sz w:val="20"/>
                <w:szCs w:val="20"/>
              </w:rPr>
              <w:t> поверхности, в 1 см</w:t>
            </w:r>
            <w:r w:rsidRPr="00CB2F68">
              <w:rPr>
                <w:color w:val="000000"/>
                <w:sz w:val="20"/>
                <w:szCs w:val="20"/>
                <w:vertAlign w:val="superscript"/>
              </w:rPr>
              <w:t>3</w:t>
            </w:r>
            <w:r w:rsidRPr="00CB2F68">
              <w:rPr>
                <w:color w:val="000000"/>
                <w:sz w:val="20"/>
                <w:szCs w:val="20"/>
              </w:rPr>
              <w:t> промывных вод***</w:t>
            </w:r>
          </w:p>
        </w:tc>
        <w:tc>
          <w:tcPr>
            <w:tcW w:w="901" w:type="pct"/>
            <w:tcBorders>
              <w:top w:val="double" w:sz="4" w:space="0" w:color="auto"/>
            </w:tcBorders>
            <w:shd w:val="clear" w:color="auto" w:fill="FFFFFF"/>
            <w:hideMark/>
          </w:tcPr>
          <w:p w:rsidR="00E15198" w:rsidRPr="00CB2F68" w:rsidRDefault="00E15198" w:rsidP="00253B10">
            <w:pPr>
              <w:spacing w:line="20" w:lineRule="atLeast"/>
              <w:jc w:val="both"/>
              <w:rPr>
                <w:color w:val="000000"/>
                <w:sz w:val="20"/>
                <w:szCs w:val="20"/>
              </w:rPr>
            </w:pPr>
            <w:r w:rsidRPr="00CB2F68">
              <w:rPr>
                <w:color w:val="000000"/>
                <w:sz w:val="20"/>
                <w:szCs w:val="20"/>
              </w:rPr>
              <w:t> </w:t>
            </w:r>
          </w:p>
        </w:tc>
        <w:tc>
          <w:tcPr>
            <w:tcW w:w="1210" w:type="pct"/>
            <w:tcBorders>
              <w:top w:val="double" w:sz="4" w:space="0" w:color="auto"/>
            </w:tcBorders>
            <w:shd w:val="clear" w:color="auto" w:fill="FFFFFF"/>
            <w:hideMark/>
          </w:tcPr>
          <w:p w:rsidR="00E15198" w:rsidRPr="00CB2F68" w:rsidRDefault="00E15198" w:rsidP="00253B10">
            <w:pPr>
              <w:spacing w:line="20" w:lineRule="atLeast"/>
              <w:jc w:val="both"/>
              <w:rPr>
                <w:color w:val="000000"/>
                <w:sz w:val="20"/>
                <w:szCs w:val="20"/>
              </w:rPr>
            </w:pPr>
            <w:r w:rsidRPr="00CB2F68">
              <w:rPr>
                <w:color w:val="000000"/>
                <w:sz w:val="20"/>
                <w:szCs w:val="20"/>
              </w:rPr>
              <w:t>2 раза в месяц перед началом работы. Для сырьевого цеха, производства соленой, вяленой продукции, пресервов - 1 раз в месяц</w:t>
            </w:r>
          </w:p>
        </w:tc>
      </w:tr>
      <w:tr w:rsidR="007E1015" w:rsidRPr="00CB2F68" w:rsidTr="007E1015">
        <w:trPr>
          <w:jc w:val="center"/>
        </w:trPr>
        <w:tc>
          <w:tcPr>
            <w:tcW w:w="928" w:type="pct"/>
            <w:shd w:val="clear" w:color="auto" w:fill="FFFFFF"/>
            <w:hideMark/>
          </w:tcPr>
          <w:p w:rsidR="00E15198" w:rsidRPr="00CB2F68" w:rsidRDefault="00E15198" w:rsidP="00253B10">
            <w:pPr>
              <w:spacing w:line="20" w:lineRule="atLeast"/>
              <w:jc w:val="both"/>
              <w:rPr>
                <w:color w:val="000000"/>
                <w:sz w:val="20"/>
                <w:szCs w:val="20"/>
              </w:rPr>
            </w:pPr>
            <w:r w:rsidRPr="00CB2F68">
              <w:rPr>
                <w:color w:val="000000"/>
                <w:sz w:val="20"/>
                <w:szCs w:val="20"/>
              </w:rPr>
              <w:t>Тара (внутренняя поверхность):</w:t>
            </w:r>
          </w:p>
        </w:tc>
        <w:tc>
          <w:tcPr>
            <w:tcW w:w="1028" w:type="pct"/>
            <w:shd w:val="clear" w:color="auto" w:fill="FFFFFF"/>
            <w:hideMark/>
          </w:tcPr>
          <w:p w:rsidR="00E15198" w:rsidRPr="00CB2F68" w:rsidRDefault="00E15198" w:rsidP="00253B10">
            <w:pPr>
              <w:rPr>
                <w:sz w:val="20"/>
                <w:szCs w:val="20"/>
              </w:rPr>
            </w:pPr>
          </w:p>
        </w:tc>
        <w:tc>
          <w:tcPr>
            <w:tcW w:w="933" w:type="pct"/>
            <w:shd w:val="clear" w:color="auto" w:fill="FFFFFF"/>
            <w:hideMark/>
          </w:tcPr>
          <w:p w:rsidR="00E15198" w:rsidRPr="00CB2F68" w:rsidRDefault="00E15198" w:rsidP="00253B10">
            <w:pPr>
              <w:spacing w:line="20" w:lineRule="atLeast"/>
              <w:jc w:val="center"/>
              <w:rPr>
                <w:color w:val="000000"/>
                <w:sz w:val="20"/>
                <w:szCs w:val="20"/>
              </w:rPr>
            </w:pPr>
            <w:r w:rsidRPr="00CB2F68">
              <w:rPr>
                <w:color w:val="000000"/>
                <w:sz w:val="20"/>
                <w:szCs w:val="20"/>
              </w:rPr>
              <w:t> </w:t>
            </w:r>
          </w:p>
        </w:tc>
        <w:tc>
          <w:tcPr>
            <w:tcW w:w="901" w:type="pct"/>
            <w:shd w:val="clear" w:color="auto" w:fill="FFFFFF"/>
            <w:hideMark/>
          </w:tcPr>
          <w:p w:rsidR="00E15198" w:rsidRPr="00CB2F68" w:rsidRDefault="00E15198" w:rsidP="00253B10">
            <w:pPr>
              <w:spacing w:line="20" w:lineRule="atLeast"/>
              <w:jc w:val="center"/>
              <w:rPr>
                <w:color w:val="000000"/>
                <w:sz w:val="20"/>
                <w:szCs w:val="20"/>
              </w:rPr>
            </w:pPr>
            <w:r w:rsidRPr="00CB2F68">
              <w:rPr>
                <w:color w:val="000000"/>
                <w:sz w:val="20"/>
                <w:szCs w:val="20"/>
              </w:rPr>
              <w:t> </w:t>
            </w:r>
          </w:p>
        </w:tc>
        <w:tc>
          <w:tcPr>
            <w:tcW w:w="1210" w:type="pct"/>
            <w:shd w:val="clear" w:color="auto" w:fill="FFFFFF"/>
            <w:hideMark/>
          </w:tcPr>
          <w:p w:rsidR="00E15198" w:rsidRPr="00CB2F68" w:rsidRDefault="00E15198" w:rsidP="00253B10">
            <w:pPr>
              <w:spacing w:line="20" w:lineRule="atLeast"/>
              <w:jc w:val="both"/>
              <w:rPr>
                <w:color w:val="000000"/>
                <w:sz w:val="20"/>
                <w:szCs w:val="20"/>
              </w:rPr>
            </w:pPr>
            <w:r w:rsidRPr="00CB2F68">
              <w:rPr>
                <w:color w:val="000000"/>
                <w:sz w:val="20"/>
                <w:szCs w:val="20"/>
              </w:rPr>
              <w:t> </w:t>
            </w:r>
          </w:p>
        </w:tc>
      </w:tr>
      <w:tr w:rsidR="007E1015" w:rsidRPr="00CB2F68" w:rsidTr="007E1015">
        <w:trPr>
          <w:jc w:val="center"/>
        </w:trPr>
        <w:tc>
          <w:tcPr>
            <w:tcW w:w="928" w:type="pct"/>
            <w:shd w:val="clear" w:color="auto" w:fill="FFFFFF"/>
            <w:hideMark/>
          </w:tcPr>
          <w:p w:rsidR="00E15198" w:rsidRPr="00CB2F68" w:rsidRDefault="00E15198" w:rsidP="00253B10">
            <w:pPr>
              <w:spacing w:line="20" w:lineRule="atLeast"/>
              <w:jc w:val="both"/>
              <w:rPr>
                <w:color w:val="000000"/>
                <w:sz w:val="20"/>
                <w:szCs w:val="20"/>
              </w:rPr>
            </w:pPr>
            <w:r w:rsidRPr="00CB2F68">
              <w:rPr>
                <w:color w:val="000000"/>
                <w:sz w:val="20"/>
                <w:szCs w:val="20"/>
              </w:rPr>
              <w:t>металлические и стеклянные банки</w:t>
            </w:r>
          </w:p>
        </w:tc>
        <w:tc>
          <w:tcPr>
            <w:tcW w:w="1028" w:type="pct"/>
            <w:shd w:val="clear" w:color="auto" w:fill="FFFFFF"/>
            <w:hideMark/>
          </w:tcPr>
          <w:p w:rsidR="00E15198" w:rsidRPr="00CB2F68" w:rsidRDefault="00E15198" w:rsidP="00253B10">
            <w:pPr>
              <w:spacing w:line="20" w:lineRule="atLeast"/>
              <w:jc w:val="both"/>
              <w:rPr>
                <w:color w:val="000000"/>
                <w:sz w:val="20"/>
                <w:szCs w:val="20"/>
              </w:rPr>
            </w:pPr>
            <w:r w:rsidRPr="00CB2F68">
              <w:rPr>
                <w:color w:val="000000"/>
                <w:sz w:val="20"/>
                <w:szCs w:val="20"/>
              </w:rPr>
              <w:t>5 в 1 см</w:t>
            </w:r>
            <w:r w:rsidRPr="00CB2F68">
              <w:rPr>
                <w:color w:val="000000"/>
                <w:sz w:val="20"/>
                <w:szCs w:val="20"/>
                <w:vertAlign w:val="superscript"/>
              </w:rPr>
              <w:t>3</w:t>
            </w:r>
            <w:r w:rsidRPr="00CB2F68">
              <w:rPr>
                <w:color w:val="000000"/>
                <w:sz w:val="20"/>
                <w:szCs w:val="20"/>
              </w:rPr>
              <w:t> смывной воды</w:t>
            </w:r>
          </w:p>
        </w:tc>
        <w:tc>
          <w:tcPr>
            <w:tcW w:w="933" w:type="pct"/>
            <w:shd w:val="clear" w:color="auto" w:fill="FFFFFF"/>
            <w:hideMark/>
          </w:tcPr>
          <w:p w:rsidR="00E15198" w:rsidRPr="00CB2F68" w:rsidRDefault="00E15198" w:rsidP="00253B10">
            <w:pPr>
              <w:spacing w:line="20" w:lineRule="atLeast"/>
              <w:jc w:val="center"/>
              <w:rPr>
                <w:color w:val="000000"/>
                <w:sz w:val="20"/>
                <w:szCs w:val="20"/>
              </w:rPr>
            </w:pPr>
            <w:r w:rsidRPr="00CB2F68">
              <w:rPr>
                <w:color w:val="000000"/>
                <w:sz w:val="20"/>
                <w:szCs w:val="20"/>
              </w:rPr>
              <w:t>-</w:t>
            </w:r>
          </w:p>
        </w:tc>
        <w:tc>
          <w:tcPr>
            <w:tcW w:w="901" w:type="pct"/>
            <w:shd w:val="clear" w:color="auto" w:fill="FFFFFF"/>
            <w:hideMark/>
          </w:tcPr>
          <w:p w:rsidR="00E15198" w:rsidRPr="00CB2F68" w:rsidRDefault="00E15198" w:rsidP="00253B10">
            <w:pPr>
              <w:spacing w:line="20" w:lineRule="atLeast"/>
              <w:jc w:val="center"/>
              <w:rPr>
                <w:color w:val="000000"/>
                <w:sz w:val="20"/>
                <w:szCs w:val="20"/>
              </w:rPr>
            </w:pPr>
            <w:r w:rsidRPr="00CB2F68">
              <w:rPr>
                <w:color w:val="000000"/>
                <w:sz w:val="20"/>
                <w:szCs w:val="20"/>
              </w:rPr>
              <w:t>-</w:t>
            </w:r>
          </w:p>
        </w:tc>
        <w:tc>
          <w:tcPr>
            <w:tcW w:w="1210" w:type="pct"/>
            <w:shd w:val="clear" w:color="auto" w:fill="FFFFFF"/>
            <w:hideMark/>
          </w:tcPr>
          <w:p w:rsidR="00E15198" w:rsidRPr="00CB2F68" w:rsidRDefault="00E15198" w:rsidP="00253B10">
            <w:pPr>
              <w:spacing w:line="20" w:lineRule="atLeast"/>
              <w:jc w:val="both"/>
              <w:rPr>
                <w:color w:val="000000"/>
                <w:sz w:val="20"/>
                <w:szCs w:val="20"/>
              </w:rPr>
            </w:pPr>
            <w:r w:rsidRPr="00CB2F68">
              <w:rPr>
                <w:color w:val="000000"/>
                <w:sz w:val="20"/>
                <w:szCs w:val="20"/>
              </w:rPr>
              <w:t>2 раза в месяц перед укладкой</w:t>
            </w:r>
          </w:p>
        </w:tc>
      </w:tr>
      <w:tr w:rsidR="007E1015" w:rsidRPr="00CB2F68" w:rsidTr="007E1015">
        <w:trPr>
          <w:jc w:val="center"/>
        </w:trPr>
        <w:tc>
          <w:tcPr>
            <w:tcW w:w="928" w:type="pct"/>
            <w:shd w:val="clear" w:color="auto" w:fill="FFFFFF"/>
            <w:hideMark/>
          </w:tcPr>
          <w:p w:rsidR="00E15198" w:rsidRPr="00CB2F68" w:rsidRDefault="00E15198" w:rsidP="00253B10">
            <w:pPr>
              <w:spacing w:line="20" w:lineRule="atLeast"/>
              <w:jc w:val="both"/>
              <w:rPr>
                <w:color w:val="000000"/>
                <w:sz w:val="20"/>
                <w:szCs w:val="20"/>
              </w:rPr>
            </w:pPr>
            <w:r w:rsidRPr="00CB2F68">
              <w:rPr>
                <w:color w:val="000000"/>
                <w:sz w:val="20"/>
                <w:szCs w:val="20"/>
              </w:rPr>
              <w:t>тара возвратная</w:t>
            </w:r>
          </w:p>
        </w:tc>
        <w:tc>
          <w:tcPr>
            <w:tcW w:w="1028" w:type="pct"/>
            <w:shd w:val="clear" w:color="auto" w:fill="FFFFFF"/>
            <w:hideMark/>
          </w:tcPr>
          <w:p w:rsidR="00E15198" w:rsidRPr="00CB2F68" w:rsidRDefault="00E15198" w:rsidP="00253B10">
            <w:pPr>
              <w:spacing w:line="20" w:lineRule="atLeast"/>
              <w:jc w:val="both"/>
              <w:rPr>
                <w:color w:val="000000"/>
                <w:sz w:val="20"/>
                <w:szCs w:val="20"/>
              </w:rPr>
            </w:pPr>
            <w:r w:rsidRPr="00CB2F68">
              <w:rPr>
                <w:color w:val="000000"/>
                <w:sz w:val="20"/>
                <w:szCs w:val="20"/>
              </w:rPr>
              <w:t>То же</w:t>
            </w:r>
          </w:p>
        </w:tc>
        <w:tc>
          <w:tcPr>
            <w:tcW w:w="933" w:type="pct"/>
            <w:shd w:val="clear" w:color="auto" w:fill="FFFFFF"/>
            <w:hideMark/>
          </w:tcPr>
          <w:p w:rsidR="00E15198" w:rsidRPr="00CB2F68" w:rsidRDefault="00E15198" w:rsidP="00253B10">
            <w:pPr>
              <w:spacing w:line="20" w:lineRule="atLeast"/>
              <w:jc w:val="both"/>
              <w:rPr>
                <w:color w:val="000000"/>
                <w:sz w:val="20"/>
                <w:szCs w:val="20"/>
              </w:rPr>
            </w:pPr>
            <w:r w:rsidRPr="00CB2F68">
              <w:rPr>
                <w:color w:val="000000"/>
                <w:sz w:val="20"/>
                <w:szCs w:val="20"/>
              </w:rPr>
              <w:t>Отсутствие во всей смывной жидкости</w:t>
            </w:r>
          </w:p>
        </w:tc>
        <w:tc>
          <w:tcPr>
            <w:tcW w:w="901" w:type="pct"/>
            <w:shd w:val="clear" w:color="auto" w:fill="FFFFFF"/>
            <w:hideMark/>
          </w:tcPr>
          <w:p w:rsidR="00E15198" w:rsidRPr="00CB2F68" w:rsidRDefault="00E15198" w:rsidP="00253B10">
            <w:pPr>
              <w:spacing w:line="20" w:lineRule="atLeast"/>
              <w:jc w:val="both"/>
              <w:rPr>
                <w:color w:val="000000"/>
                <w:sz w:val="20"/>
                <w:szCs w:val="20"/>
              </w:rPr>
            </w:pPr>
            <w:r w:rsidRPr="00CB2F68">
              <w:rPr>
                <w:color w:val="000000"/>
                <w:sz w:val="20"/>
                <w:szCs w:val="20"/>
              </w:rPr>
              <w:t> </w:t>
            </w:r>
          </w:p>
        </w:tc>
        <w:tc>
          <w:tcPr>
            <w:tcW w:w="1210" w:type="pct"/>
            <w:shd w:val="clear" w:color="auto" w:fill="FFFFFF"/>
            <w:hideMark/>
          </w:tcPr>
          <w:p w:rsidR="00E15198" w:rsidRPr="00CB2F68" w:rsidRDefault="00E15198" w:rsidP="00253B10">
            <w:pPr>
              <w:spacing w:line="20" w:lineRule="atLeast"/>
              <w:jc w:val="both"/>
              <w:rPr>
                <w:color w:val="000000"/>
                <w:sz w:val="20"/>
                <w:szCs w:val="20"/>
              </w:rPr>
            </w:pPr>
            <w:r w:rsidRPr="00CB2F68">
              <w:rPr>
                <w:color w:val="000000"/>
                <w:sz w:val="20"/>
                <w:szCs w:val="20"/>
              </w:rPr>
              <w:t>1 раз в неделю</w:t>
            </w:r>
          </w:p>
        </w:tc>
      </w:tr>
      <w:tr w:rsidR="007E1015" w:rsidRPr="00CB2F68" w:rsidTr="007E1015">
        <w:trPr>
          <w:jc w:val="center"/>
        </w:trPr>
        <w:tc>
          <w:tcPr>
            <w:tcW w:w="928" w:type="pct"/>
            <w:shd w:val="clear" w:color="auto" w:fill="FFFFFF"/>
            <w:hideMark/>
          </w:tcPr>
          <w:p w:rsidR="00E15198" w:rsidRPr="00CB2F68" w:rsidRDefault="00E15198" w:rsidP="00253B10">
            <w:pPr>
              <w:spacing w:line="20" w:lineRule="atLeast"/>
              <w:jc w:val="both"/>
              <w:rPr>
                <w:color w:val="000000"/>
                <w:sz w:val="20"/>
                <w:szCs w:val="20"/>
              </w:rPr>
            </w:pPr>
            <w:r w:rsidRPr="00CB2F68">
              <w:rPr>
                <w:color w:val="000000"/>
                <w:sz w:val="20"/>
                <w:szCs w:val="20"/>
              </w:rPr>
              <w:t>металлические короба</w:t>
            </w:r>
          </w:p>
        </w:tc>
        <w:tc>
          <w:tcPr>
            <w:tcW w:w="1028" w:type="pct"/>
            <w:shd w:val="clear" w:color="auto" w:fill="FFFFFF"/>
            <w:hideMark/>
          </w:tcPr>
          <w:p w:rsidR="00E15198" w:rsidRPr="00CB2F68" w:rsidRDefault="00E15198" w:rsidP="00253B10">
            <w:pPr>
              <w:spacing w:line="20" w:lineRule="atLeast"/>
              <w:jc w:val="both"/>
              <w:rPr>
                <w:color w:val="000000"/>
                <w:sz w:val="20"/>
                <w:szCs w:val="20"/>
              </w:rPr>
            </w:pPr>
            <w:r w:rsidRPr="00CB2F68">
              <w:rPr>
                <w:color w:val="000000"/>
                <w:sz w:val="20"/>
                <w:szCs w:val="20"/>
              </w:rPr>
              <w:t> </w:t>
            </w:r>
          </w:p>
        </w:tc>
        <w:tc>
          <w:tcPr>
            <w:tcW w:w="933" w:type="pct"/>
            <w:shd w:val="clear" w:color="auto" w:fill="FFFFFF"/>
            <w:hideMark/>
          </w:tcPr>
          <w:p w:rsidR="00E15198" w:rsidRPr="00CB2F68" w:rsidRDefault="00E15198" w:rsidP="00253B10">
            <w:pPr>
              <w:spacing w:line="20" w:lineRule="atLeast"/>
              <w:jc w:val="both"/>
              <w:rPr>
                <w:color w:val="000000"/>
                <w:sz w:val="20"/>
                <w:szCs w:val="20"/>
              </w:rPr>
            </w:pPr>
            <w:r w:rsidRPr="00CB2F68">
              <w:rPr>
                <w:color w:val="000000"/>
                <w:sz w:val="20"/>
                <w:szCs w:val="20"/>
              </w:rPr>
              <w:t>Отсутствие на 100 см</w:t>
            </w:r>
            <w:r w:rsidRPr="00CB2F68">
              <w:rPr>
                <w:color w:val="000000"/>
                <w:sz w:val="20"/>
                <w:szCs w:val="20"/>
                <w:vertAlign w:val="superscript"/>
              </w:rPr>
              <w:t>2</w:t>
            </w:r>
            <w:r w:rsidRPr="00CB2F68">
              <w:rPr>
                <w:color w:val="000000"/>
                <w:sz w:val="20"/>
                <w:szCs w:val="20"/>
              </w:rPr>
              <w:t> внутренней поверхности</w:t>
            </w:r>
          </w:p>
        </w:tc>
        <w:tc>
          <w:tcPr>
            <w:tcW w:w="901" w:type="pct"/>
            <w:shd w:val="clear" w:color="auto" w:fill="FFFFFF"/>
            <w:hideMark/>
          </w:tcPr>
          <w:p w:rsidR="00E15198" w:rsidRPr="00CB2F68" w:rsidRDefault="00E15198" w:rsidP="00253B10">
            <w:pPr>
              <w:spacing w:line="20" w:lineRule="atLeast"/>
              <w:jc w:val="both"/>
              <w:rPr>
                <w:color w:val="000000"/>
                <w:sz w:val="20"/>
                <w:szCs w:val="20"/>
              </w:rPr>
            </w:pPr>
            <w:r w:rsidRPr="00CB2F68">
              <w:rPr>
                <w:color w:val="000000"/>
                <w:sz w:val="20"/>
                <w:szCs w:val="20"/>
              </w:rPr>
              <w:t> </w:t>
            </w:r>
          </w:p>
        </w:tc>
        <w:tc>
          <w:tcPr>
            <w:tcW w:w="1210" w:type="pct"/>
            <w:shd w:val="clear" w:color="auto" w:fill="FFFFFF"/>
            <w:hideMark/>
          </w:tcPr>
          <w:p w:rsidR="00E15198" w:rsidRPr="00CB2F68" w:rsidRDefault="00E15198" w:rsidP="00253B10">
            <w:pPr>
              <w:spacing w:line="20" w:lineRule="atLeast"/>
              <w:jc w:val="both"/>
              <w:rPr>
                <w:color w:val="000000"/>
                <w:sz w:val="20"/>
                <w:szCs w:val="20"/>
              </w:rPr>
            </w:pPr>
            <w:r w:rsidRPr="00CB2F68">
              <w:rPr>
                <w:color w:val="000000"/>
                <w:sz w:val="20"/>
                <w:szCs w:val="20"/>
              </w:rPr>
              <w:t>2 раза в месяц</w:t>
            </w:r>
          </w:p>
        </w:tc>
      </w:tr>
      <w:tr w:rsidR="007E1015" w:rsidRPr="00CB2F68" w:rsidTr="007E1015">
        <w:trPr>
          <w:jc w:val="center"/>
        </w:trPr>
        <w:tc>
          <w:tcPr>
            <w:tcW w:w="928" w:type="pct"/>
            <w:shd w:val="clear" w:color="auto" w:fill="FFFFFF"/>
            <w:hideMark/>
          </w:tcPr>
          <w:p w:rsidR="00E15198" w:rsidRPr="00CB2F68" w:rsidRDefault="00E15198" w:rsidP="00253B10">
            <w:pPr>
              <w:spacing w:line="20" w:lineRule="atLeast"/>
              <w:jc w:val="both"/>
              <w:rPr>
                <w:color w:val="000000"/>
                <w:sz w:val="20"/>
                <w:szCs w:val="20"/>
              </w:rPr>
            </w:pPr>
            <w:r w:rsidRPr="00CB2F68">
              <w:rPr>
                <w:color w:val="000000"/>
                <w:sz w:val="20"/>
                <w:szCs w:val="20"/>
              </w:rPr>
              <w:t>деревянные ящики, бочки (возвратная тара)</w:t>
            </w:r>
          </w:p>
        </w:tc>
        <w:tc>
          <w:tcPr>
            <w:tcW w:w="1028" w:type="pct"/>
            <w:shd w:val="clear" w:color="auto" w:fill="FFFFFF"/>
            <w:hideMark/>
          </w:tcPr>
          <w:p w:rsidR="00E15198" w:rsidRPr="00CB2F68" w:rsidRDefault="00E15198" w:rsidP="00253B10">
            <w:pPr>
              <w:spacing w:line="20" w:lineRule="atLeast"/>
              <w:jc w:val="both"/>
              <w:rPr>
                <w:color w:val="000000"/>
                <w:sz w:val="20"/>
                <w:szCs w:val="20"/>
              </w:rPr>
            </w:pPr>
            <w:r w:rsidRPr="00CB2F68">
              <w:rPr>
                <w:color w:val="000000"/>
                <w:sz w:val="20"/>
                <w:szCs w:val="20"/>
              </w:rPr>
              <w:t> </w:t>
            </w:r>
          </w:p>
        </w:tc>
        <w:tc>
          <w:tcPr>
            <w:tcW w:w="933" w:type="pct"/>
            <w:shd w:val="clear" w:color="auto" w:fill="FFFFFF"/>
            <w:hideMark/>
          </w:tcPr>
          <w:p w:rsidR="00E15198" w:rsidRPr="00CB2F68" w:rsidRDefault="00E15198" w:rsidP="00253B10">
            <w:pPr>
              <w:spacing w:line="20" w:lineRule="atLeast"/>
              <w:jc w:val="both"/>
              <w:rPr>
                <w:color w:val="000000"/>
                <w:sz w:val="20"/>
                <w:szCs w:val="20"/>
              </w:rPr>
            </w:pPr>
            <w:r w:rsidRPr="00CB2F68">
              <w:rPr>
                <w:color w:val="000000"/>
                <w:sz w:val="20"/>
                <w:szCs w:val="20"/>
              </w:rPr>
              <w:t> </w:t>
            </w:r>
          </w:p>
        </w:tc>
        <w:tc>
          <w:tcPr>
            <w:tcW w:w="901" w:type="pct"/>
            <w:shd w:val="clear" w:color="auto" w:fill="FFFFFF"/>
            <w:hideMark/>
          </w:tcPr>
          <w:p w:rsidR="00E15198" w:rsidRPr="00CB2F68" w:rsidRDefault="00E15198" w:rsidP="00253B10">
            <w:pPr>
              <w:spacing w:line="20" w:lineRule="atLeast"/>
              <w:jc w:val="both"/>
              <w:rPr>
                <w:color w:val="000000"/>
                <w:sz w:val="20"/>
                <w:szCs w:val="20"/>
              </w:rPr>
            </w:pPr>
            <w:r w:rsidRPr="00CB2F68">
              <w:rPr>
                <w:color w:val="000000"/>
                <w:sz w:val="20"/>
                <w:szCs w:val="20"/>
              </w:rPr>
              <w:t>Отсутствие на 100 см</w:t>
            </w:r>
            <w:r w:rsidRPr="00CB2F68">
              <w:rPr>
                <w:color w:val="000000"/>
                <w:sz w:val="20"/>
                <w:szCs w:val="20"/>
                <w:vertAlign w:val="superscript"/>
              </w:rPr>
              <w:t>2</w:t>
            </w:r>
            <w:r w:rsidRPr="00CB2F68">
              <w:rPr>
                <w:color w:val="000000"/>
                <w:sz w:val="20"/>
                <w:szCs w:val="20"/>
              </w:rPr>
              <w:t> внутренней поверхности</w:t>
            </w:r>
          </w:p>
        </w:tc>
        <w:tc>
          <w:tcPr>
            <w:tcW w:w="1210" w:type="pct"/>
            <w:shd w:val="clear" w:color="auto" w:fill="FFFFFF"/>
            <w:hideMark/>
          </w:tcPr>
          <w:p w:rsidR="00E15198" w:rsidRPr="00CB2F68" w:rsidRDefault="00E15198" w:rsidP="00253B10">
            <w:pPr>
              <w:spacing w:line="20" w:lineRule="atLeast"/>
              <w:jc w:val="both"/>
              <w:rPr>
                <w:color w:val="000000"/>
                <w:sz w:val="20"/>
                <w:szCs w:val="20"/>
              </w:rPr>
            </w:pPr>
            <w:r w:rsidRPr="00CB2F68">
              <w:rPr>
                <w:color w:val="000000"/>
                <w:sz w:val="20"/>
                <w:szCs w:val="20"/>
              </w:rPr>
              <w:t>1 раз в месяц</w:t>
            </w:r>
          </w:p>
        </w:tc>
      </w:tr>
      <w:tr w:rsidR="007E1015" w:rsidRPr="00CB2F68" w:rsidTr="007E1015">
        <w:trPr>
          <w:jc w:val="center"/>
        </w:trPr>
        <w:tc>
          <w:tcPr>
            <w:tcW w:w="928" w:type="pct"/>
            <w:shd w:val="clear" w:color="auto" w:fill="FFFFFF"/>
            <w:hideMark/>
          </w:tcPr>
          <w:p w:rsidR="00E15198" w:rsidRPr="00CB2F68" w:rsidRDefault="00E15198" w:rsidP="00253B10">
            <w:pPr>
              <w:spacing w:line="20" w:lineRule="atLeast"/>
              <w:jc w:val="both"/>
              <w:rPr>
                <w:color w:val="000000"/>
                <w:sz w:val="20"/>
                <w:szCs w:val="20"/>
              </w:rPr>
            </w:pPr>
            <w:r w:rsidRPr="00CB2F68">
              <w:rPr>
                <w:color w:val="000000"/>
                <w:sz w:val="20"/>
                <w:szCs w:val="20"/>
              </w:rPr>
              <w:t>Полотняные салфетки (для икорного производства)</w:t>
            </w:r>
          </w:p>
        </w:tc>
        <w:tc>
          <w:tcPr>
            <w:tcW w:w="1028" w:type="pct"/>
            <w:shd w:val="clear" w:color="auto" w:fill="FFFFFF"/>
            <w:hideMark/>
          </w:tcPr>
          <w:p w:rsidR="00E15198" w:rsidRPr="00CB2F68" w:rsidRDefault="00E15198" w:rsidP="00253B10">
            <w:pPr>
              <w:spacing w:line="20" w:lineRule="atLeast"/>
              <w:jc w:val="both"/>
              <w:rPr>
                <w:color w:val="000000"/>
                <w:sz w:val="20"/>
                <w:szCs w:val="20"/>
              </w:rPr>
            </w:pPr>
            <w:r w:rsidRPr="00CB2F68">
              <w:rPr>
                <w:color w:val="000000"/>
                <w:sz w:val="20"/>
                <w:szCs w:val="20"/>
              </w:rPr>
              <w:t> </w:t>
            </w:r>
          </w:p>
        </w:tc>
        <w:tc>
          <w:tcPr>
            <w:tcW w:w="933" w:type="pct"/>
            <w:shd w:val="clear" w:color="auto" w:fill="FFFFFF"/>
            <w:hideMark/>
          </w:tcPr>
          <w:p w:rsidR="00E15198" w:rsidRPr="00CB2F68" w:rsidRDefault="00E15198" w:rsidP="00253B10">
            <w:pPr>
              <w:spacing w:line="20" w:lineRule="atLeast"/>
              <w:jc w:val="both"/>
              <w:rPr>
                <w:color w:val="000000"/>
                <w:sz w:val="20"/>
                <w:szCs w:val="20"/>
              </w:rPr>
            </w:pPr>
            <w:r w:rsidRPr="00CB2F68">
              <w:rPr>
                <w:color w:val="000000"/>
                <w:sz w:val="20"/>
                <w:szCs w:val="20"/>
              </w:rPr>
              <w:t>Отсутствие на 100 см</w:t>
            </w:r>
            <w:r w:rsidRPr="00CB2F68">
              <w:rPr>
                <w:color w:val="000000"/>
                <w:sz w:val="20"/>
                <w:szCs w:val="20"/>
                <w:vertAlign w:val="superscript"/>
              </w:rPr>
              <w:t>2</w:t>
            </w:r>
            <w:r w:rsidRPr="00CB2F68">
              <w:rPr>
                <w:color w:val="000000"/>
                <w:sz w:val="20"/>
                <w:szCs w:val="20"/>
              </w:rPr>
              <w:t> поверхности</w:t>
            </w:r>
          </w:p>
        </w:tc>
        <w:tc>
          <w:tcPr>
            <w:tcW w:w="901" w:type="pct"/>
            <w:shd w:val="clear" w:color="auto" w:fill="FFFFFF"/>
            <w:hideMark/>
          </w:tcPr>
          <w:p w:rsidR="00E15198" w:rsidRPr="00CB2F68" w:rsidRDefault="00E15198" w:rsidP="00253B10">
            <w:pPr>
              <w:spacing w:line="20" w:lineRule="atLeast"/>
              <w:jc w:val="both"/>
              <w:rPr>
                <w:color w:val="000000"/>
                <w:sz w:val="20"/>
                <w:szCs w:val="20"/>
              </w:rPr>
            </w:pPr>
            <w:r w:rsidRPr="00CB2F68">
              <w:rPr>
                <w:color w:val="000000"/>
                <w:sz w:val="20"/>
                <w:szCs w:val="20"/>
              </w:rPr>
              <w:t> </w:t>
            </w:r>
          </w:p>
        </w:tc>
        <w:tc>
          <w:tcPr>
            <w:tcW w:w="1210" w:type="pct"/>
            <w:shd w:val="clear" w:color="auto" w:fill="FFFFFF"/>
            <w:hideMark/>
          </w:tcPr>
          <w:p w:rsidR="00E15198" w:rsidRPr="00CB2F68" w:rsidRDefault="00E15198" w:rsidP="00253B10">
            <w:pPr>
              <w:spacing w:line="20" w:lineRule="atLeast"/>
              <w:jc w:val="both"/>
              <w:rPr>
                <w:color w:val="000000"/>
                <w:sz w:val="20"/>
                <w:szCs w:val="20"/>
              </w:rPr>
            </w:pPr>
            <w:r w:rsidRPr="00CB2F68">
              <w:rPr>
                <w:color w:val="000000"/>
                <w:sz w:val="20"/>
                <w:szCs w:val="20"/>
              </w:rPr>
              <w:t>1 раз в месяц перед началом работы</w:t>
            </w:r>
          </w:p>
        </w:tc>
      </w:tr>
      <w:tr w:rsidR="007E1015" w:rsidRPr="00CB2F68" w:rsidTr="007E1015">
        <w:trPr>
          <w:jc w:val="center"/>
        </w:trPr>
        <w:tc>
          <w:tcPr>
            <w:tcW w:w="928" w:type="pct"/>
            <w:shd w:val="clear" w:color="auto" w:fill="FFFFFF"/>
            <w:hideMark/>
          </w:tcPr>
          <w:p w:rsidR="00E15198" w:rsidRPr="00CB2F68" w:rsidRDefault="00E15198" w:rsidP="00253B10">
            <w:pPr>
              <w:spacing w:line="20" w:lineRule="atLeast"/>
              <w:jc w:val="both"/>
              <w:rPr>
                <w:color w:val="000000"/>
                <w:sz w:val="20"/>
                <w:szCs w:val="20"/>
              </w:rPr>
            </w:pPr>
            <w:r w:rsidRPr="00CB2F68">
              <w:rPr>
                <w:color w:val="000000"/>
                <w:sz w:val="20"/>
                <w:szCs w:val="20"/>
              </w:rPr>
              <w:t>Руки рабочих, занятых на ручных операциях</w:t>
            </w:r>
          </w:p>
        </w:tc>
        <w:tc>
          <w:tcPr>
            <w:tcW w:w="1028" w:type="pct"/>
            <w:shd w:val="clear" w:color="auto" w:fill="FFFFFF"/>
            <w:hideMark/>
          </w:tcPr>
          <w:p w:rsidR="00E15198" w:rsidRPr="00CB2F68" w:rsidRDefault="00E15198" w:rsidP="00253B10">
            <w:pPr>
              <w:spacing w:line="20" w:lineRule="atLeast"/>
              <w:jc w:val="both"/>
              <w:rPr>
                <w:color w:val="000000"/>
                <w:sz w:val="20"/>
                <w:szCs w:val="20"/>
              </w:rPr>
            </w:pPr>
            <w:r w:rsidRPr="00CB2F68">
              <w:rPr>
                <w:color w:val="000000"/>
                <w:sz w:val="20"/>
                <w:szCs w:val="20"/>
              </w:rPr>
              <w:t> </w:t>
            </w:r>
          </w:p>
        </w:tc>
        <w:tc>
          <w:tcPr>
            <w:tcW w:w="933" w:type="pct"/>
            <w:shd w:val="clear" w:color="auto" w:fill="FFFFFF"/>
            <w:hideMark/>
          </w:tcPr>
          <w:p w:rsidR="00E15198" w:rsidRPr="00CB2F68" w:rsidRDefault="00E15198" w:rsidP="00253B10">
            <w:pPr>
              <w:spacing w:line="20" w:lineRule="atLeast"/>
              <w:jc w:val="both"/>
              <w:rPr>
                <w:color w:val="000000"/>
                <w:sz w:val="20"/>
                <w:szCs w:val="20"/>
              </w:rPr>
            </w:pPr>
            <w:r w:rsidRPr="00CB2F68">
              <w:rPr>
                <w:color w:val="000000"/>
                <w:sz w:val="20"/>
                <w:szCs w:val="20"/>
              </w:rPr>
              <w:t>Отсутствие во всей смывной жидкости</w:t>
            </w:r>
          </w:p>
        </w:tc>
        <w:tc>
          <w:tcPr>
            <w:tcW w:w="901" w:type="pct"/>
            <w:shd w:val="clear" w:color="auto" w:fill="FFFFFF"/>
            <w:hideMark/>
          </w:tcPr>
          <w:p w:rsidR="00E15198" w:rsidRPr="00CB2F68" w:rsidRDefault="00E15198" w:rsidP="00253B10">
            <w:pPr>
              <w:spacing w:line="20" w:lineRule="atLeast"/>
              <w:jc w:val="both"/>
              <w:rPr>
                <w:color w:val="000000"/>
                <w:sz w:val="20"/>
                <w:szCs w:val="20"/>
              </w:rPr>
            </w:pPr>
            <w:r w:rsidRPr="00CB2F68">
              <w:rPr>
                <w:color w:val="000000"/>
                <w:sz w:val="20"/>
                <w:szCs w:val="20"/>
              </w:rPr>
              <w:t> </w:t>
            </w:r>
          </w:p>
        </w:tc>
        <w:tc>
          <w:tcPr>
            <w:tcW w:w="1210" w:type="pct"/>
            <w:shd w:val="clear" w:color="auto" w:fill="FFFFFF"/>
            <w:hideMark/>
          </w:tcPr>
          <w:p w:rsidR="00E15198" w:rsidRPr="00CB2F68" w:rsidRDefault="00E15198" w:rsidP="00253B10">
            <w:pPr>
              <w:spacing w:line="20" w:lineRule="atLeast"/>
              <w:jc w:val="both"/>
              <w:rPr>
                <w:color w:val="000000"/>
                <w:sz w:val="20"/>
                <w:szCs w:val="20"/>
              </w:rPr>
            </w:pPr>
            <w:r w:rsidRPr="00CB2F68">
              <w:rPr>
                <w:color w:val="000000"/>
                <w:sz w:val="20"/>
                <w:szCs w:val="20"/>
              </w:rPr>
              <w:t>2 раза в месяц перед началом работы</w:t>
            </w:r>
          </w:p>
        </w:tc>
      </w:tr>
      <w:tr w:rsidR="007E1015" w:rsidRPr="00CB2F68" w:rsidTr="007E1015">
        <w:trPr>
          <w:jc w:val="center"/>
        </w:trPr>
        <w:tc>
          <w:tcPr>
            <w:tcW w:w="928" w:type="pct"/>
            <w:shd w:val="clear" w:color="auto" w:fill="FFFFFF"/>
            <w:hideMark/>
          </w:tcPr>
          <w:p w:rsidR="00E15198" w:rsidRPr="00CB2F68" w:rsidRDefault="00E15198" w:rsidP="00253B10">
            <w:pPr>
              <w:spacing w:line="20" w:lineRule="atLeast"/>
              <w:jc w:val="both"/>
              <w:rPr>
                <w:color w:val="000000"/>
                <w:sz w:val="20"/>
                <w:szCs w:val="20"/>
              </w:rPr>
            </w:pPr>
            <w:r w:rsidRPr="00CB2F68">
              <w:rPr>
                <w:color w:val="000000"/>
                <w:sz w:val="20"/>
                <w:szCs w:val="20"/>
              </w:rPr>
              <w:t>Вода для технологических операций</w:t>
            </w:r>
          </w:p>
        </w:tc>
        <w:tc>
          <w:tcPr>
            <w:tcW w:w="1028" w:type="pct"/>
            <w:shd w:val="clear" w:color="auto" w:fill="FFFFFF"/>
            <w:hideMark/>
          </w:tcPr>
          <w:p w:rsidR="00E15198" w:rsidRPr="00CB2F68" w:rsidRDefault="00E15198" w:rsidP="00253B10">
            <w:pPr>
              <w:spacing w:line="20" w:lineRule="atLeast"/>
              <w:jc w:val="both"/>
              <w:rPr>
                <w:color w:val="000000"/>
                <w:sz w:val="20"/>
                <w:szCs w:val="20"/>
              </w:rPr>
            </w:pPr>
            <w:r w:rsidRPr="00CB2F68">
              <w:rPr>
                <w:color w:val="000000"/>
                <w:sz w:val="20"/>
                <w:szCs w:val="20"/>
              </w:rPr>
              <w:t>100 в 1 см</w:t>
            </w:r>
            <w:r w:rsidRPr="00CB2F68">
              <w:rPr>
                <w:color w:val="000000"/>
                <w:sz w:val="20"/>
                <w:szCs w:val="20"/>
                <w:vertAlign w:val="superscript"/>
              </w:rPr>
              <w:t>3</w:t>
            </w:r>
          </w:p>
        </w:tc>
        <w:tc>
          <w:tcPr>
            <w:tcW w:w="933" w:type="pct"/>
            <w:shd w:val="clear" w:color="auto" w:fill="FFFFFF"/>
            <w:hideMark/>
          </w:tcPr>
          <w:p w:rsidR="00E15198" w:rsidRPr="00CB2F68" w:rsidRDefault="00E15198" w:rsidP="00253B10">
            <w:pPr>
              <w:spacing w:line="20" w:lineRule="atLeast"/>
              <w:jc w:val="both"/>
              <w:rPr>
                <w:color w:val="000000"/>
                <w:sz w:val="20"/>
                <w:szCs w:val="20"/>
              </w:rPr>
            </w:pPr>
            <w:r w:rsidRPr="00CB2F68">
              <w:rPr>
                <w:color w:val="000000"/>
                <w:sz w:val="20"/>
                <w:szCs w:val="20"/>
              </w:rPr>
              <w:t>Не более 3 в 1 м</w:t>
            </w:r>
            <w:r w:rsidRPr="00CB2F68">
              <w:rPr>
                <w:color w:val="000000"/>
                <w:sz w:val="20"/>
                <w:szCs w:val="20"/>
                <w:vertAlign w:val="superscript"/>
              </w:rPr>
              <w:t>3</w:t>
            </w:r>
          </w:p>
        </w:tc>
        <w:tc>
          <w:tcPr>
            <w:tcW w:w="901" w:type="pct"/>
            <w:shd w:val="clear" w:color="auto" w:fill="FFFFFF"/>
            <w:hideMark/>
          </w:tcPr>
          <w:p w:rsidR="00E15198" w:rsidRPr="00CB2F68" w:rsidRDefault="00E15198" w:rsidP="00253B10">
            <w:pPr>
              <w:spacing w:line="20" w:lineRule="atLeast"/>
              <w:jc w:val="both"/>
              <w:rPr>
                <w:color w:val="000000"/>
                <w:sz w:val="20"/>
                <w:szCs w:val="20"/>
              </w:rPr>
            </w:pPr>
            <w:r w:rsidRPr="00CB2F68">
              <w:rPr>
                <w:color w:val="000000"/>
                <w:sz w:val="20"/>
                <w:szCs w:val="20"/>
              </w:rPr>
              <w:t> </w:t>
            </w:r>
          </w:p>
        </w:tc>
        <w:tc>
          <w:tcPr>
            <w:tcW w:w="1210" w:type="pct"/>
            <w:shd w:val="clear" w:color="auto" w:fill="FFFFFF"/>
            <w:hideMark/>
          </w:tcPr>
          <w:p w:rsidR="00E15198" w:rsidRPr="00CB2F68" w:rsidRDefault="00E15198" w:rsidP="00253B10">
            <w:pPr>
              <w:spacing w:line="20" w:lineRule="atLeast"/>
              <w:jc w:val="both"/>
              <w:rPr>
                <w:color w:val="000000"/>
                <w:sz w:val="20"/>
                <w:szCs w:val="20"/>
              </w:rPr>
            </w:pPr>
            <w:r w:rsidRPr="00CB2F68">
              <w:rPr>
                <w:color w:val="000000"/>
                <w:sz w:val="20"/>
                <w:szCs w:val="20"/>
              </w:rPr>
              <w:t>1 раз в месяц при централизованном водоснабжении; 1 раз в декаду при использовании других источников</w:t>
            </w:r>
          </w:p>
        </w:tc>
      </w:tr>
    </w:tbl>
    <w:p w:rsidR="00655EB2" w:rsidRDefault="00A32433" w:rsidP="00A32433">
      <w:pPr>
        <w:spacing w:line="320" w:lineRule="atLeast"/>
        <w:ind w:left="19" w:right="14" w:firstLine="548"/>
        <w:jc w:val="center"/>
        <w:rPr>
          <w:i/>
        </w:rPr>
      </w:pPr>
      <w:r>
        <w:rPr>
          <w:i/>
        </w:rPr>
        <w:lastRenderedPageBreak/>
        <w:t>Окончание таблицы 1</w:t>
      </w:r>
    </w:p>
    <w:p w:rsidR="00A32433" w:rsidRPr="00A32433" w:rsidRDefault="00A32433" w:rsidP="00A32433">
      <w:pPr>
        <w:spacing w:line="320" w:lineRule="atLeast"/>
        <w:ind w:left="19" w:right="14" w:firstLine="548"/>
        <w:jc w:val="center"/>
        <w:rPr>
          <w:i/>
        </w:rPr>
      </w:pPr>
    </w:p>
    <w:tbl>
      <w:tblPr>
        <w:tblW w:w="50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766"/>
        <w:gridCol w:w="1956"/>
        <w:gridCol w:w="1775"/>
        <w:gridCol w:w="1714"/>
        <w:gridCol w:w="2302"/>
      </w:tblGrid>
      <w:tr w:rsidR="00A32433" w:rsidRPr="00CB2F68" w:rsidTr="00192225">
        <w:trPr>
          <w:jc w:val="center"/>
        </w:trPr>
        <w:tc>
          <w:tcPr>
            <w:tcW w:w="928" w:type="pct"/>
            <w:vMerge w:val="restart"/>
            <w:shd w:val="clear" w:color="auto" w:fill="FFFFFF"/>
            <w:hideMark/>
          </w:tcPr>
          <w:p w:rsidR="00A32433" w:rsidRPr="00CB2F68" w:rsidRDefault="00A32433" w:rsidP="00192225">
            <w:pPr>
              <w:spacing w:line="20" w:lineRule="atLeast"/>
              <w:jc w:val="both"/>
              <w:rPr>
                <w:color w:val="000000"/>
                <w:sz w:val="20"/>
                <w:szCs w:val="20"/>
              </w:rPr>
            </w:pPr>
            <w:r w:rsidRPr="00CB2F68">
              <w:rPr>
                <w:color w:val="000000"/>
                <w:sz w:val="20"/>
                <w:szCs w:val="20"/>
              </w:rPr>
              <w:t>Воздух</w:t>
            </w:r>
          </w:p>
        </w:tc>
        <w:tc>
          <w:tcPr>
            <w:tcW w:w="1028" w:type="pct"/>
            <w:shd w:val="clear" w:color="auto" w:fill="FFFFFF"/>
            <w:hideMark/>
          </w:tcPr>
          <w:p w:rsidR="00A32433" w:rsidRPr="00CB2F68" w:rsidRDefault="00A32433" w:rsidP="00192225">
            <w:pPr>
              <w:spacing w:line="20" w:lineRule="atLeast"/>
              <w:jc w:val="both"/>
              <w:rPr>
                <w:color w:val="000000"/>
                <w:sz w:val="20"/>
                <w:szCs w:val="20"/>
              </w:rPr>
            </w:pPr>
            <w:r w:rsidRPr="00CB2F68">
              <w:rPr>
                <w:color w:val="000000"/>
                <w:sz w:val="20"/>
                <w:szCs w:val="20"/>
              </w:rPr>
              <w:t xml:space="preserve">200 на чашке после 20 мин. </w:t>
            </w:r>
            <w:r w:rsidR="00D65BFC" w:rsidRPr="00CB2F68">
              <w:rPr>
                <w:color w:val="000000"/>
                <w:sz w:val="20"/>
                <w:szCs w:val="20"/>
              </w:rPr>
              <w:t>Э</w:t>
            </w:r>
            <w:r w:rsidRPr="00CB2F68">
              <w:rPr>
                <w:color w:val="000000"/>
                <w:sz w:val="20"/>
                <w:szCs w:val="20"/>
              </w:rPr>
              <w:t>кспозиции</w:t>
            </w:r>
          </w:p>
        </w:tc>
        <w:tc>
          <w:tcPr>
            <w:tcW w:w="933" w:type="pct"/>
            <w:vMerge w:val="restart"/>
            <w:shd w:val="clear" w:color="auto" w:fill="FFFFFF"/>
            <w:hideMark/>
          </w:tcPr>
          <w:p w:rsidR="00A32433" w:rsidRPr="00CB2F68" w:rsidRDefault="00A32433" w:rsidP="00192225">
            <w:pPr>
              <w:spacing w:line="20" w:lineRule="atLeast"/>
              <w:jc w:val="center"/>
              <w:rPr>
                <w:color w:val="000000"/>
                <w:sz w:val="20"/>
                <w:szCs w:val="20"/>
              </w:rPr>
            </w:pPr>
            <w:r w:rsidRPr="00CB2F68">
              <w:rPr>
                <w:color w:val="000000"/>
                <w:sz w:val="20"/>
                <w:szCs w:val="20"/>
              </w:rPr>
              <w:t>-</w:t>
            </w:r>
          </w:p>
        </w:tc>
        <w:tc>
          <w:tcPr>
            <w:tcW w:w="901" w:type="pct"/>
            <w:shd w:val="clear" w:color="auto" w:fill="FFFFFF"/>
            <w:hideMark/>
          </w:tcPr>
          <w:p w:rsidR="00A32433" w:rsidRPr="00CB2F68" w:rsidRDefault="00A32433" w:rsidP="00192225">
            <w:pPr>
              <w:spacing w:line="20" w:lineRule="atLeast"/>
              <w:jc w:val="both"/>
              <w:rPr>
                <w:color w:val="000000"/>
                <w:sz w:val="20"/>
                <w:szCs w:val="20"/>
              </w:rPr>
            </w:pPr>
            <w:r w:rsidRPr="00CB2F68">
              <w:rPr>
                <w:color w:val="000000"/>
                <w:sz w:val="20"/>
                <w:szCs w:val="20"/>
              </w:rPr>
              <w:t>20 на чашке после 20 мин. экспозиции и</w:t>
            </w:r>
          </w:p>
        </w:tc>
        <w:tc>
          <w:tcPr>
            <w:tcW w:w="1210" w:type="pct"/>
            <w:vMerge w:val="restart"/>
            <w:shd w:val="clear" w:color="auto" w:fill="FFFFFF"/>
            <w:hideMark/>
          </w:tcPr>
          <w:p w:rsidR="00A32433" w:rsidRPr="00CB2F68" w:rsidRDefault="00A32433" w:rsidP="00192225">
            <w:pPr>
              <w:spacing w:line="20" w:lineRule="atLeast"/>
              <w:jc w:val="both"/>
              <w:rPr>
                <w:color w:val="000000"/>
                <w:sz w:val="20"/>
                <w:szCs w:val="20"/>
              </w:rPr>
            </w:pPr>
            <w:r w:rsidRPr="00CB2F68">
              <w:rPr>
                <w:color w:val="000000"/>
                <w:sz w:val="20"/>
                <w:szCs w:val="20"/>
              </w:rPr>
              <w:t>1 раз в месяц</w:t>
            </w:r>
          </w:p>
        </w:tc>
      </w:tr>
      <w:tr w:rsidR="00A32433" w:rsidRPr="00CB2F68" w:rsidTr="00192225">
        <w:trPr>
          <w:jc w:val="center"/>
        </w:trPr>
        <w:tc>
          <w:tcPr>
            <w:tcW w:w="928" w:type="pct"/>
            <w:vMerge/>
            <w:vAlign w:val="center"/>
            <w:hideMark/>
          </w:tcPr>
          <w:p w:rsidR="00A32433" w:rsidRPr="00CB2F68" w:rsidRDefault="00A32433" w:rsidP="00192225">
            <w:pPr>
              <w:rPr>
                <w:color w:val="000000"/>
                <w:sz w:val="20"/>
                <w:szCs w:val="20"/>
              </w:rPr>
            </w:pPr>
          </w:p>
        </w:tc>
        <w:tc>
          <w:tcPr>
            <w:tcW w:w="1028" w:type="pct"/>
            <w:shd w:val="clear" w:color="auto" w:fill="FFFFFF"/>
            <w:hideMark/>
          </w:tcPr>
          <w:p w:rsidR="00A32433" w:rsidRPr="00CB2F68" w:rsidRDefault="00A32433" w:rsidP="00192225">
            <w:pPr>
              <w:spacing w:line="20" w:lineRule="atLeast"/>
              <w:jc w:val="both"/>
              <w:rPr>
                <w:color w:val="000000"/>
                <w:sz w:val="20"/>
                <w:szCs w:val="20"/>
              </w:rPr>
            </w:pPr>
            <w:r w:rsidRPr="00CB2F68">
              <w:rPr>
                <w:color w:val="000000"/>
                <w:sz w:val="20"/>
                <w:szCs w:val="20"/>
              </w:rPr>
              <w:t>или 150 при просасывании аппаратом 100 дм</w:t>
            </w:r>
            <w:r w:rsidRPr="00CB2F68">
              <w:rPr>
                <w:color w:val="000000"/>
                <w:sz w:val="20"/>
                <w:szCs w:val="20"/>
                <w:vertAlign w:val="superscript"/>
              </w:rPr>
              <w:t>3</w:t>
            </w:r>
            <w:r w:rsidRPr="00CB2F68">
              <w:rPr>
                <w:color w:val="000000"/>
                <w:sz w:val="20"/>
                <w:szCs w:val="20"/>
              </w:rPr>
              <w:t> воздуха</w:t>
            </w:r>
          </w:p>
        </w:tc>
        <w:tc>
          <w:tcPr>
            <w:tcW w:w="0" w:type="auto"/>
            <w:vMerge/>
            <w:vAlign w:val="center"/>
            <w:hideMark/>
          </w:tcPr>
          <w:p w:rsidR="00A32433" w:rsidRPr="00CB2F68" w:rsidRDefault="00A32433" w:rsidP="00192225">
            <w:pPr>
              <w:rPr>
                <w:color w:val="000000"/>
                <w:sz w:val="20"/>
                <w:szCs w:val="20"/>
              </w:rPr>
            </w:pPr>
          </w:p>
        </w:tc>
        <w:tc>
          <w:tcPr>
            <w:tcW w:w="901" w:type="pct"/>
            <w:shd w:val="clear" w:color="auto" w:fill="FFFFFF"/>
            <w:hideMark/>
          </w:tcPr>
          <w:p w:rsidR="00A32433" w:rsidRPr="00CB2F68" w:rsidRDefault="00A32433" w:rsidP="00192225">
            <w:pPr>
              <w:spacing w:line="20" w:lineRule="atLeast"/>
              <w:jc w:val="both"/>
              <w:rPr>
                <w:color w:val="000000"/>
                <w:sz w:val="20"/>
                <w:szCs w:val="20"/>
              </w:rPr>
            </w:pPr>
            <w:r w:rsidRPr="00CB2F68">
              <w:rPr>
                <w:color w:val="000000"/>
                <w:sz w:val="20"/>
                <w:szCs w:val="20"/>
              </w:rPr>
              <w:t>15 при просасывании 100 дм</w:t>
            </w:r>
            <w:r w:rsidRPr="00CB2F68">
              <w:rPr>
                <w:color w:val="000000"/>
                <w:sz w:val="20"/>
                <w:szCs w:val="20"/>
                <w:vertAlign w:val="superscript"/>
              </w:rPr>
              <w:t>3</w:t>
            </w:r>
            <w:r w:rsidRPr="00CB2F68">
              <w:rPr>
                <w:color w:val="000000"/>
                <w:sz w:val="20"/>
                <w:szCs w:val="20"/>
              </w:rPr>
              <w:t> воздуха</w:t>
            </w:r>
          </w:p>
        </w:tc>
        <w:tc>
          <w:tcPr>
            <w:tcW w:w="1210" w:type="pct"/>
            <w:vMerge/>
            <w:vAlign w:val="center"/>
            <w:hideMark/>
          </w:tcPr>
          <w:p w:rsidR="00A32433" w:rsidRPr="00CB2F68" w:rsidRDefault="00A32433" w:rsidP="00192225">
            <w:pPr>
              <w:rPr>
                <w:color w:val="000000"/>
                <w:sz w:val="20"/>
                <w:szCs w:val="20"/>
              </w:rPr>
            </w:pPr>
          </w:p>
        </w:tc>
      </w:tr>
      <w:tr w:rsidR="00A32433" w:rsidRPr="00CB2F68" w:rsidTr="00192225">
        <w:trPr>
          <w:jc w:val="center"/>
        </w:trPr>
        <w:tc>
          <w:tcPr>
            <w:tcW w:w="928" w:type="pct"/>
            <w:shd w:val="clear" w:color="auto" w:fill="FFFFFF"/>
            <w:hideMark/>
          </w:tcPr>
          <w:p w:rsidR="00A32433" w:rsidRPr="00CB2F68" w:rsidRDefault="00A32433" w:rsidP="00192225">
            <w:pPr>
              <w:spacing w:line="20" w:lineRule="atLeast"/>
              <w:jc w:val="both"/>
              <w:rPr>
                <w:color w:val="000000"/>
                <w:sz w:val="20"/>
                <w:szCs w:val="20"/>
              </w:rPr>
            </w:pPr>
            <w:r w:rsidRPr="00CB2F68">
              <w:rPr>
                <w:color w:val="000000"/>
                <w:sz w:val="20"/>
                <w:szCs w:val="20"/>
              </w:rPr>
              <w:t>Стены камер, помещений, где осуществляется процесс охлаждения, сушки</w:t>
            </w:r>
          </w:p>
        </w:tc>
        <w:tc>
          <w:tcPr>
            <w:tcW w:w="1028" w:type="pct"/>
            <w:shd w:val="clear" w:color="auto" w:fill="FFFFFF"/>
            <w:hideMark/>
          </w:tcPr>
          <w:p w:rsidR="00A32433" w:rsidRPr="00CB2F68" w:rsidRDefault="00A32433" w:rsidP="00192225">
            <w:pPr>
              <w:spacing w:line="20" w:lineRule="atLeast"/>
              <w:jc w:val="both"/>
              <w:rPr>
                <w:color w:val="000000"/>
                <w:sz w:val="20"/>
                <w:szCs w:val="20"/>
              </w:rPr>
            </w:pPr>
            <w:r w:rsidRPr="00CB2F68">
              <w:rPr>
                <w:color w:val="000000"/>
                <w:sz w:val="20"/>
                <w:szCs w:val="20"/>
              </w:rPr>
              <w:t> </w:t>
            </w:r>
          </w:p>
        </w:tc>
        <w:tc>
          <w:tcPr>
            <w:tcW w:w="933" w:type="pct"/>
            <w:shd w:val="clear" w:color="auto" w:fill="FFFFFF"/>
            <w:hideMark/>
          </w:tcPr>
          <w:p w:rsidR="00A32433" w:rsidRPr="00CB2F68" w:rsidRDefault="00A32433" w:rsidP="00192225">
            <w:pPr>
              <w:spacing w:line="20" w:lineRule="atLeast"/>
              <w:jc w:val="both"/>
              <w:rPr>
                <w:color w:val="000000"/>
                <w:sz w:val="20"/>
                <w:szCs w:val="20"/>
              </w:rPr>
            </w:pPr>
            <w:r w:rsidRPr="00CB2F68">
              <w:rPr>
                <w:color w:val="000000"/>
                <w:sz w:val="20"/>
                <w:szCs w:val="20"/>
              </w:rPr>
              <w:t> </w:t>
            </w:r>
          </w:p>
        </w:tc>
        <w:tc>
          <w:tcPr>
            <w:tcW w:w="901" w:type="pct"/>
            <w:shd w:val="clear" w:color="auto" w:fill="FFFFFF"/>
            <w:hideMark/>
          </w:tcPr>
          <w:p w:rsidR="00A32433" w:rsidRPr="00CB2F68" w:rsidRDefault="00A32433" w:rsidP="00192225">
            <w:pPr>
              <w:spacing w:line="20" w:lineRule="atLeast"/>
              <w:jc w:val="both"/>
              <w:rPr>
                <w:color w:val="000000"/>
                <w:sz w:val="20"/>
                <w:szCs w:val="20"/>
              </w:rPr>
            </w:pPr>
            <w:r w:rsidRPr="00CB2F68">
              <w:rPr>
                <w:color w:val="000000"/>
                <w:sz w:val="20"/>
                <w:szCs w:val="20"/>
              </w:rPr>
              <w:t>Отсутствие на 100 см</w:t>
            </w:r>
            <w:proofErr w:type="gramStart"/>
            <w:r w:rsidRPr="00CB2F68">
              <w:rPr>
                <w:color w:val="000000"/>
                <w:sz w:val="20"/>
                <w:szCs w:val="20"/>
                <w:vertAlign w:val="superscript"/>
              </w:rPr>
              <w:t>2</w:t>
            </w:r>
            <w:proofErr w:type="gramEnd"/>
            <w:r w:rsidRPr="00CB2F68">
              <w:rPr>
                <w:color w:val="000000"/>
                <w:sz w:val="20"/>
                <w:szCs w:val="20"/>
              </w:rPr>
              <w:t> поверхности</w:t>
            </w:r>
          </w:p>
        </w:tc>
        <w:tc>
          <w:tcPr>
            <w:tcW w:w="1210" w:type="pct"/>
            <w:shd w:val="clear" w:color="auto" w:fill="FFFFFF"/>
            <w:hideMark/>
          </w:tcPr>
          <w:p w:rsidR="00A32433" w:rsidRPr="00CB2F68" w:rsidRDefault="00A32433" w:rsidP="00192225">
            <w:pPr>
              <w:spacing w:line="20" w:lineRule="atLeast"/>
              <w:jc w:val="both"/>
              <w:rPr>
                <w:color w:val="000000"/>
                <w:sz w:val="20"/>
                <w:szCs w:val="20"/>
              </w:rPr>
            </w:pPr>
            <w:r w:rsidRPr="00CB2F68">
              <w:rPr>
                <w:color w:val="000000"/>
                <w:sz w:val="20"/>
                <w:szCs w:val="20"/>
              </w:rPr>
              <w:t>1 раз в месяц</w:t>
            </w:r>
          </w:p>
        </w:tc>
      </w:tr>
    </w:tbl>
    <w:p w:rsidR="00A32433" w:rsidRDefault="00A32433" w:rsidP="00655EB2">
      <w:pPr>
        <w:spacing w:line="320" w:lineRule="atLeast"/>
        <w:ind w:left="19" w:right="14" w:firstLine="548"/>
      </w:pPr>
    </w:p>
    <w:p w:rsidR="00E15198" w:rsidRPr="00253B10" w:rsidRDefault="00E15198" w:rsidP="00E15198">
      <w:pPr>
        <w:ind w:firstLine="567"/>
        <w:jc w:val="both"/>
        <w:rPr>
          <w:sz w:val="20"/>
          <w:szCs w:val="20"/>
        </w:rPr>
      </w:pPr>
      <w:r w:rsidRPr="00253B10">
        <w:rPr>
          <w:sz w:val="20"/>
          <w:szCs w:val="20"/>
        </w:rPr>
        <w:t>* В 100 см</w:t>
      </w:r>
      <w:r w:rsidRPr="00253B10">
        <w:rPr>
          <w:sz w:val="20"/>
          <w:szCs w:val="20"/>
          <w:vertAlign w:val="superscript"/>
        </w:rPr>
        <w:t>3</w:t>
      </w:r>
      <w:r w:rsidRPr="00253B10">
        <w:rPr>
          <w:sz w:val="20"/>
          <w:szCs w:val="20"/>
        </w:rPr>
        <w:t xml:space="preserve"> промывных вод в цехах рыбоконцентратного производства сульфитредуцирующие клостридии должны отсутствовать.</w:t>
      </w:r>
    </w:p>
    <w:p w:rsidR="00E15198" w:rsidRPr="00253B10" w:rsidRDefault="00E15198" w:rsidP="00E15198">
      <w:pPr>
        <w:ind w:firstLine="567"/>
        <w:jc w:val="both"/>
        <w:rPr>
          <w:sz w:val="20"/>
          <w:szCs w:val="20"/>
        </w:rPr>
      </w:pPr>
      <w:r w:rsidRPr="00253B10">
        <w:rPr>
          <w:sz w:val="20"/>
          <w:szCs w:val="20"/>
        </w:rPr>
        <w:t>** Для сырьевого цеха, производства соленой, вяленой продукции, пресервов.</w:t>
      </w:r>
    </w:p>
    <w:p w:rsidR="00E15198" w:rsidRPr="00253B10" w:rsidRDefault="00E15198" w:rsidP="00E15198">
      <w:pPr>
        <w:ind w:firstLine="567"/>
        <w:jc w:val="both"/>
        <w:rPr>
          <w:sz w:val="20"/>
          <w:szCs w:val="20"/>
        </w:rPr>
      </w:pPr>
      <w:r w:rsidRPr="00253B10">
        <w:rPr>
          <w:sz w:val="20"/>
          <w:szCs w:val="20"/>
        </w:rPr>
        <w:t>*** Для кулинарного, коптильного, икорного, рыбоконцентратного производства.</w:t>
      </w:r>
    </w:p>
    <w:p w:rsidR="00E15198" w:rsidRDefault="00E15198" w:rsidP="00E15198">
      <w:pPr>
        <w:ind w:firstLine="567"/>
        <w:jc w:val="both"/>
        <w:rPr>
          <w:sz w:val="20"/>
          <w:szCs w:val="20"/>
        </w:rPr>
      </w:pPr>
      <w:r w:rsidRPr="00253B10">
        <w:rPr>
          <w:sz w:val="20"/>
          <w:szCs w:val="20"/>
        </w:rPr>
        <w:t>Если стоит прочерк (-), то данные не определяются (здесь и в следующих таблицах).</w:t>
      </w:r>
    </w:p>
    <w:p w:rsidR="00253B10" w:rsidRPr="00253B10" w:rsidRDefault="00253B10" w:rsidP="00E15198">
      <w:pPr>
        <w:ind w:firstLine="567"/>
        <w:jc w:val="both"/>
        <w:rPr>
          <w:sz w:val="20"/>
          <w:szCs w:val="20"/>
          <w:highlight w:val="green"/>
        </w:rPr>
      </w:pPr>
    </w:p>
    <w:p w:rsidR="00E15198" w:rsidRPr="00253B10" w:rsidRDefault="00E15198" w:rsidP="00E15198">
      <w:pPr>
        <w:ind w:firstLine="567"/>
        <w:jc w:val="both"/>
      </w:pPr>
      <w:r w:rsidRPr="00253B10">
        <w:t>Ввиду отсутствия бактериологической службы на заводах, производящих продукцию из водорослей, уровень санитарного состояния производства контролируется заведующим лабораторией предприятия. Контроль осуществляется визуально ежедневно и после санитарной обработки. Генеральная санобработка на этих предприятиях предусматривает мойку и дезинфекцию трубопроводов и помещений цехов (стен, окон, дверей, полов). Санитарный контроль в расфасовочном отделении проводится периодически центральными бассейновыми лабораториями и учреждениями Государственного санитарного надзора. В цехах производства белковых продуктов, ввиду длительности процесса в анаэробных условиях, провоцируется развитие анаэробных сульфитредуцирующих микроорганизмов. Поэтому при проведении санитарного контроля в промывных водах реакторов, нейтрализаторов, трубопроводов подачи упаренного гидролизата определяют наличие сульфитредуцирующих клостридий.</w:t>
      </w:r>
    </w:p>
    <w:p w:rsidR="00E15198" w:rsidRPr="00253B10" w:rsidRDefault="00E15198" w:rsidP="00E15198">
      <w:pPr>
        <w:ind w:firstLine="567"/>
        <w:jc w:val="both"/>
      </w:pPr>
      <w:r w:rsidRPr="00253B10">
        <w:t>Отбор проб и анализ смывов. Взятие смывов производится с помощью увлажненных стерильных ватных тампонов на металлических стержнях или салфеток (5×5 см), которые заготавливаются заранее в лаборатории. Техника взятия смывов может быть изменена. В день взятия смывов в каждую пробирку с тампоном наливается по 10 см</w:t>
      </w:r>
      <w:r w:rsidRPr="00253B10">
        <w:rPr>
          <w:vertAlign w:val="superscript"/>
        </w:rPr>
        <w:t>3</w:t>
      </w:r>
      <w:r w:rsidRPr="00253B10">
        <w:t xml:space="preserve"> стерильного 0,1-процентного водного раствора пептона или физиологического раствора, при этом тампон остается над жидкостью, не касаясь ее. Перед взятием смыва тампон погружают в жидкость.</w:t>
      </w:r>
    </w:p>
    <w:p w:rsidR="00E15198" w:rsidRPr="00253B10" w:rsidRDefault="00E15198" w:rsidP="00E15198">
      <w:pPr>
        <w:ind w:firstLine="567"/>
        <w:jc w:val="both"/>
      </w:pPr>
      <w:r w:rsidRPr="00253B10">
        <w:t>Смывы с крупного оборудования и инвентаря, металлических банок вместимостью более 500 см</w:t>
      </w:r>
      <w:r w:rsidRPr="00253B10">
        <w:rPr>
          <w:vertAlign w:val="superscript"/>
        </w:rPr>
        <w:t>3</w:t>
      </w:r>
      <w:r w:rsidRPr="00253B10">
        <w:t>, металлических коробов, деревянных ящиков, бочек, полотняных салфеток, стен камер, где проводится вяление и упаковка вяленой продукции, берут с внутренней поверхности со 100 см</w:t>
      </w:r>
      <w:r w:rsidRPr="00253B10">
        <w:rPr>
          <w:vertAlign w:val="superscript"/>
        </w:rPr>
        <w:t>2</w:t>
      </w:r>
      <w:r w:rsidRPr="00253B10">
        <w:t xml:space="preserve"> с помощью шаблона (трафарета), сделанного из проволоки. Смоченным ватным тампоном или марлевой салфеткой обтирают поверхность, ограниченную шаблоном, во взаимно перпендикулярных направлениях.</w:t>
      </w:r>
    </w:p>
    <w:p w:rsidR="00E15198" w:rsidRPr="00253B10" w:rsidRDefault="00E15198" w:rsidP="00E15198">
      <w:pPr>
        <w:ind w:firstLine="567"/>
        <w:jc w:val="both"/>
      </w:pPr>
      <w:r w:rsidRPr="00253B10">
        <w:t>При взятии смывов с мелкого инвентаря обтирают всю внутреннюю поверхность предмета.</w:t>
      </w:r>
    </w:p>
    <w:p w:rsidR="00E15198" w:rsidRPr="00E15198" w:rsidRDefault="00E15198" w:rsidP="00E15198">
      <w:pPr>
        <w:ind w:firstLine="567"/>
        <w:jc w:val="both"/>
        <w:rPr>
          <w:highlight w:val="green"/>
        </w:rPr>
      </w:pPr>
      <w:r w:rsidRPr="00253B10">
        <w:t>После взятия смыва тампон вновь погружают в пробирку со стерильной жидкостью, встряхивают и дают отстояться 2 - 3 мин. Из полученного материала отбирают 1 см</w:t>
      </w:r>
      <w:r w:rsidRPr="00253B10">
        <w:rPr>
          <w:vertAlign w:val="superscript"/>
        </w:rPr>
        <w:t>3</w:t>
      </w:r>
      <w:r w:rsidRPr="00253B10">
        <w:t xml:space="preserve"> для определения общего микробного числа и, если требуется, 1 см</w:t>
      </w:r>
      <w:r w:rsidRPr="00253B10">
        <w:rPr>
          <w:vertAlign w:val="superscript"/>
        </w:rPr>
        <w:t>3</w:t>
      </w:r>
      <w:r w:rsidRPr="00253B10">
        <w:t xml:space="preserve"> для определения наличия </w:t>
      </w:r>
      <w:r w:rsidRPr="00253B10">
        <w:lastRenderedPageBreak/>
        <w:t>плесневых грибов. Для определения БГКП оставшуюся смывную жидкость вносят в 5 см</w:t>
      </w:r>
      <w:r w:rsidRPr="00253B10">
        <w:rPr>
          <w:vertAlign w:val="superscript"/>
        </w:rPr>
        <w:t>3</w:t>
      </w:r>
      <w:r w:rsidRPr="00253B10">
        <w:t xml:space="preserve"> среды Кесслер.</w:t>
      </w:r>
    </w:p>
    <w:p w:rsidR="00E15198" w:rsidRPr="00B07F6E" w:rsidRDefault="00E15198" w:rsidP="00E15198">
      <w:pPr>
        <w:ind w:firstLine="567"/>
        <w:jc w:val="both"/>
      </w:pPr>
      <w:r w:rsidRPr="00B07F6E">
        <w:t>Дальнейший</w:t>
      </w:r>
      <w:r w:rsidR="00CB2F68">
        <w:t xml:space="preserve"> ход анализа проводят по п.п. 16.1, 16.2, 16</w:t>
      </w:r>
      <w:r w:rsidRPr="00B07F6E">
        <w:t>.4.</w:t>
      </w:r>
    </w:p>
    <w:p w:rsidR="00E15198" w:rsidRPr="00B07F6E" w:rsidRDefault="00E15198" w:rsidP="00E15198">
      <w:pPr>
        <w:ind w:firstLine="567"/>
        <w:jc w:val="both"/>
      </w:pPr>
      <w:r w:rsidRPr="00B07F6E">
        <w:t>Смыв с банок вместимостью менее 500 см</w:t>
      </w:r>
      <w:r w:rsidRPr="00B07F6E">
        <w:rPr>
          <w:vertAlign w:val="superscript"/>
        </w:rPr>
        <w:t>3</w:t>
      </w:r>
      <w:r w:rsidRPr="00B07F6E">
        <w:t xml:space="preserve"> производят 10 см</w:t>
      </w:r>
      <w:r w:rsidRPr="00B07F6E">
        <w:rPr>
          <w:vertAlign w:val="superscript"/>
        </w:rPr>
        <w:t xml:space="preserve">3 </w:t>
      </w:r>
      <w:r w:rsidRPr="00B07F6E">
        <w:t>стерильной жидкости. Банку с водой закрывают крышкой, встряхивают, делают еще одно разведение и высевают. В 1 см</w:t>
      </w:r>
      <w:r w:rsidRPr="00B07F6E">
        <w:rPr>
          <w:vertAlign w:val="superscript"/>
        </w:rPr>
        <w:t>3</w:t>
      </w:r>
      <w:r w:rsidRPr="00B07F6E">
        <w:t xml:space="preserve"> смыва с банки не должно содержаться более 5 клеток микроорганизмов.</w:t>
      </w:r>
    </w:p>
    <w:p w:rsidR="00E15198" w:rsidRPr="00B07F6E" w:rsidRDefault="00E15198" w:rsidP="00E15198">
      <w:pPr>
        <w:ind w:firstLine="567"/>
        <w:jc w:val="both"/>
      </w:pPr>
      <w:r w:rsidRPr="00B07F6E">
        <w:t>При обследовании трубопроводов и другого оборудования, где невозможно применить шаблон, проводится микробиологический анализ последних порций промывных вод (около 100 см</w:t>
      </w:r>
      <w:r w:rsidRPr="00B07F6E">
        <w:rPr>
          <w:vertAlign w:val="superscript"/>
        </w:rPr>
        <w:t>3</w:t>
      </w:r>
      <w:r w:rsidRPr="00B07F6E">
        <w:t>), взятых после мойки оборудования.</w:t>
      </w:r>
    </w:p>
    <w:p w:rsidR="00E15198" w:rsidRPr="00B07F6E" w:rsidRDefault="00E15198" w:rsidP="00E15198">
      <w:pPr>
        <w:ind w:firstLine="567"/>
        <w:jc w:val="both"/>
      </w:pPr>
      <w:r w:rsidRPr="00B07F6E">
        <w:t>1 см</w:t>
      </w:r>
      <w:r w:rsidRPr="00CB2F68">
        <w:rPr>
          <w:vertAlign w:val="superscript"/>
        </w:rPr>
        <w:t>3</w:t>
      </w:r>
      <w:r w:rsidRPr="00B07F6E">
        <w:t xml:space="preserve"> промывных вод или тампон после взятия смыва, в случае анализа только на БГКП, помещают в 5 см</w:t>
      </w:r>
      <w:r w:rsidRPr="00B07F6E">
        <w:rPr>
          <w:vertAlign w:val="superscript"/>
        </w:rPr>
        <w:t>3</w:t>
      </w:r>
      <w:r w:rsidRPr="00B07F6E">
        <w:t xml:space="preserve"> среды Кесслер. Дальн</w:t>
      </w:r>
      <w:r w:rsidR="00CB2F68">
        <w:t>ейший ход анализа описан в п. 16</w:t>
      </w:r>
      <w:r w:rsidRPr="00B07F6E">
        <w:t>.4. Кроме того, в 100 см</w:t>
      </w:r>
      <w:r w:rsidRPr="00B07F6E">
        <w:rPr>
          <w:vertAlign w:val="superscript"/>
        </w:rPr>
        <w:t>3</w:t>
      </w:r>
      <w:r w:rsidRPr="00B07F6E">
        <w:t xml:space="preserve"> промывных вод рыбоконцентратного производства должны отсутствовать сульфитредуцирующие клостридии. Для этого в 500 см</w:t>
      </w:r>
      <w:r w:rsidRPr="00B07F6E">
        <w:rPr>
          <w:vertAlign w:val="superscript"/>
        </w:rPr>
        <w:t>3</w:t>
      </w:r>
      <w:r w:rsidRPr="00B07F6E">
        <w:t xml:space="preserve"> прогретой среды Китт-Тароцци вносят 100 см</w:t>
      </w:r>
      <w:r w:rsidRPr="00B07F6E">
        <w:rPr>
          <w:vertAlign w:val="superscript"/>
        </w:rPr>
        <w:t>3</w:t>
      </w:r>
      <w:r w:rsidRPr="00B07F6E">
        <w:t xml:space="preserve"> промывных вод. Дальн</w:t>
      </w:r>
      <w:r w:rsidR="00CB2F68">
        <w:t>ейший ход анализа описан в п. 16</w:t>
      </w:r>
      <w:r w:rsidRPr="00B07F6E">
        <w:t>.8.</w:t>
      </w:r>
    </w:p>
    <w:p w:rsidR="00E15198" w:rsidRPr="00B07F6E" w:rsidRDefault="00E15198" w:rsidP="00E15198">
      <w:pPr>
        <w:ind w:firstLine="567"/>
        <w:jc w:val="both"/>
      </w:pPr>
      <w:r w:rsidRPr="00B07F6E">
        <w:t>При взятии смывов с рук увлажненным стерильной жидкостью тампоном протирают ладонные поверхности обеих рук сначала вдоль, потом поперек, затем межпальцевые пространства, ногти и подногтевые пространства. С перчаток берут смывы только со стороны ладоней. Тампон погружают в 5 см</w:t>
      </w:r>
      <w:r w:rsidRPr="00B07F6E">
        <w:rPr>
          <w:vertAlign w:val="superscript"/>
        </w:rPr>
        <w:t>3</w:t>
      </w:r>
      <w:r w:rsidRPr="00B07F6E">
        <w:t xml:space="preserve"> среды Кесслер.</w:t>
      </w:r>
    </w:p>
    <w:p w:rsidR="00E15198" w:rsidRPr="00B07F6E" w:rsidRDefault="00E15198" w:rsidP="00E15198">
      <w:pPr>
        <w:ind w:firstLine="567"/>
        <w:jc w:val="both"/>
      </w:pPr>
      <w:r w:rsidRPr="00B07F6E">
        <w:t>В воздухе помещений, где производится охлаждение, упаковка готового продукта, определяют количество мезофильных аэробных и факультативно-анаэробных микроорганизмов и количество спор плесневых грибов. Воздух обследуется седиментационным или аспирационным методами. Сущность седиментационного метода заключается в том, что чашки Петри с питательным агаром (для определения МАФАнМ) и с сусловым агаром или средой Сабуро (для определения количества колоний плесневых грибов) оставляют открытыми в течение 20 мин. в трех местах обследуемого помещения, затем закрывают и инкубируют в первом случае при температуре 30 °C в течение 72 ч, во втором - при температуре 25 °C в течение 5 сут. Воздух считается практически чистым, если на чашках с питательным агаром выросло в среднем до 200 колоний и на сусловом агаре - до 20 колоний проросших спор плесневых грибов.</w:t>
      </w:r>
    </w:p>
    <w:p w:rsidR="00E15198" w:rsidRPr="00B07F6E" w:rsidRDefault="00E15198" w:rsidP="00E15198">
      <w:pPr>
        <w:ind w:firstLine="567"/>
        <w:jc w:val="both"/>
      </w:pPr>
      <w:r w:rsidRPr="00B07F6E">
        <w:t>При обследовании воздуха аспирационным методом используется прибор Кротова (инструкция по эксплуатации прилагается к прибору). Воздух считается практически чистым, если при просасывании 100 дм</w:t>
      </w:r>
      <w:r w:rsidRPr="00B07F6E">
        <w:rPr>
          <w:vertAlign w:val="superscript"/>
        </w:rPr>
        <w:t>3</w:t>
      </w:r>
      <w:r w:rsidRPr="00B07F6E">
        <w:t xml:space="preserve"> воздуха на чашках с питательным агаром вырастает не более 150 колоний и на сусловом агаре - 15 колоний проросших спор плесневых грибов.</w:t>
      </w:r>
    </w:p>
    <w:p w:rsidR="00E15198" w:rsidRPr="00B07F6E" w:rsidRDefault="00E15198" w:rsidP="00E15198">
      <w:pPr>
        <w:ind w:firstLine="567"/>
        <w:jc w:val="both"/>
      </w:pPr>
      <w:r w:rsidRPr="00B07F6E">
        <w:t>Вода, лед, используемые при производстве рыбопродукции, должны отвечать требованиям, предъявляемым к питьевой воде по микробиологическим показателям. Разрешается для мойки рыбы и нерыбных объектов морского промысла, полуфабрикатов, для мытья оборудования и инвентаря использовать морскую во</w:t>
      </w:r>
      <w:r w:rsidR="00B63BD3">
        <w:t>ду, соответствующую ГОСТ 2874</w:t>
      </w:r>
      <w:r w:rsidRPr="00B07F6E">
        <w:t xml:space="preserve"> "Вода питьевая". Обеззараживание морской воды производят согласно Инструкции по обеззараживанию морской воды методом хлорирования и использованию ее для вспомогательных технологических операций при производстве консервов и пресервов в условиях промысла. Для обеззараживания пресной и морской воды в случае несоответствия ее ГОСТу с последующим использованием ее для обработки технологического оборудования применяется катамин АБ и катапол в концентрациях </w:t>
      </w:r>
      <w:r w:rsidR="00B63BD3">
        <w:t xml:space="preserve">  </w:t>
      </w:r>
      <w:r w:rsidRPr="00B07F6E">
        <w:t>0,02 - 0,05 % (Дополнение к Инструкции по санитарной обработке технологического оборудования на рыбообрабатывающих предприятиях и судах, № 123-5/45-7, 1987).</w:t>
      </w:r>
    </w:p>
    <w:p w:rsidR="00E15198" w:rsidRPr="00B07F6E" w:rsidRDefault="00E15198" w:rsidP="00E15198">
      <w:pPr>
        <w:ind w:firstLine="567"/>
        <w:jc w:val="both"/>
      </w:pPr>
      <w:r w:rsidRPr="00B07F6E">
        <w:t>Контроль за качеством воды по микробиологическим показателям проводится с определенной периодичностью лабораториями предприятий. В воде определяют количество мезофильных аэробных и факультативно-анаэробных бактерий и бактерий группы кишечных палочек по ГОСТ 18963-73 "Вода питьевая. Методы санитарно-</w:t>
      </w:r>
      <w:r w:rsidRPr="00B07F6E">
        <w:lastRenderedPageBreak/>
        <w:t>бактериологического анализа". Если результаты санитарно-микробиологического контроля не соответствуют показателям, приведенным в табл. 1, проводится повторная санитарная обработка. Особое внимание следует уделять санитарному состоянию оборудования, которое соприкасается с готовым продуктом и полуфабрикатами после их термической обработки, а в производстве белковых продуктов - с полуфабрикатом после коагуляции (охладители, шелушители, флотаторы, прессы, волчок и др.). Для снижения обсемененности термофильной микрофлорой при санитарной обработке оборудования прим</w:t>
      </w:r>
      <w:r w:rsidR="00ED0E8C">
        <w:t>еняют 0,5-1 %</w:t>
      </w:r>
      <w:r w:rsidRPr="00B07F6E">
        <w:t xml:space="preserve"> раствор</w:t>
      </w:r>
      <w:r w:rsidR="00ED0E8C">
        <w:t xml:space="preserve"> дихлордиметилгидантоина и 0,03 %</w:t>
      </w:r>
      <w:r w:rsidRPr="00B07F6E">
        <w:t xml:space="preserve"> раствор катапина Б-300. При повышенном содержании сульфитредуцирующих клостридий в смывной жидкости при анализе производства белковых продуктов необходимо выявить источник загрязнения. Систему трубопроводов дополнительно промыть горячей водой с моющим средством и продезинфицировать острым паром в течение 40 мин.</w:t>
      </w:r>
    </w:p>
    <w:p w:rsidR="00E15198" w:rsidRPr="00B07F6E" w:rsidRDefault="00E15198" w:rsidP="00E15198">
      <w:pPr>
        <w:ind w:firstLine="567"/>
        <w:jc w:val="both"/>
      </w:pPr>
      <w:r w:rsidRPr="00B07F6E">
        <w:t>При появлении плесневых грибов на стенах, потолке и в углах производственных цехов необходимо провести механическую очистку с последующей покраской или побелкой с добавлением в ра</w:t>
      </w:r>
      <w:r w:rsidR="00ED0E8C">
        <w:t>створ 1 % хлорной извести или 1-</w:t>
      </w:r>
      <w:r w:rsidRPr="00B07F6E">
        <w:t>1,5 % оксифенолята натрия.</w:t>
      </w:r>
    </w:p>
    <w:p w:rsidR="00E15198" w:rsidRDefault="00E15198" w:rsidP="00E15198">
      <w:pPr>
        <w:ind w:firstLine="567"/>
        <w:jc w:val="both"/>
      </w:pPr>
      <w:r w:rsidRPr="00B07F6E">
        <w:t>При</w:t>
      </w:r>
      <w:r w:rsidRPr="00057D87">
        <w:t xml:space="preserve"> повышенной обсемененности воздуха помещение следует обработать бактерицидными </w:t>
      </w:r>
      <w:r w:rsidRPr="00B07F6E">
        <w:t>л</w:t>
      </w:r>
      <w:r w:rsidR="00B63BD3">
        <w:t>ампами</w:t>
      </w:r>
      <w:r w:rsidRPr="00B07F6E">
        <w:t xml:space="preserve"> после окончания или за 2 ч до начала работы.</w:t>
      </w:r>
    </w:p>
    <w:p w:rsidR="00622C84" w:rsidRDefault="00622C84" w:rsidP="00E15198">
      <w:pPr>
        <w:ind w:firstLine="567"/>
        <w:jc w:val="both"/>
      </w:pPr>
    </w:p>
    <w:p w:rsidR="00057D87" w:rsidRDefault="00ED0E8C" w:rsidP="00057D87">
      <w:pPr>
        <w:ind w:firstLine="567"/>
        <w:jc w:val="both"/>
        <w:rPr>
          <w:b/>
          <w:lang w:val="kk-KZ"/>
        </w:rPr>
      </w:pPr>
      <w:r w:rsidRPr="00ED0E8C">
        <w:rPr>
          <w:b/>
          <w:lang w:val="kk-KZ"/>
        </w:rPr>
        <w:t xml:space="preserve">5 </w:t>
      </w:r>
      <w:r w:rsidR="00057D87" w:rsidRPr="00ED0E8C">
        <w:rPr>
          <w:b/>
          <w:lang w:val="kk-KZ"/>
        </w:rPr>
        <w:t>Контроль сырья (свежей, охлажденной, мороженой рыбы и морских беспозвоночных)</w:t>
      </w:r>
    </w:p>
    <w:p w:rsidR="00ED0E8C" w:rsidRPr="00ED0E8C" w:rsidRDefault="00ED0E8C" w:rsidP="00057D87">
      <w:pPr>
        <w:ind w:firstLine="567"/>
        <w:jc w:val="both"/>
        <w:rPr>
          <w:b/>
          <w:lang w:val="kk-KZ"/>
        </w:rPr>
      </w:pPr>
    </w:p>
    <w:p w:rsidR="00057D87" w:rsidRPr="00ED0E8C" w:rsidRDefault="00057D87" w:rsidP="00057D87">
      <w:pPr>
        <w:ind w:firstLine="567"/>
        <w:jc w:val="both"/>
        <w:rPr>
          <w:lang w:val="kk-KZ"/>
        </w:rPr>
      </w:pPr>
      <w:r w:rsidRPr="00ED0E8C">
        <w:rPr>
          <w:lang w:val="kk-KZ"/>
        </w:rPr>
        <w:t>Качество свежей, охлажденной и мороженой рыбы и морских беспозвоночных контролируют визуально при поступлении их на рыбообрабатывающее предприятие и ежедневно.</w:t>
      </w:r>
    </w:p>
    <w:p w:rsidR="00057D87" w:rsidRPr="00ED0E8C" w:rsidRDefault="00057D87" w:rsidP="00057D87">
      <w:pPr>
        <w:ind w:firstLine="567"/>
        <w:jc w:val="both"/>
        <w:rPr>
          <w:lang w:val="kk-KZ"/>
        </w:rPr>
      </w:pPr>
      <w:r w:rsidRPr="00ED0E8C">
        <w:rPr>
          <w:lang w:val="kk-KZ"/>
        </w:rPr>
        <w:t>Если доброкачественность рыбного сырья вызывает сомнение, то для объективной оценки проводят исследование мазков-отпечатков. Для этого кожу рыбы посередине спины или ближе к голове освобождают от чешуи и прижигают раскаленным скальпелем, затем стерильным скальпелем вырезают кусочки мяса рыбы площадью около 1,5 см</w:t>
      </w:r>
      <w:r w:rsidRPr="00ED0E8C">
        <w:rPr>
          <w:vertAlign w:val="superscript"/>
          <w:lang w:val="kk-KZ"/>
        </w:rPr>
        <w:t>2</w:t>
      </w:r>
      <w:r w:rsidRPr="00ED0E8C">
        <w:rPr>
          <w:lang w:val="kk-KZ"/>
        </w:rPr>
        <w:t xml:space="preserve"> и толщиной 1,5 - 2,0 мм. Кусочком мяса делают отпечаток на стерильном предметном стекле. Отпечаток мышечной ткани фиксируют, проводя 3 раза над пламенем горелки, окрашивают любым красителем и просматривают под микроскопом не менее 10 полей зрения (увеличение ×900). В поле зрения микроскопа в мазке-отпечатке ткани рыбы, пригодной к употреблению, должно содержаться не более 10 клеток микроорганизмов (микро- и диплококков).</w:t>
      </w:r>
    </w:p>
    <w:p w:rsidR="00057D87" w:rsidRPr="00ED0E8C" w:rsidRDefault="00057D87" w:rsidP="00057D87">
      <w:pPr>
        <w:ind w:firstLine="567"/>
        <w:jc w:val="both"/>
        <w:rPr>
          <w:lang w:val="kk-KZ"/>
        </w:rPr>
      </w:pPr>
      <w:r w:rsidRPr="00ED0E8C">
        <w:rPr>
          <w:lang w:val="kk-KZ"/>
        </w:rPr>
        <w:t>При стойкой повышенной обсемененности готовой продукции для выявления источника обсеменения проводят микробиологический анализ сырья. Контроль включает определение в сырье количества мезофильных аэробных и факультативно-анаэробных микроорганизмов. По требованию заказчика и эпидпоказаниям дополнительно определяют наличие бактерий группы кишечных палочек, золотистых стафилококков, сальмонелл и парагемолитических вибрионов.</w:t>
      </w:r>
    </w:p>
    <w:p w:rsidR="00057D87" w:rsidRPr="00ED0E8C" w:rsidRDefault="00057D87" w:rsidP="00057D87">
      <w:pPr>
        <w:ind w:firstLine="567"/>
        <w:jc w:val="both"/>
        <w:rPr>
          <w:lang w:val="kk-KZ"/>
        </w:rPr>
      </w:pPr>
      <w:r w:rsidRPr="00ED0E8C">
        <w:rPr>
          <w:lang w:val="kk-KZ"/>
        </w:rPr>
        <w:t>Санитарно-микробиологический контроль двустворчатых моллюсков проводится согласно Инструкции по санитарно-микробиологическому контролю мидий в районах их выращивания, на обрабатывающих предприятиях и по очистке мидий от бактериального загрязнения, 1988 г., и Методическим указаниям по санитарно-микробиологическому контролю дальневосточных двустворчатых моллюсков (мидий, устриц, морского гребешка), поставляемых в живом виде для общественного питания и в торговую сеть, 1985 г.</w:t>
      </w:r>
    </w:p>
    <w:p w:rsidR="00057D87" w:rsidRPr="00ED0E8C" w:rsidRDefault="00057D87" w:rsidP="00057D87">
      <w:pPr>
        <w:ind w:firstLine="567"/>
        <w:jc w:val="both"/>
        <w:rPr>
          <w:lang w:val="kk-KZ"/>
        </w:rPr>
      </w:pPr>
      <w:r w:rsidRPr="00ED0E8C">
        <w:rPr>
          <w:lang w:val="kk-KZ"/>
        </w:rPr>
        <w:lastRenderedPageBreak/>
        <w:t>Микробиологические анализы морских беспозвоночных (устриц, мидий и др.), подготовленных к реализации в живом виде или для экспорта, проводятся систематически, контролируется каждая партия.</w:t>
      </w:r>
    </w:p>
    <w:p w:rsidR="00057D87" w:rsidRDefault="00057D87" w:rsidP="00057D87">
      <w:pPr>
        <w:ind w:firstLine="567"/>
        <w:jc w:val="both"/>
        <w:rPr>
          <w:lang w:val="kk-KZ"/>
        </w:rPr>
      </w:pPr>
      <w:r w:rsidRPr="00ED0E8C">
        <w:rPr>
          <w:lang w:val="kk-KZ"/>
        </w:rPr>
        <w:t>Микробиологические анализы рыбы и морских беспозвоночных в свежем, охлажденном и мороженом виде, целых и разделанных, используемых при производстве продукции, проводят при дополнительном контроле (та</w:t>
      </w:r>
      <w:r w:rsidR="00E23617">
        <w:rPr>
          <w:lang w:val="kk-KZ"/>
        </w:rPr>
        <w:t>блица</w:t>
      </w:r>
      <w:r w:rsidRPr="00ED0E8C">
        <w:rPr>
          <w:lang w:val="kk-KZ"/>
        </w:rPr>
        <w:t xml:space="preserve"> 2).</w:t>
      </w:r>
    </w:p>
    <w:p w:rsidR="00E23617" w:rsidRPr="00057D87" w:rsidRDefault="00E23617" w:rsidP="00057D87">
      <w:pPr>
        <w:ind w:firstLine="567"/>
        <w:jc w:val="both"/>
        <w:rPr>
          <w:b/>
          <w:lang w:val="kk-KZ"/>
        </w:rPr>
      </w:pPr>
    </w:p>
    <w:p w:rsidR="00057D87" w:rsidRDefault="00057D87" w:rsidP="00E23617">
      <w:pPr>
        <w:ind w:firstLine="567"/>
        <w:rPr>
          <w:b/>
          <w:lang w:val="kk-KZ"/>
        </w:rPr>
      </w:pPr>
      <w:r w:rsidRPr="00E23617">
        <w:rPr>
          <w:b/>
          <w:lang w:val="kk-KZ"/>
        </w:rPr>
        <w:t>Таблица 2</w:t>
      </w:r>
      <w:r w:rsidR="00E23617" w:rsidRPr="00E23617">
        <w:rPr>
          <w:b/>
          <w:lang w:val="kk-KZ"/>
        </w:rPr>
        <w:t xml:space="preserve"> </w:t>
      </w:r>
      <w:r w:rsidR="00E23617" w:rsidRPr="00E23617">
        <w:rPr>
          <w:b/>
          <w:color w:val="000000"/>
        </w:rPr>
        <w:t>-</w:t>
      </w:r>
      <w:r w:rsidR="00E23617">
        <w:rPr>
          <w:b/>
          <w:color w:val="000000"/>
        </w:rPr>
        <w:t xml:space="preserve"> Д</w:t>
      </w:r>
      <w:r w:rsidRPr="00057D87">
        <w:rPr>
          <w:b/>
          <w:lang w:val="kk-KZ"/>
        </w:rPr>
        <w:t>ополнительный микробиологический контроль сырья (рыба, морские беспозвоночные)</w:t>
      </w:r>
    </w:p>
    <w:p w:rsidR="00E23617" w:rsidRPr="00E23617" w:rsidRDefault="00E23617" w:rsidP="00E23617">
      <w:pPr>
        <w:ind w:firstLine="567"/>
        <w:rPr>
          <w:lang w:val="kk-KZ"/>
        </w:rPr>
      </w:pPr>
    </w:p>
    <w:tbl>
      <w:tblPr>
        <w:tblW w:w="5000" w:type="pct"/>
        <w:jc w:val="center"/>
        <w:tblCellMar>
          <w:left w:w="0" w:type="dxa"/>
          <w:right w:w="0" w:type="dxa"/>
        </w:tblCellMar>
        <w:tblLook w:val="04A0" w:firstRow="1" w:lastRow="0" w:firstColumn="1" w:lastColumn="0" w:noHBand="0" w:noVBand="1"/>
      </w:tblPr>
      <w:tblGrid>
        <w:gridCol w:w="2368"/>
        <w:gridCol w:w="1702"/>
        <w:gridCol w:w="1325"/>
        <w:gridCol w:w="1800"/>
        <w:gridCol w:w="2179"/>
      </w:tblGrid>
      <w:tr w:rsidR="00E1471D" w:rsidRPr="00CB2F68" w:rsidTr="00E1471D">
        <w:trPr>
          <w:trHeight w:val="20"/>
          <w:jc w:val="center"/>
        </w:trPr>
        <w:tc>
          <w:tcPr>
            <w:tcW w:w="1263" w:type="pct"/>
            <w:vMerge w:val="restart"/>
            <w:tcBorders>
              <w:top w:val="single" w:sz="8" w:space="0" w:color="auto"/>
              <w:left w:val="single" w:sz="8" w:space="0" w:color="auto"/>
              <w:bottom w:val="nil"/>
              <w:right w:val="nil"/>
            </w:tcBorders>
            <w:shd w:val="clear" w:color="auto" w:fill="FFFFFF"/>
            <w:vAlign w:val="center"/>
            <w:hideMark/>
          </w:tcPr>
          <w:p w:rsidR="00E1471D" w:rsidRPr="00B63BD3" w:rsidRDefault="00E1471D" w:rsidP="00A831C0">
            <w:pPr>
              <w:spacing w:line="20" w:lineRule="atLeast"/>
              <w:jc w:val="center"/>
              <w:rPr>
                <w:b/>
                <w:color w:val="000000"/>
                <w:sz w:val="20"/>
                <w:szCs w:val="20"/>
              </w:rPr>
            </w:pPr>
            <w:r w:rsidRPr="00B63BD3">
              <w:rPr>
                <w:b/>
                <w:color w:val="000000"/>
                <w:sz w:val="20"/>
                <w:szCs w:val="20"/>
              </w:rPr>
              <w:t>Объект контроля</w:t>
            </w:r>
          </w:p>
        </w:tc>
        <w:tc>
          <w:tcPr>
            <w:tcW w:w="908" w:type="pct"/>
            <w:vMerge w:val="restart"/>
            <w:tcBorders>
              <w:top w:val="single" w:sz="8" w:space="0" w:color="auto"/>
              <w:left w:val="single" w:sz="8" w:space="0" w:color="auto"/>
              <w:bottom w:val="nil"/>
              <w:right w:val="nil"/>
            </w:tcBorders>
            <w:shd w:val="clear" w:color="auto" w:fill="FFFFFF"/>
            <w:vAlign w:val="center"/>
            <w:hideMark/>
          </w:tcPr>
          <w:p w:rsidR="00E1471D" w:rsidRPr="00B63BD3" w:rsidRDefault="00E1471D" w:rsidP="00A831C0">
            <w:pPr>
              <w:spacing w:line="20" w:lineRule="atLeast"/>
              <w:jc w:val="center"/>
              <w:rPr>
                <w:b/>
                <w:color w:val="000000"/>
                <w:sz w:val="20"/>
                <w:szCs w:val="20"/>
              </w:rPr>
            </w:pPr>
            <w:r w:rsidRPr="00B63BD3">
              <w:rPr>
                <w:b/>
                <w:color w:val="000000"/>
                <w:sz w:val="20"/>
                <w:szCs w:val="20"/>
              </w:rPr>
              <w:t>Мезофильные аэробные и факультативно-анаэробные микроорганизмы, КОЕ/</w:t>
            </w:r>
            <w:proofErr w:type="gramStart"/>
            <w:r w:rsidRPr="00B63BD3">
              <w:rPr>
                <w:b/>
                <w:color w:val="000000"/>
                <w:sz w:val="20"/>
                <w:szCs w:val="20"/>
              </w:rPr>
              <w:t>г</w:t>
            </w:r>
            <w:proofErr w:type="gramEnd"/>
            <w:r w:rsidRPr="00B63BD3">
              <w:rPr>
                <w:b/>
                <w:color w:val="000000"/>
                <w:sz w:val="20"/>
                <w:szCs w:val="20"/>
              </w:rPr>
              <w:t>, не более</w:t>
            </w:r>
          </w:p>
        </w:tc>
        <w:tc>
          <w:tcPr>
            <w:tcW w:w="2829" w:type="pct"/>
            <w:gridSpan w:val="3"/>
            <w:tcBorders>
              <w:top w:val="single" w:sz="8" w:space="0" w:color="auto"/>
              <w:left w:val="single" w:sz="8" w:space="0" w:color="auto"/>
              <w:bottom w:val="nil"/>
              <w:right w:val="single" w:sz="8" w:space="0" w:color="auto"/>
            </w:tcBorders>
            <w:shd w:val="clear" w:color="auto" w:fill="FFFFFF"/>
            <w:vAlign w:val="center"/>
            <w:hideMark/>
          </w:tcPr>
          <w:p w:rsidR="00E1471D" w:rsidRPr="00B63BD3" w:rsidRDefault="00E1471D" w:rsidP="00A831C0">
            <w:pPr>
              <w:spacing w:line="20" w:lineRule="atLeast"/>
              <w:jc w:val="center"/>
              <w:rPr>
                <w:b/>
                <w:color w:val="000000"/>
                <w:sz w:val="20"/>
                <w:szCs w:val="20"/>
              </w:rPr>
            </w:pPr>
            <w:r w:rsidRPr="00B63BD3">
              <w:rPr>
                <w:b/>
                <w:color w:val="000000"/>
                <w:sz w:val="20"/>
                <w:szCs w:val="20"/>
              </w:rPr>
              <w:t>Масса продукта (г), в которой не допускаются</w:t>
            </w:r>
          </w:p>
        </w:tc>
      </w:tr>
      <w:tr w:rsidR="00E1471D" w:rsidRPr="00CB2F68" w:rsidTr="00E1471D">
        <w:trPr>
          <w:trHeight w:val="20"/>
          <w:jc w:val="center"/>
        </w:trPr>
        <w:tc>
          <w:tcPr>
            <w:tcW w:w="1263" w:type="pct"/>
            <w:vMerge/>
            <w:tcBorders>
              <w:top w:val="single" w:sz="8" w:space="0" w:color="auto"/>
              <w:left w:val="single" w:sz="8" w:space="0" w:color="auto"/>
              <w:bottom w:val="double" w:sz="4" w:space="0" w:color="auto"/>
              <w:right w:val="nil"/>
            </w:tcBorders>
            <w:vAlign w:val="center"/>
            <w:hideMark/>
          </w:tcPr>
          <w:p w:rsidR="00E1471D" w:rsidRPr="00B63BD3" w:rsidRDefault="00E1471D" w:rsidP="00A831C0">
            <w:pPr>
              <w:rPr>
                <w:b/>
                <w:color w:val="000000"/>
                <w:sz w:val="20"/>
                <w:szCs w:val="20"/>
              </w:rPr>
            </w:pPr>
          </w:p>
        </w:tc>
        <w:tc>
          <w:tcPr>
            <w:tcW w:w="0" w:type="auto"/>
            <w:vMerge/>
            <w:tcBorders>
              <w:top w:val="single" w:sz="8" w:space="0" w:color="auto"/>
              <w:left w:val="single" w:sz="8" w:space="0" w:color="auto"/>
              <w:bottom w:val="double" w:sz="4" w:space="0" w:color="auto"/>
              <w:right w:val="nil"/>
            </w:tcBorders>
            <w:vAlign w:val="center"/>
            <w:hideMark/>
          </w:tcPr>
          <w:p w:rsidR="00E1471D" w:rsidRPr="00B63BD3" w:rsidRDefault="00E1471D" w:rsidP="00A831C0">
            <w:pPr>
              <w:rPr>
                <w:b/>
                <w:color w:val="000000"/>
                <w:sz w:val="20"/>
                <w:szCs w:val="20"/>
              </w:rPr>
            </w:pPr>
          </w:p>
        </w:tc>
        <w:tc>
          <w:tcPr>
            <w:tcW w:w="707" w:type="pct"/>
            <w:tcBorders>
              <w:top w:val="single" w:sz="8" w:space="0" w:color="auto"/>
              <w:left w:val="single" w:sz="8" w:space="0" w:color="auto"/>
              <w:bottom w:val="double" w:sz="4" w:space="0" w:color="auto"/>
              <w:right w:val="nil"/>
            </w:tcBorders>
            <w:shd w:val="clear" w:color="auto" w:fill="FFFFFF"/>
            <w:vAlign w:val="center"/>
            <w:hideMark/>
          </w:tcPr>
          <w:p w:rsidR="00E1471D" w:rsidRPr="00B63BD3" w:rsidRDefault="00E1471D" w:rsidP="00A831C0">
            <w:pPr>
              <w:spacing w:line="20" w:lineRule="atLeast"/>
              <w:jc w:val="center"/>
              <w:rPr>
                <w:b/>
                <w:color w:val="000000"/>
                <w:sz w:val="20"/>
                <w:szCs w:val="20"/>
              </w:rPr>
            </w:pPr>
            <w:r w:rsidRPr="00B63BD3">
              <w:rPr>
                <w:b/>
                <w:color w:val="000000"/>
                <w:sz w:val="20"/>
                <w:szCs w:val="20"/>
              </w:rPr>
              <w:t>БГКП (колиформы)</w:t>
            </w:r>
          </w:p>
        </w:tc>
        <w:tc>
          <w:tcPr>
            <w:tcW w:w="960" w:type="pct"/>
            <w:tcBorders>
              <w:top w:val="single" w:sz="8" w:space="0" w:color="auto"/>
              <w:left w:val="single" w:sz="8" w:space="0" w:color="auto"/>
              <w:bottom w:val="double" w:sz="4" w:space="0" w:color="auto"/>
              <w:right w:val="nil"/>
            </w:tcBorders>
            <w:shd w:val="clear" w:color="auto" w:fill="FFFFFF"/>
            <w:vAlign w:val="center"/>
            <w:hideMark/>
          </w:tcPr>
          <w:p w:rsidR="00E1471D" w:rsidRPr="00B63BD3" w:rsidRDefault="00E1471D" w:rsidP="00A831C0">
            <w:pPr>
              <w:spacing w:line="20" w:lineRule="atLeast"/>
              <w:jc w:val="center"/>
              <w:rPr>
                <w:b/>
                <w:color w:val="000000"/>
                <w:sz w:val="20"/>
                <w:szCs w:val="20"/>
              </w:rPr>
            </w:pPr>
            <w:r w:rsidRPr="00B63BD3">
              <w:rPr>
                <w:b/>
                <w:color w:val="000000"/>
                <w:sz w:val="20"/>
                <w:szCs w:val="20"/>
              </w:rPr>
              <w:t>золотистые стафилококки</w:t>
            </w:r>
          </w:p>
        </w:tc>
        <w:tc>
          <w:tcPr>
            <w:tcW w:w="1162" w:type="pct"/>
            <w:tcBorders>
              <w:top w:val="single" w:sz="8" w:space="0" w:color="auto"/>
              <w:left w:val="single" w:sz="8" w:space="0" w:color="auto"/>
              <w:bottom w:val="double" w:sz="4" w:space="0" w:color="auto"/>
              <w:right w:val="single" w:sz="8" w:space="0" w:color="auto"/>
            </w:tcBorders>
            <w:shd w:val="clear" w:color="auto" w:fill="FFFFFF"/>
            <w:vAlign w:val="center"/>
            <w:hideMark/>
          </w:tcPr>
          <w:p w:rsidR="00E1471D" w:rsidRPr="00B63BD3" w:rsidRDefault="00E1471D" w:rsidP="00A831C0">
            <w:pPr>
              <w:spacing w:line="20" w:lineRule="atLeast"/>
              <w:jc w:val="center"/>
              <w:rPr>
                <w:b/>
                <w:color w:val="000000"/>
                <w:sz w:val="20"/>
                <w:szCs w:val="20"/>
              </w:rPr>
            </w:pPr>
            <w:r w:rsidRPr="00B63BD3">
              <w:rPr>
                <w:b/>
                <w:color w:val="000000"/>
                <w:sz w:val="20"/>
                <w:szCs w:val="20"/>
              </w:rPr>
              <w:t>патогенная микрофлора, в т.ч. сальмонеллы</w:t>
            </w:r>
          </w:p>
        </w:tc>
      </w:tr>
      <w:tr w:rsidR="00E1471D" w:rsidRPr="00CB2F68" w:rsidTr="00E1471D">
        <w:trPr>
          <w:trHeight w:val="20"/>
          <w:jc w:val="center"/>
        </w:trPr>
        <w:tc>
          <w:tcPr>
            <w:tcW w:w="1263" w:type="pct"/>
            <w:tcBorders>
              <w:top w:val="double" w:sz="4" w:space="0" w:color="auto"/>
              <w:left w:val="single" w:sz="8" w:space="0" w:color="auto"/>
              <w:bottom w:val="nil"/>
              <w:right w:val="nil"/>
            </w:tcBorders>
            <w:shd w:val="clear" w:color="auto" w:fill="FFFFFF"/>
            <w:hideMark/>
          </w:tcPr>
          <w:p w:rsidR="00E1471D" w:rsidRPr="00CB2F68" w:rsidRDefault="00E1471D" w:rsidP="00A831C0">
            <w:pPr>
              <w:spacing w:line="20" w:lineRule="atLeast"/>
              <w:jc w:val="both"/>
              <w:rPr>
                <w:color w:val="000000"/>
                <w:sz w:val="20"/>
                <w:szCs w:val="20"/>
              </w:rPr>
            </w:pPr>
            <w:r w:rsidRPr="00CB2F68">
              <w:rPr>
                <w:color w:val="000000"/>
                <w:sz w:val="20"/>
                <w:szCs w:val="20"/>
              </w:rPr>
              <w:t>Рыба свежая, охлажденная, мороженая</w:t>
            </w:r>
          </w:p>
        </w:tc>
        <w:tc>
          <w:tcPr>
            <w:tcW w:w="908" w:type="pct"/>
            <w:tcBorders>
              <w:top w:val="double" w:sz="4" w:space="0" w:color="auto"/>
              <w:left w:val="single" w:sz="8" w:space="0" w:color="auto"/>
              <w:bottom w:val="nil"/>
              <w:right w:val="nil"/>
            </w:tcBorders>
            <w:shd w:val="clear" w:color="auto" w:fill="FFFFFF"/>
            <w:hideMark/>
          </w:tcPr>
          <w:p w:rsidR="00E1471D" w:rsidRPr="00CB2F68" w:rsidRDefault="00E1471D" w:rsidP="00A831C0">
            <w:pPr>
              <w:spacing w:line="20" w:lineRule="atLeast"/>
              <w:jc w:val="center"/>
              <w:rPr>
                <w:color w:val="000000"/>
                <w:sz w:val="20"/>
                <w:szCs w:val="20"/>
              </w:rPr>
            </w:pPr>
          </w:p>
          <w:p w:rsidR="00E1471D" w:rsidRPr="00CB2F68" w:rsidRDefault="00E1471D" w:rsidP="00A831C0">
            <w:pPr>
              <w:spacing w:line="20" w:lineRule="atLeast"/>
              <w:jc w:val="center"/>
              <w:rPr>
                <w:color w:val="000000"/>
                <w:sz w:val="20"/>
                <w:szCs w:val="20"/>
              </w:rPr>
            </w:pPr>
          </w:p>
          <w:p w:rsidR="00E1471D" w:rsidRPr="00CB2F68" w:rsidRDefault="00E1471D" w:rsidP="00A831C0">
            <w:pPr>
              <w:spacing w:line="20" w:lineRule="atLeast"/>
              <w:jc w:val="center"/>
              <w:rPr>
                <w:color w:val="000000"/>
                <w:sz w:val="20"/>
                <w:szCs w:val="20"/>
              </w:rPr>
            </w:pPr>
            <w:r w:rsidRPr="00CB2F68">
              <w:rPr>
                <w:color w:val="000000"/>
                <w:sz w:val="20"/>
                <w:szCs w:val="20"/>
              </w:rPr>
              <w:t>5×10</w:t>
            </w:r>
            <w:r w:rsidRPr="00CB2F68">
              <w:rPr>
                <w:color w:val="000000"/>
                <w:sz w:val="20"/>
                <w:szCs w:val="20"/>
                <w:vertAlign w:val="superscript"/>
              </w:rPr>
              <w:t>4</w:t>
            </w:r>
          </w:p>
        </w:tc>
        <w:tc>
          <w:tcPr>
            <w:tcW w:w="707" w:type="pct"/>
            <w:tcBorders>
              <w:top w:val="double" w:sz="4" w:space="0" w:color="auto"/>
              <w:left w:val="single" w:sz="8" w:space="0" w:color="auto"/>
              <w:bottom w:val="nil"/>
              <w:right w:val="nil"/>
            </w:tcBorders>
            <w:shd w:val="clear" w:color="auto" w:fill="FFFFFF"/>
            <w:hideMark/>
          </w:tcPr>
          <w:p w:rsidR="00E1471D" w:rsidRPr="00CB2F68" w:rsidRDefault="00E1471D" w:rsidP="00A831C0">
            <w:pPr>
              <w:spacing w:line="20" w:lineRule="atLeast"/>
              <w:jc w:val="center"/>
              <w:rPr>
                <w:color w:val="000000"/>
                <w:sz w:val="20"/>
                <w:szCs w:val="20"/>
              </w:rPr>
            </w:pPr>
          </w:p>
          <w:p w:rsidR="00E1471D" w:rsidRPr="00CB2F68" w:rsidRDefault="00E1471D" w:rsidP="00A831C0">
            <w:pPr>
              <w:spacing w:line="20" w:lineRule="atLeast"/>
              <w:jc w:val="center"/>
              <w:rPr>
                <w:color w:val="000000"/>
                <w:sz w:val="20"/>
                <w:szCs w:val="20"/>
              </w:rPr>
            </w:pPr>
          </w:p>
          <w:p w:rsidR="00E1471D" w:rsidRPr="00CB2F68" w:rsidRDefault="00E1471D" w:rsidP="00A831C0">
            <w:pPr>
              <w:spacing w:line="20" w:lineRule="atLeast"/>
              <w:jc w:val="center"/>
              <w:rPr>
                <w:color w:val="000000"/>
                <w:sz w:val="20"/>
                <w:szCs w:val="20"/>
              </w:rPr>
            </w:pPr>
            <w:r w:rsidRPr="00CB2F68">
              <w:rPr>
                <w:color w:val="000000"/>
                <w:sz w:val="20"/>
                <w:szCs w:val="20"/>
              </w:rPr>
              <w:t>0,001</w:t>
            </w:r>
          </w:p>
        </w:tc>
        <w:tc>
          <w:tcPr>
            <w:tcW w:w="960" w:type="pct"/>
            <w:tcBorders>
              <w:top w:val="double" w:sz="4" w:space="0" w:color="auto"/>
              <w:left w:val="single" w:sz="8" w:space="0" w:color="auto"/>
              <w:bottom w:val="nil"/>
              <w:right w:val="nil"/>
            </w:tcBorders>
            <w:shd w:val="clear" w:color="auto" w:fill="FFFFFF"/>
            <w:hideMark/>
          </w:tcPr>
          <w:p w:rsidR="00E1471D" w:rsidRPr="00CB2F68" w:rsidRDefault="00E1471D" w:rsidP="00A831C0">
            <w:pPr>
              <w:spacing w:line="20" w:lineRule="atLeast"/>
              <w:jc w:val="center"/>
              <w:rPr>
                <w:color w:val="000000"/>
                <w:sz w:val="20"/>
                <w:szCs w:val="20"/>
              </w:rPr>
            </w:pPr>
          </w:p>
          <w:p w:rsidR="00E1471D" w:rsidRPr="00CB2F68" w:rsidRDefault="00E1471D" w:rsidP="00A831C0">
            <w:pPr>
              <w:spacing w:line="20" w:lineRule="atLeast"/>
              <w:jc w:val="center"/>
              <w:rPr>
                <w:color w:val="000000"/>
                <w:sz w:val="20"/>
                <w:szCs w:val="20"/>
              </w:rPr>
            </w:pPr>
          </w:p>
          <w:p w:rsidR="00E1471D" w:rsidRPr="00CB2F68" w:rsidRDefault="00E1471D" w:rsidP="00A831C0">
            <w:pPr>
              <w:spacing w:line="20" w:lineRule="atLeast"/>
              <w:jc w:val="center"/>
              <w:rPr>
                <w:color w:val="000000"/>
                <w:sz w:val="20"/>
                <w:szCs w:val="20"/>
              </w:rPr>
            </w:pPr>
            <w:r w:rsidRPr="00CB2F68">
              <w:rPr>
                <w:color w:val="000000"/>
                <w:sz w:val="20"/>
                <w:szCs w:val="20"/>
              </w:rPr>
              <w:t>0,01</w:t>
            </w:r>
          </w:p>
        </w:tc>
        <w:tc>
          <w:tcPr>
            <w:tcW w:w="1162" w:type="pct"/>
            <w:tcBorders>
              <w:top w:val="double" w:sz="4" w:space="0" w:color="auto"/>
              <w:left w:val="single" w:sz="8" w:space="0" w:color="auto"/>
              <w:bottom w:val="nil"/>
              <w:right w:val="single" w:sz="8" w:space="0" w:color="auto"/>
            </w:tcBorders>
            <w:shd w:val="clear" w:color="auto" w:fill="FFFFFF"/>
            <w:hideMark/>
          </w:tcPr>
          <w:p w:rsidR="00E1471D" w:rsidRPr="00CB2F68" w:rsidRDefault="00E1471D" w:rsidP="00A831C0">
            <w:pPr>
              <w:spacing w:line="20" w:lineRule="atLeast"/>
              <w:jc w:val="center"/>
              <w:rPr>
                <w:color w:val="000000"/>
                <w:sz w:val="20"/>
                <w:szCs w:val="20"/>
              </w:rPr>
            </w:pPr>
          </w:p>
          <w:p w:rsidR="00E1471D" w:rsidRPr="00CB2F68" w:rsidRDefault="00E1471D" w:rsidP="00A831C0">
            <w:pPr>
              <w:spacing w:line="20" w:lineRule="atLeast"/>
              <w:jc w:val="center"/>
              <w:rPr>
                <w:color w:val="000000"/>
                <w:sz w:val="20"/>
                <w:szCs w:val="20"/>
              </w:rPr>
            </w:pPr>
          </w:p>
          <w:p w:rsidR="00E1471D" w:rsidRPr="00CB2F68" w:rsidRDefault="00E1471D" w:rsidP="00A831C0">
            <w:pPr>
              <w:spacing w:line="20" w:lineRule="atLeast"/>
              <w:jc w:val="center"/>
              <w:rPr>
                <w:color w:val="000000"/>
                <w:sz w:val="20"/>
                <w:szCs w:val="20"/>
              </w:rPr>
            </w:pPr>
            <w:r w:rsidRPr="00CB2F68">
              <w:rPr>
                <w:color w:val="000000"/>
                <w:sz w:val="20"/>
                <w:szCs w:val="20"/>
              </w:rPr>
              <w:t>25</w:t>
            </w:r>
          </w:p>
        </w:tc>
      </w:tr>
      <w:tr w:rsidR="00E1471D" w:rsidRPr="00CB2F68" w:rsidTr="00E1471D">
        <w:trPr>
          <w:trHeight w:val="20"/>
          <w:jc w:val="center"/>
        </w:trPr>
        <w:tc>
          <w:tcPr>
            <w:tcW w:w="1263" w:type="pct"/>
            <w:tcBorders>
              <w:top w:val="nil"/>
              <w:left w:val="single" w:sz="8" w:space="0" w:color="auto"/>
              <w:bottom w:val="single" w:sz="8" w:space="0" w:color="auto"/>
              <w:right w:val="nil"/>
            </w:tcBorders>
            <w:shd w:val="clear" w:color="auto" w:fill="FFFFFF"/>
            <w:hideMark/>
          </w:tcPr>
          <w:p w:rsidR="00E1471D" w:rsidRPr="00CB2F68" w:rsidRDefault="00E1471D" w:rsidP="00A831C0">
            <w:pPr>
              <w:spacing w:line="20" w:lineRule="atLeast"/>
              <w:jc w:val="both"/>
              <w:rPr>
                <w:color w:val="000000"/>
                <w:sz w:val="20"/>
                <w:szCs w:val="20"/>
              </w:rPr>
            </w:pPr>
            <w:r w:rsidRPr="00CB2F68">
              <w:rPr>
                <w:color w:val="000000"/>
                <w:sz w:val="20"/>
                <w:szCs w:val="20"/>
              </w:rPr>
              <w:t>Морские беспозвоночные свежие, охлажденные, мороженые, кроме мидий</w:t>
            </w:r>
          </w:p>
        </w:tc>
        <w:tc>
          <w:tcPr>
            <w:tcW w:w="908" w:type="pct"/>
            <w:tcBorders>
              <w:top w:val="nil"/>
              <w:left w:val="single" w:sz="8" w:space="0" w:color="auto"/>
              <w:bottom w:val="single" w:sz="8" w:space="0" w:color="auto"/>
              <w:right w:val="nil"/>
            </w:tcBorders>
            <w:shd w:val="clear" w:color="auto" w:fill="FFFFFF"/>
            <w:hideMark/>
          </w:tcPr>
          <w:p w:rsidR="00E1471D" w:rsidRPr="00CB2F68" w:rsidRDefault="00E1471D" w:rsidP="00CB2F68">
            <w:pPr>
              <w:spacing w:line="20" w:lineRule="atLeast"/>
              <w:rPr>
                <w:color w:val="000000"/>
                <w:sz w:val="20"/>
                <w:szCs w:val="20"/>
              </w:rPr>
            </w:pPr>
          </w:p>
          <w:p w:rsidR="00E1471D" w:rsidRPr="00CB2F68" w:rsidRDefault="00E1471D" w:rsidP="00A831C0">
            <w:pPr>
              <w:spacing w:line="20" w:lineRule="atLeast"/>
              <w:jc w:val="center"/>
              <w:rPr>
                <w:color w:val="000000"/>
                <w:sz w:val="20"/>
                <w:szCs w:val="20"/>
              </w:rPr>
            </w:pPr>
          </w:p>
          <w:p w:rsidR="00E1471D" w:rsidRPr="00CB2F68" w:rsidRDefault="00E1471D" w:rsidP="00A831C0">
            <w:pPr>
              <w:spacing w:line="20" w:lineRule="atLeast"/>
              <w:jc w:val="center"/>
              <w:rPr>
                <w:color w:val="000000"/>
                <w:sz w:val="20"/>
                <w:szCs w:val="20"/>
              </w:rPr>
            </w:pPr>
            <w:r w:rsidRPr="00CB2F68">
              <w:rPr>
                <w:color w:val="000000"/>
                <w:sz w:val="20"/>
                <w:szCs w:val="20"/>
              </w:rPr>
              <w:t>1×10</w:t>
            </w:r>
            <w:r w:rsidRPr="00CB2F68">
              <w:rPr>
                <w:color w:val="000000"/>
                <w:sz w:val="20"/>
                <w:szCs w:val="20"/>
                <w:vertAlign w:val="superscript"/>
              </w:rPr>
              <w:t>5</w:t>
            </w:r>
          </w:p>
        </w:tc>
        <w:tc>
          <w:tcPr>
            <w:tcW w:w="707" w:type="pct"/>
            <w:tcBorders>
              <w:top w:val="nil"/>
              <w:left w:val="single" w:sz="8" w:space="0" w:color="auto"/>
              <w:bottom w:val="single" w:sz="8" w:space="0" w:color="auto"/>
              <w:right w:val="nil"/>
            </w:tcBorders>
            <w:shd w:val="clear" w:color="auto" w:fill="FFFFFF"/>
            <w:hideMark/>
          </w:tcPr>
          <w:p w:rsidR="00E1471D" w:rsidRPr="00CB2F68" w:rsidRDefault="00E1471D" w:rsidP="00A831C0">
            <w:pPr>
              <w:spacing w:line="20" w:lineRule="atLeast"/>
              <w:jc w:val="center"/>
              <w:rPr>
                <w:color w:val="000000"/>
                <w:sz w:val="20"/>
                <w:szCs w:val="20"/>
              </w:rPr>
            </w:pPr>
          </w:p>
          <w:p w:rsidR="00E1471D" w:rsidRPr="00CB2F68" w:rsidRDefault="00E1471D" w:rsidP="00CB2F68">
            <w:pPr>
              <w:spacing w:line="20" w:lineRule="atLeast"/>
              <w:rPr>
                <w:color w:val="000000"/>
                <w:sz w:val="20"/>
                <w:szCs w:val="20"/>
              </w:rPr>
            </w:pPr>
          </w:p>
          <w:p w:rsidR="00E1471D" w:rsidRPr="00CB2F68" w:rsidRDefault="00E1471D" w:rsidP="00A831C0">
            <w:pPr>
              <w:spacing w:line="20" w:lineRule="atLeast"/>
              <w:jc w:val="center"/>
              <w:rPr>
                <w:color w:val="000000"/>
                <w:sz w:val="20"/>
                <w:szCs w:val="20"/>
              </w:rPr>
            </w:pPr>
            <w:r w:rsidRPr="00CB2F68">
              <w:rPr>
                <w:color w:val="000000"/>
                <w:sz w:val="20"/>
                <w:szCs w:val="20"/>
              </w:rPr>
              <w:t>0,001</w:t>
            </w:r>
          </w:p>
        </w:tc>
        <w:tc>
          <w:tcPr>
            <w:tcW w:w="960" w:type="pct"/>
            <w:tcBorders>
              <w:top w:val="nil"/>
              <w:left w:val="single" w:sz="8" w:space="0" w:color="auto"/>
              <w:bottom w:val="single" w:sz="8" w:space="0" w:color="auto"/>
              <w:right w:val="nil"/>
            </w:tcBorders>
            <w:shd w:val="clear" w:color="auto" w:fill="FFFFFF"/>
            <w:hideMark/>
          </w:tcPr>
          <w:p w:rsidR="00E1471D" w:rsidRPr="00CB2F68" w:rsidRDefault="00E1471D" w:rsidP="00CB2F68">
            <w:pPr>
              <w:spacing w:line="20" w:lineRule="atLeast"/>
              <w:rPr>
                <w:color w:val="000000"/>
                <w:sz w:val="20"/>
                <w:szCs w:val="20"/>
              </w:rPr>
            </w:pPr>
          </w:p>
          <w:p w:rsidR="00E1471D" w:rsidRPr="00CB2F68" w:rsidRDefault="00E1471D" w:rsidP="00A831C0">
            <w:pPr>
              <w:spacing w:line="20" w:lineRule="atLeast"/>
              <w:jc w:val="center"/>
              <w:rPr>
                <w:color w:val="000000"/>
                <w:sz w:val="20"/>
                <w:szCs w:val="20"/>
              </w:rPr>
            </w:pPr>
          </w:p>
          <w:p w:rsidR="00E1471D" w:rsidRPr="00CB2F68" w:rsidRDefault="00E1471D" w:rsidP="00A831C0">
            <w:pPr>
              <w:spacing w:line="20" w:lineRule="atLeast"/>
              <w:jc w:val="center"/>
              <w:rPr>
                <w:color w:val="000000"/>
                <w:sz w:val="20"/>
                <w:szCs w:val="20"/>
              </w:rPr>
            </w:pPr>
            <w:r w:rsidRPr="00CB2F68">
              <w:rPr>
                <w:color w:val="000000"/>
                <w:sz w:val="20"/>
                <w:szCs w:val="20"/>
              </w:rPr>
              <w:t>0,01</w:t>
            </w:r>
          </w:p>
        </w:tc>
        <w:tc>
          <w:tcPr>
            <w:tcW w:w="1162" w:type="pct"/>
            <w:tcBorders>
              <w:top w:val="nil"/>
              <w:left w:val="single" w:sz="8" w:space="0" w:color="auto"/>
              <w:bottom w:val="single" w:sz="8" w:space="0" w:color="auto"/>
              <w:right w:val="single" w:sz="8" w:space="0" w:color="auto"/>
            </w:tcBorders>
            <w:shd w:val="clear" w:color="auto" w:fill="FFFFFF"/>
            <w:hideMark/>
          </w:tcPr>
          <w:p w:rsidR="00CB2F68" w:rsidRDefault="00CB2F68" w:rsidP="00A831C0">
            <w:pPr>
              <w:spacing w:line="20" w:lineRule="atLeast"/>
              <w:jc w:val="center"/>
              <w:rPr>
                <w:color w:val="000000"/>
                <w:sz w:val="20"/>
                <w:szCs w:val="20"/>
              </w:rPr>
            </w:pPr>
          </w:p>
          <w:p w:rsidR="00CB2F68" w:rsidRDefault="00CB2F68" w:rsidP="00A831C0">
            <w:pPr>
              <w:spacing w:line="20" w:lineRule="atLeast"/>
              <w:jc w:val="center"/>
              <w:rPr>
                <w:color w:val="000000"/>
                <w:sz w:val="20"/>
                <w:szCs w:val="20"/>
              </w:rPr>
            </w:pPr>
          </w:p>
          <w:p w:rsidR="00E1471D" w:rsidRPr="00CB2F68" w:rsidRDefault="00E1471D" w:rsidP="00A831C0">
            <w:pPr>
              <w:spacing w:line="20" w:lineRule="atLeast"/>
              <w:jc w:val="center"/>
              <w:rPr>
                <w:color w:val="000000"/>
                <w:sz w:val="20"/>
                <w:szCs w:val="20"/>
              </w:rPr>
            </w:pPr>
            <w:r w:rsidRPr="00CB2F68">
              <w:rPr>
                <w:color w:val="000000"/>
                <w:sz w:val="20"/>
                <w:szCs w:val="20"/>
              </w:rPr>
              <w:t>25</w:t>
            </w:r>
          </w:p>
        </w:tc>
      </w:tr>
    </w:tbl>
    <w:p w:rsidR="00E1471D" w:rsidRDefault="00E1471D" w:rsidP="00057D87">
      <w:pPr>
        <w:ind w:firstLine="567"/>
        <w:jc w:val="both"/>
        <w:rPr>
          <w:b/>
          <w:lang w:val="kk-KZ"/>
        </w:rPr>
      </w:pPr>
    </w:p>
    <w:p w:rsidR="00057D87" w:rsidRPr="00E23617" w:rsidRDefault="00057D87" w:rsidP="00057D87">
      <w:pPr>
        <w:ind w:firstLine="567"/>
        <w:jc w:val="both"/>
        <w:rPr>
          <w:lang w:val="kk-KZ"/>
        </w:rPr>
      </w:pPr>
      <w:r w:rsidRPr="00E23617">
        <w:rPr>
          <w:lang w:val="kk-KZ"/>
        </w:rPr>
        <w:t>Количество парагемолитических вибрионов в сырье не должно превышать 10 КОЕ/г. Допускается присутствие вибрионов до 500 КОЕ/г при условии направления сырья на изготовление продуктов с термической обработкой, замораживание, крепкий посол (свыше 10 % NaCl).</w:t>
      </w:r>
    </w:p>
    <w:p w:rsidR="00057D87" w:rsidRPr="00E23617" w:rsidRDefault="00057D87" w:rsidP="00057D87">
      <w:pPr>
        <w:ind w:firstLine="567"/>
        <w:jc w:val="both"/>
        <w:rPr>
          <w:lang w:val="kk-KZ"/>
        </w:rPr>
      </w:pPr>
      <w:r w:rsidRPr="00E23617">
        <w:rPr>
          <w:lang w:val="kk-KZ"/>
        </w:rPr>
        <w:t>Парагемолитические вибрионы должны отсутствовать в 25 г морских беспозвоночных, подготовленных к реализации в живом виде.</w:t>
      </w:r>
    </w:p>
    <w:p w:rsidR="00E23617" w:rsidRDefault="00E23617" w:rsidP="00057D87">
      <w:pPr>
        <w:ind w:firstLine="567"/>
        <w:jc w:val="both"/>
        <w:rPr>
          <w:b/>
          <w:lang w:val="kk-KZ"/>
        </w:rPr>
      </w:pPr>
    </w:p>
    <w:p w:rsidR="00057D87" w:rsidRDefault="00E23617" w:rsidP="00057D87">
      <w:pPr>
        <w:ind w:firstLine="567"/>
        <w:jc w:val="both"/>
        <w:rPr>
          <w:b/>
          <w:lang w:val="kk-KZ"/>
        </w:rPr>
      </w:pPr>
      <w:r>
        <w:rPr>
          <w:b/>
          <w:lang w:val="kk-KZ"/>
        </w:rPr>
        <w:t>6</w:t>
      </w:r>
      <w:r w:rsidR="00057D87" w:rsidRPr="00057D87">
        <w:rPr>
          <w:b/>
          <w:lang w:val="kk-KZ"/>
        </w:rPr>
        <w:t xml:space="preserve"> Контроль кулинарных изделий</w:t>
      </w:r>
    </w:p>
    <w:p w:rsidR="00E23617" w:rsidRPr="00057D87" w:rsidRDefault="00E23617" w:rsidP="00057D87">
      <w:pPr>
        <w:ind w:firstLine="567"/>
        <w:jc w:val="both"/>
        <w:rPr>
          <w:b/>
          <w:lang w:val="kk-KZ"/>
        </w:rPr>
      </w:pPr>
    </w:p>
    <w:p w:rsidR="00057D87" w:rsidRPr="00E23617" w:rsidRDefault="00057D87" w:rsidP="00057D87">
      <w:pPr>
        <w:ind w:firstLine="567"/>
        <w:jc w:val="both"/>
        <w:rPr>
          <w:lang w:val="kk-KZ"/>
        </w:rPr>
      </w:pPr>
      <w:r w:rsidRPr="00E23617">
        <w:rPr>
          <w:lang w:val="kk-KZ"/>
        </w:rPr>
        <w:t>Как правило, кулинарные изделия полностью подготовлены к употреблению в пищу, но некоторые из них требуют дополнительной термической обработки.</w:t>
      </w:r>
    </w:p>
    <w:p w:rsidR="00057D87" w:rsidRPr="00E23617" w:rsidRDefault="00057D87" w:rsidP="00057D87">
      <w:pPr>
        <w:ind w:firstLine="567"/>
        <w:jc w:val="both"/>
        <w:rPr>
          <w:lang w:val="kk-KZ"/>
        </w:rPr>
      </w:pPr>
      <w:r w:rsidRPr="00E23617">
        <w:rPr>
          <w:lang w:val="kk-KZ"/>
        </w:rPr>
        <w:t>Учитывая определенную специфичность в технологии приготовления, характере и уровне бактериальной обсемененности, все кулинарные изделия по способу кулинарной обработки и для удобства осуществления микробиологического контроля условно делятся на девять групп:</w:t>
      </w:r>
    </w:p>
    <w:p w:rsidR="00057D87" w:rsidRPr="00E23617" w:rsidRDefault="00057D87" w:rsidP="00057D87">
      <w:pPr>
        <w:ind w:firstLine="567"/>
        <w:jc w:val="both"/>
        <w:rPr>
          <w:lang w:val="kk-KZ"/>
        </w:rPr>
      </w:pPr>
      <w:r w:rsidRPr="00E23617">
        <w:rPr>
          <w:lang w:val="kk-KZ"/>
        </w:rPr>
        <w:t>I - подвергнутые термической обработке (жареные, отварные, печеные, рулеты, шашлыки; из фарша - котлеты, рыба фаршированная, вареные колбасы, сосиски; с добавлением муки - пирожки и пельмени жареные, пирожки печеные, кулебяки, чебуреки, расстегаи, пироги, крабовые палочки, соломка, палочки во фритюре и др.; в различных заливках, в том числе в герметически укупоренной таре);</w:t>
      </w:r>
    </w:p>
    <w:p w:rsidR="00057D87" w:rsidRPr="00E23617" w:rsidRDefault="00057D87" w:rsidP="00057D87">
      <w:pPr>
        <w:ind w:firstLine="567"/>
        <w:jc w:val="both"/>
        <w:rPr>
          <w:lang w:val="kk-KZ"/>
        </w:rPr>
      </w:pPr>
      <w:r w:rsidRPr="00E23617">
        <w:rPr>
          <w:lang w:val="kk-KZ"/>
        </w:rPr>
        <w:t>II - желированные продукты (студень, рыба заливная и др.);</w:t>
      </w:r>
    </w:p>
    <w:p w:rsidR="00057D87" w:rsidRPr="00E23617" w:rsidRDefault="00057D87" w:rsidP="00057D87">
      <w:pPr>
        <w:ind w:firstLine="567"/>
        <w:jc w:val="both"/>
        <w:rPr>
          <w:lang w:val="kk-KZ"/>
        </w:rPr>
      </w:pPr>
      <w:r w:rsidRPr="00E23617">
        <w:rPr>
          <w:lang w:val="kk-KZ"/>
        </w:rPr>
        <w:t>III - рыбные пастообразные и измельченные слабосоленые продукты, в том числе масла (паштеты, сельдь рубленая, масло селедочное, килечное, крилевое, икорное и др.);</w:t>
      </w:r>
    </w:p>
    <w:p w:rsidR="00057D87" w:rsidRPr="00E23617" w:rsidRDefault="00057D87" w:rsidP="00057D87">
      <w:pPr>
        <w:ind w:firstLine="567"/>
        <w:jc w:val="both"/>
        <w:rPr>
          <w:lang w:val="kk-KZ"/>
        </w:rPr>
      </w:pPr>
      <w:r w:rsidRPr="00E23617">
        <w:rPr>
          <w:lang w:val="kk-KZ"/>
        </w:rPr>
        <w:t>IV - многокомпонентные (салаты, солянки, пловы, закуски, тушеные морепродукты с овощами и др.);</w:t>
      </w:r>
    </w:p>
    <w:p w:rsidR="00057D87" w:rsidRPr="00E23617" w:rsidRDefault="00057D87" w:rsidP="00057D87">
      <w:pPr>
        <w:ind w:firstLine="567"/>
        <w:jc w:val="both"/>
        <w:rPr>
          <w:lang w:val="kk-KZ"/>
        </w:rPr>
      </w:pPr>
      <w:r w:rsidRPr="00E23617">
        <w:rPr>
          <w:lang w:val="kk-KZ"/>
        </w:rPr>
        <w:t xml:space="preserve">V - варено-мороженые: быстрозамороженные обеденные, закусочные блюда (солянки, рыба отварная, жареная под соусами, с гарниром и др.); фаршевые изделия </w:t>
      </w:r>
      <w:r w:rsidRPr="00E23617">
        <w:rPr>
          <w:lang w:val="kk-KZ"/>
        </w:rPr>
        <w:lastRenderedPageBreak/>
        <w:t>(крабовые палочки, жареные рыбные палочки, котлеты, крокеты и др.); нерыбные объекты морского промысла (паста "Океан", мясо краба, криля и др.);</w:t>
      </w:r>
    </w:p>
    <w:p w:rsidR="00057D87" w:rsidRPr="00E23617" w:rsidRDefault="00057D87" w:rsidP="00057D87">
      <w:pPr>
        <w:ind w:firstLine="567"/>
        <w:jc w:val="both"/>
        <w:rPr>
          <w:lang w:val="kk-KZ"/>
        </w:rPr>
      </w:pPr>
      <w:r w:rsidRPr="00E23617">
        <w:rPr>
          <w:lang w:val="kk-KZ"/>
        </w:rPr>
        <w:t>VI - сырые замороженные полуфабрикаты (пельмени, рыбные крокеты и др., в том числе разделанная рыба и нерыбные объекты морского промысла - сырье);</w:t>
      </w:r>
    </w:p>
    <w:p w:rsidR="00057D87" w:rsidRPr="00E23617" w:rsidRDefault="00057D87" w:rsidP="00057D87">
      <w:pPr>
        <w:ind w:firstLine="567"/>
        <w:jc w:val="both"/>
        <w:rPr>
          <w:lang w:val="kk-KZ"/>
        </w:rPr>
      </w:pPr>
      <w:r w:rsidRPr="00E23617">
        <w:rPr>
          <w:lang w:val="kk-KZ"/>
        </w:rPr>
        <w:t>VII - рыба разделанная слабосоленая, соленая с добавлением растительных масел, в разных заливках, соусах, маринадах или без заливок, с добавлением или без добавления гарниров, со специями и без них (филе пикантное, любительское, сочинское, закусочное, хамса в горчичном соусе, сельдь в соусах, рыба соленая внарезку и др.), без консервантов в мелкой расфасовке;</w:t>
      </w:r>
    </w:p>
    <w:p w:rsidR="00057D87" w:rsidRPr="00E23617" w:rsidRDefault="00057D87" w:rsidP="00057D87">
      <w:pPr>
        <w:ind w:firstLine="567"/>
        <w:jc w:val="both"/>
        <w:rPr>
          <w:lang w:val="kk-KZ"/>
        </w:rPr>
      </w:pPr>
      <w:r w:rsidRPr="00E23617">
        <w:rPr>
          <w:lang w:val="kk-KZ"/>
        </w:rPr>
        <w:t>VIII - икорные продукты (различные запеканки, хлебцы, икра минтая закусочная, крем икорный и др.);</w:t>
      </w:r>
    </w:p>
    <w:p w:rsidR="00057D87" w:rsidRDefault="00057D87" w:rsidP="00057D87">
      <w:pPr>
        <w:ind w:firstLine="567"/>
        <w:jc w:val="both"/>
        <w:rPr>
          <w:lang w:val="kk-KZ"/>
        </w:rPr>
      </w:pPr>
      <w:r w:rsidRPr="00E23617">
        <w:rPr>
          <w:lang w:val="kk-KZ"/>
        </w:rPr>
        <w:t>IX - продукты, упакованные под вакуумом, готовые к употреблению.</w:t>
      </w:r>
    </w:p>
    <w:p w:rsidR="00E23617" w:rsidRPr="00057D87" w:rsidRDefault="00E23617" w:rsidP="00057D87">
      <w:pPr>
        <w:ind w:firstLine="567"/>
        <w:jc w:val="both"/>
        <w:rPr>
          <w:b/>
          <w:lang w:val="kk-KZ"/>
        </w:rPr>
      </w:pPr>
    </w:p>
    <w:p w:rsidR="00057D87" w:rsidRDefault="00057D87" w:rsidP="00E23617">
      <w:pPr>
        <w:ind w:firstLine="567"/>
        <w:rPr>
          <w:b/>
          <w:lang w:val="kk-KZ"/>
        </w:rPr>
      </w:pPr>
      <w:r w:rsidRPr="00E23617">
        <w:rPr>
          <w:b/>
          <w:lang w:val="kk-KZ"/>
        </w:rPr>
        <w:t>Таблица 3</w:t>
      </w:r>
      <w:r w:rsidR="00E23617">
        <w:rPr>
          <w:lang w:val="kk-KZ"/>
        </w:rPr>
        <w:t xml:space="preserve"> </w:t>
      </w:r>
      <w:r w:rsidR="00E23617" w:rsidRPr="00E23617">
        <w:rPr>
          <w:b/>
          <w:lang w:val="kk-KZ"/>
        </w:rPr>
        <w:t>-</w:t>
      </w:r>
      <w:r w:rsidR="00E23617">
        <w:rPr>
          <w:lang w:val="kk-KZ"/>
        </w:rPr>
        <w:t xml:space="preserve"> </w:t>
      </w:r>
      <w:r w:rsidRPr="00057D87">
        <w:rPr>
          <w:b/>
          <w:lang w:val="kk-KZ"/>
        </w:rPr>
        <w:t>Основной микробиологический контроль кулинарных изделий</w:t>
      </w:r>
    </w:p>
    <w:p w:rsidR="00E23617" w:rsidRPr="00E23617" w:rsidRDefault="00E23617" w:rsidP="00E23617">
      <w:pPr>
        <w:ind w:firstLine="567"/>
        <w:rPr>
          <w:lang w:val="kk-KZ"/>
        </w:rPr>
      </w:pPr>
    </w:p>
    <w:tbl>
      <w:tblPr>
        <w:tblW w:w="5000" w:type="pct"/>
        <w:jc w:val="center"/>
        <w:tblLayout w:type="fixed"/>
        <w:tblCellMar>
          <w:left w:w="0" w:type="dxa"/>
          <w:right w:w="0" w:type="dxa"/>
        </w:tblCellMar>
        <w:tblLook w:val="04A0" w:firstRow="1" w:lastRow="0" w:firstColumn="1" w:lastColumn="0" w:noHBand="0" w:noVBand="1"/>
      </w:tblPr>
      <w:tblGrid>
        <w:gridCol w:w="670"/>
        <w:gridCol w:w="1837"/>
        <w:gridCol w:w="1605"/>
        <w:gridCol w:w="1286"/>
        <w:gridCol w:w="1207"/>
        <w:gridCol w:w="1369"/>
        <w:gridCol w:w="1400"/>
      </w:tblGrid>
      <w:tr w:rsidR="00EE5378" w:rsidRPr="00CB2F68" w:rsidTr="00B63BD3">
        <w:trPr>
          <w:trHeight w:val="20"/>
          <w:jc w:val="center"/>
        </w:trPr>
        <w:tc>
          <w:tcPr>
            <w:tcW w:w="357" w:type="pct"/>
            <w:vMerge w:val="restart"/>
            <w:tcBorders>
              <w:top w:val="single" w:sz="8" w:space="0" w:color="auto"/>
              <w:left w:val="single" w:sz="8" w:space="0" w:color="auto"/>
              <w:bottom w:val="nil"/>
              <w:right w:val="nil"/>
            </w:tcBorders>
            <w:shd w:val="clear" w:color="auto" w:fill="FFFFFF"/>
            <w:vAlign w:val="center"/>
            <w:hideMark/>
          </w:tcPr>
          <w:p w:rsidR="00EE5378" w:rsidRPr="00B63BD3" w:rsidRDefault="00EE5378" w:rsidP="00A831C0">
            <w:pPr>
              <w:spacing w:line="20" w:lineRule="atLeast"/>
              <w:jc w:val="center"/>
              <w:rPr>
                <w:b/>
                <w:color w:val="000000"/>
                <w:sz w:val="20"/>
                <w:szCs w:val="20"/>
              </w:rPr>
            </w:pPr>
            <w:r w:rsidRPr="00B63BD3">
              <w:rPr>
                <w:b/>
                <w:color w:val="000000"/>
                <w:sz w:val="20"/>
                <w:szCs w:val="20"/>
              </w:rPr>
              <w:t>Группа</w:t>
            </w:r>
          </w:p>
        </w:tc>
        <w:tc>
          <w:tcPr>
            <w:tcW w:w="980" w:type="pct"/>
            <w:vMerge w:val="restart"/>
            <w:tcBorders>
              <w:top w:val="single" w:sz="8" w:space="0" w:color="auto"/>
              <w:left w:val="single" w:sz="8" w:space="0" w:color="auto"/>
              <w:bottom w:val="nil"/>
              <w:right w:val="nil"/>
            </w:tcBorders>
            <w:shd w:val="clear" w:color="auto" w:fill="FFFFFF"/>
            <w:vAlign w:val="center"/>
            <w:hideMark/>
          </w:tcPr>
          <w:p w:rsidR="00EE5378" w:rsidRPr="00B63BD3" w:rsidRDefault="00EE5378" w:rsidP="00A831C0">
            <w:pPr>
              <w:spacing w:line="20" w:lineRule="atLeast"/>
              <w:jc w:val="center"/>
              <w:rPr>
                <w:b/>
                <w:color w:val="000000"/>
                <w:sz w:val="20"/>
                <w:szCs w:val="20"/>
              </w:rPr>
            </w:pPr>
            <w:r w:rsidRPr="00B63BD3">
              <w:rPr>
                <w:b/>
                <w:color w:val="000000"/>
                <w:sz w:val="20"/>
                <w:szCs w:val="20"/>
              </w:rPr>
              <w:t>Объект контроля</w:t>
            </w:r>
          </w:p>
        </w:tc>
        <w:tc>
          <w:tcPr>
            <w:tcW w:w="856" w:type="pct"/>
            <w:vMerge w:val="restart"/>
            <w:tcBorders>
              <w:top w:val="single" w:sz="8" w:space="0" w:color="auto"/>
              <w:left w:val="single" w:sz="8" w:space="0" w:color="auto"/>
              <w:bottom w:val="nil"/>
              <w:right w:val="nil"/>
            </w:tcBorders>
            <w:shd w:val="clear" w:color="auto" w:fill="FFFFFF"/>
            <w:vAlign w:val="center"/>
            <w:hideMark/>
          </w:tcPr>
          <w:p w:rsidR="00EE5378" w:rsidRPr="00B63BD3" w:rsidRDefault="00EE5378" w:rsidP="00A831C0">
            <w:pPr>
              <w:spacing w:line="20" w:lineRule="atLeast"/>
              <w:jc w:val="center"/>
              <w:rPr>
                <w:b/>
                <w:color w:val="000000"/>
                <w:sz w:val="20"/>
                <w:szCs w:val="20"/>
              </w:rPr>
            </w:pPr>
            <w:r w:rsidRPr="00B63BD3">
              <w:rPr>
                <w:b/>
                <w:color w:val="000000"/>
                <w:sz w:val="20"/>
                <w:szCs w:val="20"/>
              </w:rPr>
              <w:t>Мезофильные аэробные и факультативно-анаэробные микроорганизмы, КОЕ/</w:t>
            </w:r>
            <w:proofErr w:type="gramStart"/>
            <w:r w:rsidRPr="00B63BD3">
              <w:rPr>
                <w:b/>
                <w:color w:val="000000"/>
                <w:sz w:val="20"/>
                <w:szCs w:val="20"/>
              </w:rPr>
              <w:t>г</w:t>
            </w:r>
            <w:proofErr w:type="gramEnd"/>
            <w:r w:rsidRPr="00B63BD3">
              <w:rPr>
                <w:b/>
                <w:color w:val="000000"/>
                <w:sz w:val="20"/>
                <w:szCs w:val="20"/>
              </w:rPr>
              <w:t>, не более</w:t>
            </w:r>
          </w:p>
        </w:tc>
        <w:tc>
          <w:tcPr>
            <w:tcW w:w="2060" w:type="pct"/>
            <w:gridSpan w:val="3"/>
            <w:tcBorders>
              <w:top w:val="single" w:sz="8" w:space="0" w:color="auto"/>
              <w:left w:val="single" w:sz="8" w:space="0" w:color="auto"/>
              <w:bottom w:val="nil"/>
              <w:right w:val="nil"/>
            </w:tcBorders>
            <w:shd w:val="clear" w:color="auto" w:fill="FFFFFF"/>
            <w:vAlign w:val="center"/>
            <w:hideMark/>
          </w:tcPr>
          <w:p w:rsidR="00EE5378" w:rsidRPr="00B63BD3" w:rsidRDefault="00EE5378" w:rsidP="00A831C0">
            <w:pPr>
              <w:spacing w:line="20" w:lineRule="atLeast"/>
              <w:jc w:val="center"/>
              <w:rPr>
                <w:b/>
                <w:color w:val="000000"/>
                <w:sz w:val="20"/>
                <w:szCs w:val="20"/>
              </w:rPr>
            </w:pPr>
            <w:r w:rsidRPr="00B63BD3">
              <w:rPr>
                <w:b/>
                <w:color w:val="000000"/>
                <w:sz w:val="20"/>
                <w:szCs w:val="20"/>
              </w:rPr>
              <w:t>Масса продукта (г), в которой не допускаются</w:t>
            </w:r>
          </w:p>
        </w:tc>
        <w:tc>
          <w:tcPr>
            <w:tcW w:w="747" w:type="pct"/>
            <w:vMerge w:val="restart"/>
            <w:tcBorders>
              <w:top w:val="single" w:sz="8" w:space="0" w:color="auto"/>
              <w:left w:val="single" w:sz="8" w:space="0" w:color="auto"/>
              <w:bottom w:val="nil"/>
              <w:right w:val="single" w:sz="8" w:space="0" w:color="auto"/>
            </w:tcBorders>
            <w:shd w:val="clear" w:color="auto" w:fill="FFFFFF"/>
            <w:vAlign w:val="center"/>
            <w:hideMark/>
          </w:tcPr>
          <w:p w:rsidR="00EE5378" w:rsidRPr="00B63BD3" w:rsidRDefault="00EE5378" w:rsidP="00A831C0">
            <w:pPr>
              <w:spacing w:line="20" w:lineRule="atLeast"/>
              <w:jc w:val="center"/>
              <w:rPr>
                <w:b/>
                <w:color w:val="000000"/>
                <w:sz w:val="20"/>
                <w:szCs w:val="20"/>
              </w:rPr>
            </w:pPr>
            <w:r w:rsidRPr="00B63BD3">
              <w:rPr>
                <w:b/>
                <w:color w:val="000000"/>
                <w:sz w:val="20"/>
                <w:szCs w:val="20"/>
              </w:rPr>
              <w:t>Периодичность контроля</w:t>
            </w:r>
          </w:p>
        </w:tc>
      </w:tr>
      <w:tr w:rsidR="00EE5378" w:rsidRPr="00CB2F68" w:rsidTr="00B63BD3">
        <w:trPr>
          <w:trHeight w:val="20"/>
          <w:jc w:val="center"/>
        </w:trPr>
        <w:tc>
          <w:tcPr>
            <w:tcW w:w="669" w:type="dxa"/>
            <w:vMerge/>
            <w:tcBorders>
              <w:top w:val="single" w:sz="8" w:space="0" w:color="auto"/>
              <w:left w:val="single" w:sz="8" w:space="0" w:color="auto"/>
              <w:bottom w:val="double" w:sz="4" w:space="0" w:color="auto"/>
              <w:right w:val="nil"/>
            </w:tcBorders>
            <w:vAlign w:val="center"/>
            <w:hideMark/>
          </w:tcPr>
          <w:p w:rsidR="00EE5378" w:rsidRPr="00CB2F68" w:rsidRDefault="00EE5378" w:rsidP="00A831C0">
            <w:pPr>
              <w:rPr>
                <w:color w:val="000000"/>
                <w:sz w:val="20"/>
                <w:szCs w:val="20"/>
              </w:rPr>
            </w:pPr>
          </w:p>
        </w:tc>
        <w:tc>
          <w:tcPr>
            <w:tcW w:w="1837" w:type="dxa"/>
            <w:vMerge/>
            <w:tcBorders>
              <w:top w:val="single" w:sz="8" w:space="0" w:color="auto"/>
              <w:left w:val="single" w:sz="8" w:space="0" w:color="auto"/>
              <w:bottom w:val="double" w:sz="4" w:space="0" w:color="auto"/>
              <w:right w:val="nil"/>
            </w:tcBorders>
            <w:vAlign w:val="center"/>
            <w:hideMark/>
          </w:tcPr>
          <w:p w:rsidR="00EE5378" w:rsidRPr="00CB2F68" w:rsidRDefault="00EE5378" w:rsidP="00A831C0">
            <w:pPr>
              <w:rPr>
                <w:color w:val="000000"/>
                <w:sz w:val="20"/>
                <w:szCs w:val="20"/>
              </w:rPr>
            </w:pPr>
          </w:p>
        </w:tc>
        <w:tc>
          <w:tcPr>
            <w:tcW w:w="1604" w:type="dxa"/>
            <w:vMerge/>
            <w:tcBorders>
              <w:top w:val="single" w:sz="8" w:space="0" w:color="auto"/>
              <w:left w:val="single" w:sz="8" w:space="0" w:color="auto"/>
              <w:bottom w:val="double" w:sz="4" w:space="0" w:color="auto"/>
              <w:right w:val="nil"/>
            </w:tcBorders>
            <w:vAlign w:val="center"/>
            <w:hideMark/>
          </w:tcPr>
          <w:p w:rsidR="00EE5378" w:rsidRPr="00CB2F68" w:rsidRDefault="00EE5378" w:rsidP="00A831C0">
            <w:pPr>
              <w:rPr>
                <w:color w:val="000000"/>
                <w:sz w:val="20"/>
                <w:szCs w:val="20"/>
              </w:rPr>
            </w:pPr>
          </w:p>
        </w:tc>
        <w:tc>
          <w:tcPr>
            <w:tcW w:w="686" w:type="pct"/>
            <w:tcBorders>
              <w:top w:val="single" w:sz="8" w:space="0" w:color="auto"/>
              <w:left w:val="single" w:sz="8" w:space="0" w:color="auto"/>
              <w:bottom w:val="double" w:sz="4" w:space="0" w:color="auto"/>
              <w:right w:val="nil"/>
            </w:tcBorders>
            <w:shd w:val="clear" w:color="auto" w:fill="FFFFFF"/>
            <w:vAlign w:val="center"/>
            <w:hideMark/>
          </w:tcPr>
          <w:p w:rsidR="00EE5378" w:rsidRPr="00B63BD3" w:rsidRDefault="00EE5378" w:rsidP="00A831C0">
            <w:pPr>
              <w:spacing w:line="20" w:lineRule="atLeast"/>
              <w:jc w:val="center"/>
              <w:rPr>
                <w:b/>
                <w:color w:val="000000"/>
                <w:sz w:val="20"/>
                <w:szCs w:val="20"/>
              </w:rPr>
            </w:pPr>
            <w:r w:rsidRPr="00B63BD3">
              <w:rPr>
                <w:b/>
                <w:color w:val="000000"/>
                <w:sz w:val="20"/>
                <w:szCs w:val="20"/>
              </w:rPr>
              <w:t>бактерии группы кишечных палочек (колиформы)</w:t>
            </w:r>
          </w:p>
        </w:tc>
        <w:tc>
          <w:tcPr>
            <w:tcW w:w="644" w:type="pct"/>
            <w:tcBorders>
              <w:top w:val="single" w:sz="8" w:space="0" w:color="auto"/>
              <w:left w:val="single" w:sz="8" w:space="0" w:color="auto"/>
              <w:bottom w:val="double" w:sz="4" w:space="0" w:color="auto"/>
              <w:right w:val="nil"/>
            </w:tcBorders>
            <w:shd w:val="clear" w:color="auto" w:fill="FFFFFF"/>
            <w:vAlign w:val="center"/>
            <w:hideMark/>
          </w:tcPr>
          <w:p w:rsidR="00EE5378" w:rsidRPr="00B63BD3" w:rsidRDefault="00EE5378" w:rsidP="00A831C0">
            <w:pPr>
              <w:spacing w:line="20" w:lineRule="atLeast"/>
              <w:jc w:val="center"/>
              <w:rPr>
                <w:b/>
                <w:color w:val="000000"/>
                <w:sz w:val="20"/>
                <w:szCs w:val="20"/>
              </w:rPr>
            </w:pPr>
            <w:r w:rsidRPr="00B63BD3">
              <w:rPr>
                <w:b/>
                <w:color w:val="000000"/>
                <w:sz w:val="20"/>
                <w:szCs w:val="20"/>
              </w:rPr>
              <w:t>золотистые стафилококки</w:t>
            </w:r>
          </w:p>
        </w:tc>
        <w:tc>
          <w:tcPr>
            <w:tcW w:w="730" w:type="pct"/>
            <w:tcBorders>
              <w:top w:val="single" w:sz="8" w:space="0" w:color="auto"/>
              <w:left w:val="single" w:sz="8" w:space="0" w:color="auto"/>
              <w:bottom w:val="double" w:sz="4" w:space="0" w:color="auto"/>
              <w:right w:val="nil"/>
            </w:tcBorders>
            <w:shd w:val="clear" w:color="auto" w:fill="FFFFFF"/>
            <w:vAlign w:val="center"/>
            <w:hideMark/>
          </w:tcPr>
          <w:p w:rsidR="00EE5378" w:rsidRPr="00B63BD3" w:rsidRDefault="00EE5378" w:rsidP="00A831C0">
            <w:pPr>
              <w:spacing w:line="20" w:lineRule="atLeast"/>
              <w:jc w:val="center"/>
              <w:rPr>
                <w:b/>
                <w:color w:val="000000"/>
                <w:sz w:val="20"/>
                <w:szCs w:val="20"/>
              </w:rPr>
            </w:pPr>
            <w:r w:rsidRPr="00B63BD3">
              <w:rPr>
                <w:b/>
                <w:color w:val="000000"/>
                <w:sz w:val="20"/>
                <w:szCs w:val="20"/>
              </w:rPr>
              <w:t>патогенная микрофлора**, в том числе сальмонеллы</w:t>
            </w:r>
          </w:p>
        </w:tc>
        <w:tc>
          <w:tcPr>
            <w:tcW w:w="1401" w:type="dxa"/>
            <w:vMerge/>
            <w:tcBorders>
              <w:top w:val="single" w:sz="8" w:space="0" w:color="auto"/>
              <w:left w:val="single" w:sz="8" w:space="0" w:color="auto"/>
              <w:bottom w:val="double" w:sz="4" w:space="0" w:color="auto"/>
              <w:right w:val="single" w:sz="8" w:space="0" w:color="auto"/>
            </w:tcBorders>
            <w:vAlign w:val="center"/>
            <w:hideMark/>
          </w:tcPr>
          <w:p w:rsidR="00EE5378" w:rsidRPr="00CB2F68" w:rsidRDefault="00EE5378" w:rsidP="00A831C0">
            <w:pPr>
              <w:rPr>
                <w:color w:val="000000"/>
                <w:sz w:val="20"/>
                <w:szCs w:val="20"/>
              </w:rPr>
            </w:pPr>
          </w:p>
        </w:tc>
      </w:tr>
      <w:tr w:rsidR="00EE5378" w:rsidRPr="00CB2F68" w:rsidTr="00B63BD3">
        <w:trPr>
          <w:trHeight w:val="20"/>
          <w:jc w:val="center"/>
        </w:trPr>
        <w:tc>
          <w:tcPr>
            <w:tcW w:w="357" w:type="pct"/>
            <w:tcBorders>
              <w:top w:val="double" w:sz="4" w:space="0" w:color="auto"/>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I</w:t>
            </w:r>
          </w:p>
        </w:tc>
        <w:tc>
          <w:tcPr>
            <w:tcW w:w="980" w:type="pct"/>
            <w:tcBorders>
              <w:top w:val="double" w:sz="4" w:space="0" w:color="auto"/>
              <w:left w:val="single" w:sz="8" w:space="0" w:color="auto"/>
              <w:bottom w:val="nil"/>
              <w:right w:val="nil"/>
            </w:tcBorders>
            <w:shd w:val="clear" w:color="auto" w:fill="FFFFFF"/>
            <w:hideMark/>
          </w:tcPr>
          <w:p w:rsidR="00EE5378" w:rsidRPr="00CB2F68" w:rsidRDefault="00EE5378" w:rsidP="00A831C0">
            <w:pPr>
              <w:spacing w:line="20" w:lineRule="atLeast"/>
              <w:jc w:val="both"/>
              <w:rPr>
                <w:color w:val="000000"/>
                <w:sz w:val="20"/>
                <w:szCs w:val="20"/>
              </w:rPr>
            </w:pPr>
            <w:r w:rsidRPr="00CB2F68">
              <w:rPr>
                <w:color w:val="000000"/>
                <w:sz w:val="20"/>
                <w:szCs w:val="20"/>
              </w:rPr>
              <w:t>Подвергнутые термической обработке:</w:t>
            </w:r>
          </w:p>
        </w:tc>
        <w:tc>
          <w:tcPr>
            <w:tcW w:w="856" w:type="pct"/>
            <w:tcBorders>
              <w:top w:val="double" w:sz="4" w:space="0" w:color="auto"/>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686" w:type="pct"/>
            <w:tcBorders>
              <w:top w:val="double" w:sz="4" w:space="0" w:color="auto"/>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644" w:type="pct"/>
            <w:tcBorders>
              <w:top w:val="double" w:sz="4" w:space="0" w:color="auto"/>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730" w:type="pct"/>
            <w:tcBorders>
              <w:top w:val="double" w:sz="4" w:space="0" w:color="auto"/>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747" w:type="pct"/>
            <w:tcBorders>
              <w:top w:val="double" w:sz="4" w:space="0" w:color="auto"/>
              <w:left w:val="single" w:sz="8" w:space="0" w:color="auto"/>
              <w:bottom w:val="nil"/>
              <w:right w:val="single" w:sz="8" w:space="0" w:color="auto"/>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2 раза в месяц</w:t>
            </w:r>
          </w:p>
        </w:tc>
      </w:tr>
      <w:tr w:rsidR="00EE5378" w:rsidRPr="00CB2F68" w:rsidTr="00B63BD3">
        <w:trPr>
          <w:trHeight w:val="20"/>
          <w:jc w:val="center"/>
        </w:trPr>
        <w:tc>
          <w:tcPr>
            <w:tcW w:w="357"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98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both"/>
              <w:rPr>
                <w:color w:val="000000"/>
                <w:sz w:val="20"/>
                <w:szCs w:val="20"/>
              </w:rPr>
            </w:pPr>
            <w:r w:rsidRPr="00CB2F68">
              <w:rPr>
                <w:color w:val="000000"/>
                <w:sz w:val="20"/>
                <w:szCs w:val="20"/>
              </w:rPr>
              <w:t>рыба разделанная</w:t>
            </w:r>
          </w:p>
        </w:tc>
        <w:tc>
          <w:tcPr>
            <w:tcW w:w="85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5×10</w:t>
            </w:r>
            <w:r w:rsidRPr="00CB2F68">
              <w:rPr>
                <w:color w:val="000000"/>
                <w:sz w:val="20"/>
                <w:szCs w:val="20"/>
                <w:vertAlign w:val="superscript"/>
              </w:rPr>
              <w:t>3</w:t>
            </w:r>
          </w:p>
        </w:tc>
        <w:tc>
          <w:tcPr>
            <w:tcW w:w="68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1,0</w:t>
            </w:r>
          </w:p>
        </w:tc>
        <w:tc>
          <w:tcPr>
            <w:tcW w:w="644"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1,0</w:t>
            </w:r>
          </w:p>
        </w:tc>
        <w:tc>
          <w:tcPr>
            <w:tcW w:w="73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25</w:t>
            </w:r>
          </w:p>
        </w:tc>
        <w:tc>
          <w:tcPr>
            <w:tcW w:w="747" w:type="pct"/>
            <w:tcBorders>
              <w:top w:val="nil"/>
              <w:left w:val="single" w:sz="8" w:space="0" w:color="auto"/>
              <w:bottom w:val="nil"/>
              <w:right w:val="single" w:sz="8" w:space="0" w:color="auto"/>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r>
      <w:tr w:rsidR="00EE5378" w:rsidRPr="00CB2F68" w:rsidTr="00B63BD3">
        <w:trPr>
          <w:trHeight w:val="20"/>
          <w:jc w:val="center"/>
        </w:trPr>
        <w:tc>
          <w:tcPr>
            <w:tcW w:w="357"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98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both"/>
              <w:rPr>
                <w:color w:val="000000"/>
                <w:sz w:val="20"/>
                <w:szCs w:val="20"/>
              </w:rPr>
            </w:pPr>
            <w:r w:rsidRPr="00CB2F68">
              <w:rPr>
                <w:color w:val="000000"/>
                <w:sz w:val="20"/>
                <w:szCs w:val="20"/>
              </w:rPr>
              <w:t>рыба неразделенная</w:t>
            </w:r>
          </w:p>
        </w:tc>
        <w:tc>
          <w:tcPr>
            <w:tcW w:w="85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1×10</w:t>
            </w:r>
            <w:r w:rsidRPr="00CB2F68">
              <w:rPr>
                <w:color w:val="000000"/>
                <w:sz w:val="20"/>
                <w:szCs w:val="20"/>
                <w:vertAlign w:val="superscript"/>
              </w:rPr>
              <w:t>4</w:t>
            </w:r>
          </w:p>
        </w:tc>
        <w:tc>
          <w:tcPr>
            <w:tcW w:w="68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1,0</w:t>
            </w:r>
          </w:p>
        </w:tc>
        <w:tc>
          <w:tcPr>
            <w:tcW w:w="644"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1,0</w:t>
            </w:r>
          </w:p>
        </w:tc>
        <w:tc>
          <w:tcPr>
            <w:tcW w:w="73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25</w:t>
            </w:r>
          </w:p>
        </w:tc>
        <w:tc>
          <w:tcPr>
            <w:tcW w:w="747" w:type="pct"/>
            <w:tcBorders>
              <w:top w:val="nil"/>
              <w:left w:val="single" w:sz="8" w:space="0" w:color="auto"/>
              <w:bottom w:val="nil"/>
              <w:right w:val="single" w:sz="8" w:space="0" w:color="auto"/>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r>
      <w:tr w:rsidR="00EE5378" w:rsidRPr="00CB2F68" w:rsidTr="00B63BD3">
        <w:trPr>
          <w:trHeight w:val="20"/>
          <w:jc w:val="center"/>
        </w:trPr>
        <w:tc>
          <w:tcPr>
            <w:tcW w:w="357"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98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both"/>
              <w:rPr>
                <w:color w:val="000000"/>
                <w:sz w:val="20"/>
                <w:szCs w:val="20"/>
              </w:rPr>
            </w:pPr>
            <w:r w:rsidRPr="00CB2F68">
              <w:rPr>
                <w:color w:val="000000"/>
                <w:sz w:val="20"/>
                <w:szCs w:val="20"/>
              </w:rPr>
              <w:t>рыба фаршированная, рулеты, шашлыки, пельмени жареные</w:t>
            </w:r>
          </w:p>
        </w:tc>
        <w:tc>
          <w:tcPr>
            <w:tcW w:w="85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2×10</w:t>
            </w:r>
            <w:r w:rsidRPr="00CB2F68">
              <w:rPr>
                <w:color w:val="000000"/>
                <w:sz w:val="20"/>
                <w:szCs w:val="20"/>
                <w:vertAlign w:val="superscript"/>
              </w:rPr>
              <w:t>4</w:t>
            </w:r>
          </w:p>
        </w:tc>
        <w:tc>
          <w:tcPr>
            <w:tcW w:w="68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1,0</w:t>
            </w:r>
          </w:p>
        </w:tc>
        <w:tc>
          <w:tcPr>
            <w:tcW w:w="644"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1,0</w:t>
            </w:r>
          </w:p>
        </w:tc>
        <w:tc>
          <w:tcPr>
            <w:tcW w:w="73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25</w:t>
            </w:r>
          </w:p>
        </w:tc>
        <w:tc>
          <w:tcPr>
            <w:tcW w:w="747" w:type="pct"/>
            <w:tcBorders>
              <w:top w:val="nil"/>
              <w:left w:val="single" w:sz="8" w:space="0" w:color="auto"/>
              <w:bottom w:val="nil"/>
              <w:right w:val="single" w:sz="8" w:space="0" w:color="auto"/>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r>
      <w:tr w:rsidR="00EE5378" w:rsidRPr="00CB2F68" w:rsidTr="00B63BD3">
        <w:trPr>
          <w:trHeight w:val="20"/>
          <w:jc w:val="center"/>
        </w:trPr>
        <w:tc>
          <w:tcPr>
            <w:tcW w:w="357"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98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both"/>
              <w:rPr>
                <w:color w:val="000000"/>
                <w:sz w:val="20"/>
                <w:szCs w:val="20"/>
              </w:rPr>
            </w:pPr>
            <w:r w:rsidRPr="00CB2F68">
              <w:rPr>
                <w:color w:val="000000"/>
                <w:sz w:val="20"/>
                <w:szCs w:val="20"/>
              </w:rPr>
              <w:t>в различных заливках (соусах, маринадах)</w:t>
            </w:r>
          </w:p>
        </w:tc>
        <w:tc>
          <w:tcPr>
            <w:tcW w:w="85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1×10</w:t>
            </w:r>
            <w:r w:rsidRPr="00CB2F68">
              <w:rPr>
                <w:color w:val="000000"/>
                <w:sz w:val="20"/>
                <w:szCs w:val="20"/>
                <w:vertAlign w:val="superscript"/>
              </w:rPr>
              <w:t>4</w:t>
            </w:r>
          </w:p>
        </w:tc>
        <w:tc>
          <w:tcPr>
            <w:tcW w:w="68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1,0</w:t>
            </w:r>
          </w:p>
        </w:tc>
        <w:tc>
          <w:tcPr>
            <w:tcW w:w="644"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w:t>
            </w:r>
          </w:p>
        </w:tc>
        <w:tc>
          <w:tcPr>
            <w:tcW w:w="73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25</w:t>
            </w:r>
          </w:p>
        </w:tc>
        <w:tc>
          <w:tcPr>
            <w:tcW w:w="747" w:type="pct"/>
            <w:tcBorders>
              <w:top w:val="nil"/>
              <w:left w:val="single" w:sz="8" w:space="0" w:color="auto"/>
              <w:bottom w:val="nil"/>
              <w:right w:val="single" w:sz="8" w:space="0" w:color="auto"/>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r>
      <w:tr w:rsidR="00EE5378" w:rsidRPr="00CB2F68" w:rsidTr="00B63BD3">
        <w:trPr>
          <w:trHeight w:val="20"/>
          <w:jc w:val="center"/>
        </w:trPr>
        <w:tc>
          <w:tcPr>
            <w:tcW w:w="357"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98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both"/>
              <w:rPr>
                <w:color w:val="000000"/>
                <w:sz w:val="20"/>
                <w:szCs w:val="20"/>
              </w:rPr>
            </w:pPr>
            <w:r w:rsidRPr="00CB2F68">
              <w:rPr>
                <w:color w:val="000000"/>
                <w:sz w:val="20"/>
                <w:szCs w:val="20"/>
              </w:rPr>
              <w:t>фаршевые с добавлением муки</w:t>
            </w:r>
          </w:p>
        </w:tc>
        <w:tc>
          <w:tcPr>
            <w:tcW w:w="85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1×10</w:t>
            </w:r>
            <w:r w:rsidRPr="00CB2F68">
              <w:rPr>
                <w:color w:val="000000"/>
                <w:sz w:val="20"/>
                <w:szCs w:val="20"/>
                <w:vertAlign w:val="superscript"/>
              </w:rPr>
              <w:t>3</w:t>
            </w:r>
          </w:p>
        </w:tc>
        <w:tc>
          <w:tcPr>
            <w:tcW w:w="68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1,0</w:t>
            </w:r>
          </w:p>
        </w:tc>
        <w:tc>
          <w:tcPr>
            <w:tcW w:w="644"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1,0</w:t>
            </w:r>
          </w:p>
        </w:tc>
        <w:tc>
          <w:tcPr>
            <w:tcW w:w="73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25</w:t>
            </w:r>
          </w:p>
        </w:tc>
        <w:tc>
          <w:tcPr>
            <w:tcW w:w="747" w:type="pct"/>
            <w:tcBorders>
              <w:top w:val="nil"/>
              <w:left w:val="single" w:sz="8" w:space="0" w:color="auto"/>
              <w:bottom w:val="nil"/>
              <w:right w:val="single" w:sz="8" w:space="0" w:color="auto"/>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r>
      <w:tr w:rsidR="00EE5378" w:rsidRPr="00CB2F68" w:rsidTr="00B63BD3">
        <w:trPr>
          <w:trHeight w:val="20"/>
          <w:jc w:val="center"/>
        </w:trPr>
        <w:tc>
          <w:tcPr>
            <w:tcW w:w="357"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II</w:t>
            </w:r>
          </w:p>
        </w:tc>
        <w:tc>
          <w:tcPr>
            <w:tcW w:w="98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both"/>
              <w:rPr>
                <w:color w:val="000000"/>
                <w:sz w:val="20"/>
                <w:szCs w:val="20"/>
              </w:rPr>
            </w:pPr>
            <w:r w:rsidRPr="00CB2F68">
              <w:rPr>
                <w:color w:val="000000"/>
                <w:sz w:val="20"/>
                <w:szCs w:val="20"/>
              </w:rPr>
              <w:t>Желированные*:</w:t>
            </w:r>
          </w:p>
        </w:tc>
        <w:tc>
          <w:tcPr>
            <w:tcW w:w="85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68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644"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73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747" w:type="pct"/>
            <w:tcBorders>
              <w:top w:val="nil"/>
              <w:left w:val="single" w:sz="8" w:space="0" w:color="auto"/>
              <w:bottom w:val="nil"/>
              <w:right w:val="single" w:sz="8" w:space="0" w:color="auto"/>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3 раза в месяц</w:t>
            </w:r>
          </w:p>
        </w:tc>
      </w:tr>
      <w:tr w:rsidR="00EE5378" w:rsidRPr="00CB2F68" w:rsidTr="00B63BD3">
        <w:trPr>
          <w:trHeight w:val="20"/>
          <w:jc w:val="center"/>
        </w:trPr>
        <w:tc>
          <w:tcPr>
            <w:tcW w:w="357"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98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both"/>
              <w:rPr>
                <w:color w:val="000000"/>
                <w:sz w:val="20"/>
                <w:szCs w:val="20"/>
              </w:rPr>
            </w:pPr>
            <w:r w:rsidRPr="00CB2F68">
              <w:rPr>
                <w:color w:val="000000"/>
                <w:sz w:val="20"/>
                <w:szCs w:val="20"/>
              </w:rPr>
              <w:t>студень</w:t>
            </w:r>
          </w:p>
        </w:tc>
        <w:tc>
          <w:tcPr>
            <w:tcW w:w="85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5×10</w:t>
            </w:r>
            <w:r w:rsidRPr="00CB2F68">
              <w:rPr>
                <w:color w:val="000000"/>
                <w:sz w:val="20"/>
                <w:szCs w:val="20"/>
                <w:vertAlign w:val="superscript"/>
              </w:rPr>
              <w:t>4</w:t>
            </w:r>
          </w:p>
        </w:tc>
        <w:tc>
          <w:tcPr>
            <w:tcW w:w="68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0,1</w:t>
            </w:r>
          </w:p>
        </w:tc>
        <w:tc>
          <w:tcPr>
            <w:tcW w:w="644"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1,0</w:t>
            </w:r>
          </w:p>
        </w:tc>
        <w:tc>
          <w:tcPr>
            <w:tcW w:w="73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25</w:t>
            </w:r>
          </w:p>
        </w:tc>
        <w:tc>
          <w:tcPr>
            <w:tcW w:w="747" w:type="pct"/>
            <w:tcBorders>
              <w:top w:val="nil"/>
              <w:left w:val="single" w:sz="8" w:space="0" w:color="auto"/>
              <w:bottom w:val="nil"/>
              <w:right w:val="single" w:sz="8" w:space="0" w:color="auto"/>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r>
      <w:tr w:rsidR="00EE5378" w:rsidRPr="00CB2F68" w:rsidTr="00B63BD3">
        <w:trPr>
          <w:trHeight w:val="20"/>
          <w:jc w:val="center"/>
        </w:trPr>
        <w:tc>
          <w:tcPr>
            <w:tcW w:w="357"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98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both"/>
              <w:rPr>
                <w:color w:val="000000"/>
                <w:sz w:val="20"/>
                <w:szCs w:val="20"/>
              </w:rPr>
            </w:pPr>
            <w:r w:rsidRPr="00CB2F68">
              <w:rPr>
                <w:color w:val="000000"/>
                <w:sz w:val="20"/>
                <w:szCs w:val="20"/>
              </w:rPr>
              <w:t>заливная рыба</w:t>
            </w:r>
          </w:p>
        </w:tc>
        <w:tc>
          <w:tcPr>
            <w:tcW w:w="85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1×10</w:t>
            </w:r>
            <w:r w:rsidRPr="00CB2F68">
              <w:rPr>
                <w:color w:val="000000"/>
                <w:sz w:val="20"/>
                <w:szCs w:val="20"/>
                <w:vertAlign w:val="superscript"/>
              </w:rPr>
              <w:t>4</w:t>
            </w:r>
          </w:p>
        </w:tc>
        <w:tc>
          <w:tcPr>
            <w:tcW w:w="68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0,1</w:t>
            </w:r>
          </w:p>
        </w:tc>
        <w:tc>
          <w:tcPr>
            <w:tcW w:w="644"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1,0</w:t>
            </w:r>
          </w:p>
        </w:tc>
        <w:tc>
          <w:tcPr>
            <w:tcW w:w="73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25</w:t>
            </w:r>
          </w:p>
        </w:tc>
        <w:tc>
          <w:tcPr>
            <w:tcW w:w="747" w:type="pct"/>
            <w:tcBorders>
              <w:top w:val="nil"/>
              <w:left w:val="single" w:sz="8" w:space="0" w:color="auto"/>
              <w:bottom w:val="nil"/>
              <w:right w:val="single" w:sz="8" w:space="0" w:color="auto"/>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r>
      <w:tr w:rsidR="00EE5378" w:rsidRPr="00CB2F68" w:rsidTr="00B63BD3">
        <w:trPr>
          <w:trHeight w:val="20"/>
          <w:jc w:val="center"/>
        </w:trPr>
        <w:tc>
          <w:tcPr>
            <w:tcW w:w="357"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III</w:t>
            </w:r>
          </w:p>
        </w:tc>
        <w:tc>
          <w:tcPr>
            <w:tcW w:w="98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both"/>
              <w:rPr>
                <w:color w:val="000000"/>
                <w:sz w:val="20"/>
                <w:szCs w:val="20"/>
              </w:rPr>
            </w:pPr>
            <w:r w:rsidRPr="00CB2F68">
              <w:rPr>
                <w:color w:val="000000"/>
                <w:sz w:val="20"/>
                <w:szCs w:val="20"/>
              </w:rPr>
              <w:t>Пастообразные:</w:t>
            </w:r>
          </w:p>
        </w:tc>
        <w:tc>
          <w:tcPr>
            <w:tcW w:w="85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68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644"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73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747" w:type="pct"/>
            <w:tcBorders>
              <w:top w:val="nil"/>
              <w:left w:val="single" w:sz="8" w:space="0" w:color="auto"/>
              <w:bottom w:val="nil"/>
              <w:right w:val="single" w:sz="8" w:space="0" w:color="auto"/>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3 раза в месяц</w:t>
            </w:r>
          </w:p>
        </w:tc>
      </w:tr>
      <w:tr w:rsidR="00EE5378" w:rsidRPr="00CB2F68" w:rsidTr="00B63BD3">
        <w:trPr>
          <w:trHeight w:val="20"/>
          <w:jc w:val="center"/>
        </w:trPr>
        <w:tc>
          <w:tcPr>
            <w:tcW w:w="357"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98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both"/>
              <w:rPr>
                <w:color w:val="000000"/>
                <w:sz w:val="20"/>
                <w:szCs w:val="20"/>
              </w:rPr>
            </w:pPr>
            <w:r w:rsidRPr="00CB2F68">
              <w:rPr>
                <w:color w:val="000000"/>
                <w:sz w:val="20"/>
                <w:szCs w:val="20"/>
              </w:rPr>
              <w:t>паштеты, сельдь рубленая и т.п.</w:t>
            </w:r>
          </w:p>
        </w:tc>
        <w:tc>
          <w:tcPr>
            <w:tcW w:w="85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2×10</w:t>
            </w:r>
            <w:r w:rsidRPr="00CB2F68">
              <w:rPr>
                <w:color w:val="000000"/>
                <w:sz w:val="20"/>
                <w:szCs w:val="20"/>
                <w:vertAlign w:val="superscript"/>
              </w:rPr>
              <w:t>5</w:t>
            </w:r>
          </w:p>
        </w:tc>
        <w:tc>
          <w:tcPr>
            <w:tcW w:w="68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0,01</w:t>
            </w:r>
          </w:p>
        </w:tc>
        <w:tc>
          <w:tcPr>
            <w:tcW w:w="644"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0,1</w:t>
            </w:r>
          </w:p>
        </w:tc>
        <w:tc>
          <w:tcPr>
            <w:tcW w:w="73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25</w:t>
            </w:r>
          </w:p>
        </w:tc>
        <w:tc>
          <w:tcPr>
            <w:tcW w:w="747" w:type="pct"/>
            <w:tcBorders>
              <w:top w:val="nil"/>
              <w:left w:val="single" w:sz="8" w:space="0" w:color="auto"/>
              <w:bottom w:val="nil"/>
              <w:right w:val="single" w:sz="8" w:space="0" w:color="auto"/>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r>
      <w:tr w:rsidR="00EE5378" w:rsidRPr="00CB2F68" w:rsidTr="00B63BD3">
        <w:trPr>
          <w:trHeight w:val="20"/>
          <w:jc w:val="center"/>
        </w:trPr>
        <w:tc>
          <w:tcPr>
            <w:tcW w:w="357"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98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both"/>
              <w:rPr>
                <w:color w:val="000000"/>
                <w:sz w:val="20"/>
                <w:szCs w:val="20"/>
              </w:rPr>
            </w:pPr>
            <w:r w:rsidRPr="00CB2F68">
              <w:rPr>
                <w:color w:val="000000"/>
                <w:sz w:val="20"/>
                <w:szCs w:val="20"/>
              </w:rPr>
              <w:t>масло (селедочное, крилевое и т.п.)</w:t>
            </w:r>
          </w:p>
        </w:tc>
        <w:tc>
          <w:tcPr>
            <w:tcW w:w="85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w:t>
            </w:r>
          </w:p>
        </w:tc>
        <w:tc>
          <w:tcPr>
            <w:tcW w:w="68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0,001</w:t>
            </w:r>
          </w:p>
        </w:tc>
        <w:tc>
          <w:tcPr>
            <w:tcW w:w="644"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0,1</w:t>
            </w:r>
          </w:p>
        </w:tc>
        <w:tc>
          <w:tcPr>
            <w:tcW w:w="73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25</w:t>
            </w:r>
          </w:p>
        </w:tc>
        <w:tc>
          <w:tcPr>
            <w:tcW w:w="747" w:type="pct"/>
            <w:tcBorders>
              <w:top w:val="nil"/>
              <w:left w:val="single" w:sz="8" w:space="0" w:color="auto"/>
              <w:bottom w:val="nil"/>
              <w:right w:val="single" w:sz="8" w:space="0" w:color="auto"/>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r>
      <w:tr w:rsidR="00EE5378" w:rsidRPr="00CB2F68" w:rsidTr="00B63BD3">
        <w:trPr>
          <w:trHeight w:val="20"/>
          <w:jc w:val="center"/>
        </w:trPr>
        <w:tc>
          <w:tcPr>
            <w:tcW w:w="357"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IV</w:t>
            </w:r>
          </w:p>
        </w:tc>
        <w:tc>
          <w:tcPr>
            <w:tcW w:w="98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both"/>
              <w:rPr>
                <w:color w:val="000000"/>
                <w:sz w:val="20"/>
                <w:szCs w:val="20"/>
              </w:rPr>
            </w:pPr>
            <w:r w:rsidRPr="00CB2F68">
              <w:rPr>
                <w:color w:val="000000"/>
                <w:sz w:val="20"/>
                <w:szCs w:val="20"/>
              </w:rPr>
              <w:t>Многокомпонентные:</w:t>
            </w:r>
          </w:p>
        </w:tc>
        <w:tc>
          <w:tcPr>
            <w:tcW w:w="85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68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644"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73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747" w:type="pct"/>
            <w:tcBorders>
              <w:top w:val="nil"/>
              <w:left w:val="single" w:sz="8" w:space="0" w:color="auto"/>
              <w:bottom w:val="nil"/>
              <w:right w:val="single" w:sz="8" w:space="0" w:color="auto"/>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2 раза в месяц</w:t>
            </w:r>
          </w:p>
        </w:tc>
      </w:tr>
      <w:tr w:rsidR="00EE5378" w:rsidRPr="00CB2F68" w:rsidTr="00B63BD3">
        <w:trPr>
          <w:trHeight w:val="20"/>
          <w:jc w:val="center"/>
        </w:trPr>
        <w:tc>
          <w:tcPr>
            <w:tcW w:w="357"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98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both"/>
              <w:rPr>
                <w:color w:val="000000"/>
                <w:sz w:val="20"/>
                <w:szCs w:val="20"/>
              </w:rPr>
            </w:pPr>
            <w:r w:rsidRPr="00CB2F68">
              <w:rPr>
                <w:color w:val="000000"/>
                <w:sz w:val="20"/>
                <w:szCs w:val="20"/>
              </w:rPr>
              <w:t>не подвергнутые термообработке после смешивания компонентов (салаты)</w:t>
            </w:r>
          </w:p>
        </w:tc>
        <w:tc>
          <w:tcPr>
            <w:tcW w:w="85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5×10</w:t>
            </w:r>
            <w:r w:rsidRPr="00CB2F68">
              <w:rPr>
                <w:color w:val="000000"/>
                <w:sz w:val="20"/>
                <w:szCs w:val="20"/>
                <w:vertAlign w:val="superscript"/>
              </w:rPr>
              <w:t>4</w:t>
            </w:r>
          </w:p>
        </w:tc>
        <w:tc>
          <w:tcPr>
            <w:tcW w:w="68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0,01</w:t>
            </w:r>
          </w:p>
        </w:tc>
        <w:tc>
          <w:tcPr>
            <w:tcW w:w="644"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1,0</w:t>
            </w:r>
          </w:p>
        </w:tc>
        <w:tc>
          <w:tcPr>
            <w:tcW w:w="73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25</w:t>
            </w:r>
          </w:p>
        </w:tc>
        <w:tc>
          <w:tcPr>
            <w:tcW w:w="747" w:type="pct"/>
            <w:tcBorders>
              <w:top w:val="nil"/>
              <w:left w:val="single" w:sz="8" w:space="0" w:color="auto"/>
              <w:bottom w:val="nil"/>
              <w:right w:val="single" w:sz="8" w:space="0" w:color="auto"/>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r>
      <w:tr w:rsidR="00EE5378" w:rsidRPr="00CB2F68" w:rsidTr="00B63BD3">
        <w:trPr>
          <w:trHeight w:val="20"/>
          <w:jc w:val="center"/>
        </w:trPr>
        <w:tc>
          <w:tcPr>
            <w:tcW w:w="357"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98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both"/>
              <w:rPr>
                <w:color w:val="000000"/>
                <w:sz w:val="20"/>
                <w:szCs w:val="20"/>
              </w:rPr>
            </w:pPr>
            <w:r w:rsidRPr="00CB2F68">
              <w:rPr>
                <w:color w:val="000000"/>
                <w:sz w:val="20"/>
                <w:szCs w:val="20"/>
              </w:rPr>
              <w:t xml:space="preserve">подвергнутые термообработке после смешивания компонентов (солянки, пловы, </w:t>
            </w:r>
            <w:r w:rsidRPr="00CB2F68">
              <w:rPr>
                <w:color w:val="000000"/>
                <w:sz w:val="20"/>
                <w:szCs w:val="20"/>
              </w:rPr>
              <w:lastRenderedPageBreak/>
              <w:t>закуски, тушеные морепродукты с овощами и др.)</w:t>
            </w:r>
          </w:p>
        </w:tc>
        <w:tc>
          <w:tcPr>
            <w:tcW w:w="85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lastRenderedPageBreak/>
              <w:t>1×10</w:t>
            </w:r>
            <w:r w:rsidRPr="00CB2F68">
              <w:rPr>
                <w:color w:val="000000"/>
                <w:sz w:val="20"/>
                <w:szCs w:val="20"/>
                <w:vertAlign w:val="superscript"/>
              </w:rPr>
              <w:t>4</w:t>
            </w:r>
          </w:p>
        </w:tc>
        <w:tc>
          <w:tcPr>
            <w:tcW w:w="68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0,1</w:t>
            </w:r>
          </w:p>
        </w:tc>
        <w:tc>
          <w:tcPr>
            <w:tcW w:w="644"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1,0</w:t>
            </w:r>
          </w:p>
        </w:tc>
        <w:tc>
          <w:tcPr>
            <w:tcW w:w="73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25</w:t>
            </w:r>
          </w:p>
        </w:tc>
        <w:tc>
          <w:tcPr>
            <w:tcW w:w="747" w:type="pct"/>
            <w:tcBorders>
              <w:top w:val="nil"/>
              <w:left w:val="single" w:sz="8" w:space="0" w:color="auto"/>
              <w:bottom w:val="nil"/>
              <w:right w:val="single" w:sz="8" w:space="0" w:color="auto"/>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r>
      <w:tr w:rsidR="00EE5378" w:rsidRPr="00CB2F68" w:rsidTr="00B63BD3">
        <w:trPr>
          <w:trHeight w:val="20"/>
          <w:jc w:val="center"/>
        </w:trPr>
        <w:tc>
          <w:tcPr>
            <w:tcW w:w="357"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lastRenderedPageBreak/>
              <w:t>V</w:t>
            </w:r>
          </w:p>
        </w:tc>
        <w:tc>
          <w:tcPr>
            <w:tcW w:w="98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both"/>
              <w:rPr>
                <w:color w:val="000000"/>
                <w:sz w:val="20"/>
                <w:szCs w:val="20"/>
              </w:rPr>
            </w:pPr>
            <w:r w:rsidRPr="00CB2F68">
              <w:rPr>
                <w:color w:val="000000"/>
                <w:sz w:val="20"/>
                <w:szCs w:val="20"/>
              </w:rPr>
              <w:t>Варено-мороженые:</w:t>
            </w:r>
          </w:p>
        </w:tc>
        <w:tc>
          <w:tcPr>
            <w:tcW w:w="85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68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644"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73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747" w:type="pct"/>
            <w:tcBorders>
              <w:top w:val="nil"/>
              <w:left w:val="single" w:sz="8" w:space="0" w:color="auto"/>
              <w:bottom w:val="nil"/>
              <w:right w:val="single" w:sz="8" w:space="0" w:color="auto"/>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2 раза в месяц</w:t>
            </w:r>
          </w:p>
        </w:tc>
      </w:tr>
      <w:tr w:rsidR="00EE5378" w:rsidRPr="00CB2F68" w:rsidTr="00B63BD3">
        <w:trPr>
          <w:trHeight w:val="20"/>
          <w:jc w:val="center"/>
        </w:trPr>
        <w:tc>
          <w:tcPr>
            <w:tcW w:w="357"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98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both"/>
              <w:rPr>
                <w:color w:val="000000"/>
                <w:sz w:val="20"/>
                <w:szCs w:val="20"/>
              </w:rPr>
            </w:pPr>
            <w:r w:rsidRPr="00CB2F68">
              <w:rPr>
                <w:color w:val="000000"/>
                <w:sz w:val="20"/>
                <w:szCs w:val="20"/>
              </w:rPr>
              <w:t>быстрозамороженные обеденные, закусочные блюда</w:t>
            </w:r>
          </w:p>
        </w:tc>
        <w:tc>
          <w:tcPr>
            <w:tcW w:w="85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2×10</w:t>
            </w:r>
            <w:r w:rsidRPr="00CB2F68">
              <w:rPr>
                <w:color w:val="000000"/>
                <w:sz w:val="20"/>
                <w:szCs w:val="20"/>
                <w:vertAlign w:val="superscript"/>
              </w:rPr>
              <w:t>4</w:t>
            </w:r>
          </w:p>
        </w:tc>
        <w:tc>
          <w:tcPr>
            <w:tcW w:w="68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0,1</w:t>
            </w:r>
          </w:p>
        </w:tc>
        <w:tc>
          <w:tcPr>
            <w:tcW w:w="644"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0,1</w:t>
            </w:r>
          </w:p>
        </w:tc>
        <w:tc>
          <w:tcPr>
            <w:tcW w:w="73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25</w:t>
            </w:r>
          </w:p>
        </w:tc>
        <w:tc>
          <w:tcPr>
            <w:tcW w:w="747" w:type="pct"/>
            <w:tcBorders>
              <w:top w:val="nil"/>
              <w:left w:val="single" w:sz="8" w:space="0" w:color="auto"/>
              <w:bottom w:val="nil"/>
              <w:right w:val="single" w:sz="8" w:space="0" w:color="auto"/>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r>
      <w:tr w:rsidR="00EE5378" w:rsidRPr="00CB2F68" w:rsidTr="00B63BD3">
        <w:trPr>
          <w:trHeight w:val="20"/>
          <w:jc w:val="center"/>
        </w:trPr>
        <w:tc>
          <w:tcPr>
            <w:tcW w:w="357"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98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both"/>
              <w:rPr>
                <w:color w:val="000000"/>
                <w:sz w:val="20"/>
                <w:szCs w:val="20"/>
              </w:rPr>
            </w:pPr>
            <w:r w:rsidRPr="00CB2F68">
              <w:rPr>
                <w:color w:val="000000"/>
                <w:sz w:val="20"/>
                <w:szCs w:val="20"/>
              </w:rPr>
              <w:t>фаршевые изделия (крабовые палочки и др.)</w:t>
            </w:r>
          </w:p>
        </w:tc>
        <w:tc>
          <w:tcPr>
            <w:tcW w:w="85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1×10</w:t>
            </w:r>
            <w:r w:rsidRPr="00CB2F68">
              <w:rPr>
                <w:color w:val="000000"/>
                <w:sz w:val="20"/>
                <w:szCs w:val="20"/>
                <w:vertAlign w:val="superscript"/>
              </w:rPr>
              <w:t>3</w:t>
            </w:r>
          </w:p>
        </w:tc>
        <w:tc>
          <w:tcPr>
            <w:tcW w:w="68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1,0</w:t>
            </w:r>
          </w:p>
        </w:tc>
        <w:tc>
          <w:tcPr>
            <w:tcW w:w="644"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1,0</w:t>
            </w:r>
          </w:p>
        </w:tc>
        <w:tc>
          <w:tcPr>
            <w:tcW w:w="73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25</w:t>
            </w:r>
          </w:p>
        </w:tc>
        <w:tc>
          <w:tcPr>
            <w:tcW w:w="747" w:type="pct"/>
            <w:tcBorders>
              <w:top w:val="nil"/>
              <w:left w:val="single" w:sz="8" w:space="0" w:color="auto"/>
              <w:bottom w:val="nil"/>
              <w:right w:val="single" w:sz="8" w:space="0" w:color="auto"/>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То же</w:t>
            </w:r>
          </w:p>
        </w:tc>
      </w:tr>
      <w:tr w:rsidR="00EE5378" w:rsidRPr="00CB2F68" w:rsidTr="00B63BD3">
        <w:trPr>
          <w:trHeight w:val="20"/>
          <w:jc w:val="center"/>
        </w:trPr>
        <w:tc>
          <w:tcPr>
            <w:tcW w:w="357"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98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both"/>
              <w:rPr>
                <w:color w:val="000000"/>
                <w:sz w:val="20"/>
                <w:szCs w:val="20"/>
              </w:rPr>
            </w:pPr>
            <w:r w:rsidRPr="00CB2F68">
              <w:rPr>
                <w:color w:val="000000"/>
                <w:sz w:val="20"/>
                <w:szCs w:val="20"/>
              </w:rPr>
              <w:t>мясо антарктической креветки (криля), паста "Океан"</w:t>
            </w:r>
          </w:p>
        </w:tc>
        <w:tc>
          <w:tcPr>
            <w:tcW w:w="85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5×10</w:t>
            </w:r>
            <w:r w:rsidRPr="00CB2F68">
              <w:rPr>
                <w:color w:val="000000"/>
                <w:sz w:val="20"/>
                <w:szCs w:val="20"/>
                <w:vertAlign w:val="superscript"/>
              </w:rPr>
              <w:t>4</w:t>
            </w:r>
          </w:p>
        </w:tc>
        <w:tc>
          <w:tcPr>
            <w:tcW w:w="68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1,0</w:t>
            </w:r>
          </w:p>
        </w:tc>
        <w:tc>
          <w:tcPr>
            <w:tcW w:w="644"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1,0</w:t>
            </w:r>
          </w:p>
        </w:tc>
        <w:tc>
          <w:tcPr>
            <w:tcW w:w="73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25</w:t>
            </w:r>
          </w:p>
        </w:tc>
        <w:tc>
          <w:tcPr>
            <w:tcW w:w="747" w:type="pct"/>
            <w:tcBorders>
              <w:top w:val="nil"/>
              <w:left w:val="single" w:sz="8" w:space="0" w:color="auto"/>
              <w:bottom w:val="nil"/>
              <w:right w:val="single" w:sz="8" w:space="0" w:color="auto"/>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Ежедневно</w:t>
            </w:r>
          </w:p>
        </w:tc>
      </w:tr>
      <w:tr w:rsidR="00EE5378" w:rsidRPr="00CB2F68" w:rsidTr="00B63BD3">
        <w:trPr>
          <w:trHeight w:val="20"/>
          <w:jc w:val="center"/>
        </w:trPr>
        <w:tc>
          <w:tcPr>
            <w:tcW w:w="357"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98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both"/>
              <w:rPr>
                <w:color w:val="000000"/>
                <w:sz w:val="20"/>
                <w:szCs w:val="20"/>
              </w:rPr>
            </w:pPr>
            <w:r w:rsidRPr="00CB2F68">
              <w:rPr>
                <w:color w:val="000000"/>
                <w:sz w:val="20"/>
                <w:szCs w:val="20"/>
              </w:rPr>
              <w:t>мясо крабовое в мелкой расфасовке</w:t>
            </w:r>
          </w:p>
        </w:tc>
        <w:tc>
          <w:tcPr>
            <w:tcW w:w="85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1×10</w:t>
            </w:r>
            <w:r w:rsidRPr="00CB2F68">
              <w:rPr>
                <w:color w:val="000000"/>
                <w:sz w:val="20"/>
                <w:szCs w:val="20"/>
                <w:vertAlign w:val="superscript"/>
              </w:rPr>
              <w:t>5</w:t>
            </w:r>
          </w:p>
        </w:tc>
        <w:tc>
          <w:tcPr>
            <w:tcW w:w="68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0,1</w:t>
            </w:r>
          </w:p>
        </w:tc>
        <w:tc>
          <w:tcPr>
            <w:tcW w:w="644"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1,0</w:t>
            </w:r>
          </w:p>
        </w:tc>
        <w:tc>
          <w:tcPr>
            <w:tcW w:w="73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25</w:t>
            </w:r>
          </w:p>
        </w:tc>
        <w:tc>
          <w:tcPr>
            <w:tcW w:w="747" w:type="pct"/>
            <w:tcBorders>
              <w:top w:val="nil"/>
              <w:left w:val="single" w:sz="8" w:space="0" w:color="auto"/>
              <w:bottom w:val="nil"/>
              <w:right w:val="single" w:sz="8" w:space="0" w:color="auto"/>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То же</w:t>
            </w:r>
          </w:p>
        </w:tc>
      </w:tr>
      <w:tr w:rsidR="00EE5378" w:rsidRPr="00CB2F68" w:rsidTr="00B63BD3">
        <w:trPr>
          <w:trHeight w:val="20"/>
          <w:jc w:val="center"/>
        </w:trPr>
        <w:tc>
          <w:tcPr>
            <w:tcW w:w="357"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98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both"/>
              <w:rPr>
                <w:color w:val="000000"/>
                <w:sz w:val="20"/>
                <w:szCs w:val="20"/>
              </w:rPr>
            </w:pPr>
            <w:r w:rsidRPr="00CB2F68">
              <w:rPr>
                <w:color w:val="000000"/>
                <w:sz w:val="20"/>
                <w:szCs w:val="20"/>
              </w:rPr>
              <w:t>крабовая продукция в панцире</w:t>
            </w:r>
          </w:p>
        </w:tc>
        <w:tc>
          <w:tcPr>
            <w:tcW w:w="85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5×10</w:t>
            </w:r>
            <w:r w:rsidRPr="00CB2F68">
              <w:rPr>
                <w:color w:val="000000"/>
                <w:sz w:val="20"/>
                <w:szCs w:val="20"/>
                <w:vertAlign w:val="superscript"/>
              </w:rPr>
              <w:t>4</w:t>
            </w:r>
          </w:p>
        </w:tc>
        <w:tc>
          <w:tcPr>
            <w:tcW w:w="68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1,0</w:t>
            </w:r>
          </w:p>
        </w:tc>
        <w:tc>
          <w:tcPr>
            <w:tcW w:w="644"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1,0</w:t>
            </w:r>
          </w:p>
        </w:tc>
        <w:tc>
          <w:tcPr>
            <w:tcW w:w="73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25</w:t>
            </w:r>
          </w:p>
        </w:tc>
        <w:tc>
          <w:tcPr>
            <w:tcW w:w="747" w:type="pct"/>
            <w:tcBorders>
              <w:top w:val="nil"/>
              <w:left w:val="single" w:sz="8" w:space="0" w:color="auto"/>
              <w:bottom w:val="nil"/>
              <w:right w:val="single" w:sz="8" w:space="0" w:color="auto"/>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Ежедневно</w:t>
            </w:r>
          </w:p>
        </w:tc>
      </w:tr>
      <w:tr w:rsidR="00EE5378" w:rsidRPr="00CB2F68" w:rsidTr="00B63BD3">
        <w:trPr>
          <w:trHeight w:val="20"/>
          <w:jc w:val="center"/>
        </w:trPr>
        <w:tc>
          <w:tcPr>
            <w:tcW w:w="357"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98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both"/>
              <w:rPr>
                <w:color w:val="000000"/>
                <w:sz w:val="20"/>
                <w:szCs w:val="20"/>
              </w:rPr>
            </w:pPr>
            <w:r w:rsidRPr="00CB2F68">
              <w:rPr>
                <w:color w:val="000000"/>
                <w:sz w:val="20"/>
                <w:szCs w:val="20"/>
              </w:rPr>
              <w:t>мидии</w:t>
            </w:r>
          </w:p>
        </w:tc>
        <w:tc>
          <w:tcPr>
            <w:tcW w:w="85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2×10</w:t>
            </w:r>
            <w:r w:rsidRPr="00CB2F68">
              <w:rPr>
                <w:color w:val="000000"/>
                <w:sz w:val="20"/>
                <w:szCs w:val="20"/>
                <w:vertAlign w:val="superscript"/>
              </w:rPr>
              <w:t>4</w:t>
            </w:r>
          </w:p>
        </w:tc>
        <w:tc>
          <w:tcPr>
            <w:tcW w:w="68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1,0</w:t>
            </w:r>
          </w:p>
        </w:tc>
        <w:tc>
          <w:tcPr>
            <w:tcW w:w="644"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1,0</w:t>
            </w:r>
          </w:p>
        </w:tc>
        <w:tc>
          <w:tcPr>
            <w:tcW w:w="73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25</w:t>
            </w:r>
          </w:p>
        </w:tc>
        <w:tc>
          <w:tcPr>
            <w:tcW w:w="747" w:type="pct"/>
            <w:tcBorders>
              <w:top w:val="nil"/>
              <w:left w:val="single" w:sz="8" w:space="0" w:color="auto"/>
              <w:bottom w:val="nil"/>
              <w:right w:val="single" w:sz="8" w:space="0" w:color="auto"/>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То же</w:t>
            </w:r>
          </w:p>
        </w:tc>
      </w:tr>
      <w:tr w:rsidR="00EE5378" w:rsidRPr="00CB2F68" w:rsidTr="00B63BD3">
        <w:trPr>
          <w:trHeight w:val="20"/>
          <w:jc w:val="center"/>
        </w:trPr>
        <w:tc>
          <w:tcPr>
            <w:tcW w:w="357"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VI</w:t>
            </w:r>
          </w:p>
        </w:tc>
        <w:tc>
          <w:tcPr>
            <w:tcW w:w="98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both"/>
              <w:rPr>
                <w:color w:val="000000"/>
                <w:sz w:val="20"/>
                <w:szCs w:val="20"/>
              </w:rPr>
            </w:pPr>
            <w:r w:rsidRPr="00CB2F68">
              <w:rPr>
                <w:color w:val="000000"/>
                <w:sz w:val="20"/>
                <w:szCs w:val="20"/>
              </w:rPr>
              <w:t>Сырые замороженные полуфабрикаты</w:t>
            </w:r>
          </w:p>
        </w:tc>
        <w:tc>
          <w:tcPr>
            <w:tcW w:w="85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5×10</w:t>
            </w:r>
            <w:r w:rsidRPr="00CB2F68">
              <w:rPr>
                <w:color w:val="000000"/>
                <w:sz w:val="20"/>
                <w:szCs w:val="20"/>
                <w:vertAlign w:val="superscript"/>
              </w:rPr>
              <w:t>4</w:t>
            </w:r>
          </w:p>
        </w:tc>
        <w:tc>
          <w:tcPr>
            <w:tcW w:w="68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w:t>
            </w:r>
          </w:p>
        </w:tc>
        <w:tc>
          <w:tcPr>
            <w:tcW w:w="644"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w:t>
            </w:r>
          </w:p>
        </w:tc>
        <w:tc>
          <w:tcPr>
            <w:tcW w:w="73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25</w:t>
            </w:r>
          </w:p>
        </w:tc>
        <w:tc>
          <w:tcPr>
            <w:tcW w:w="747" w:type="pct"/>
            <w:tcBorders>
              <w:top w:val="nil"/>
              <w:left w:val="single" w:sz="8" w:space="0" w:color="auto"/>
              <w:bottom w:val="nil"/>
              <w:right w:val="single" w:sz="8" w:space="0" w:color="auto"/>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При дополнительном контроле</w:t>
            </w:r>
          </w:p>
        </w:tc>
      </w:tr>
      <w:tr w:rsidR="00EE5378" w:rsidRPr="00CB2F68" w:rsidTr="00B63BD3">
        <w:trPr>
          <w:trHeight w:val="20"/>
          <w:jc w:val="center"/>
        </w:trPr>
        <w:tc>
          <w:tcPr>
            <w:tcW w:w="357"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98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both"/>
              <w:rPr>
                <w:color w:val="000000"/>
                <w:sz w:val="20"/>
                <w:szCs w:val="20"/>
              </w:rPr>
            </w:pPr>
            <w:r w:rsidRPr="00CB2F68">
              <w:rPr>
                <w:color w:val="000000"/>
                <w:sz w:val="20"/>
                <w:szCs w:val="20"/>
              </w:rPr>
              <w:t>в том числе мидии</w:t>
            </w:r>
          </w:p>
        </w:tc>
        <w:tc>
          <w:tcPr>
            <w:tcW w:w="85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5×10</w:t>
            </w:r>
            <w:r w:rsidRPr="00CB2F68">
              <w:rPr>
                <w:color w:val="000000"/>
                <w:sz w:val="20"/>
                <w:szCs w:val="20"/>
                <w:vertAlign w:val="superscript"/>
              </w:rPr>
              <w:t>4</w:t>
            </w:r>
          </w:p>
        </w:tc>
        <w:tc>
          <w:tcPr>
            <w:tcW w:w="68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0,1</w:t>
            </w:r>
          </w:p>
        </w:tc>
        <w:tc>
          <w:tcPr>
            <w:tcW w:w="644"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0,1</w:t>
            </w:r>
          </w:p>
        </w:tc>
        <w:tc>
          <w:tcPr>
            <w:tcW w:w="73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25</w:t>
            </w:r>
          </w:p>
        </w:tc>
        <w:tc>
          <w:tcPr>
            <w:tcW w:w="747" w:type="pct"/>
            <w:tcBorders>
              <w:top w:val="nil"/>
              <w:left w:val="single" w:sz="8" w:space="0" w:color="auto"/>
              <w:bottom w:val="nil"/>
              <w:right w:val="single" w:sz="8" w:space="0" w:color="auto"/>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То же</w:t>
            </w:r>
          </w:p>
        </w:tc>
      </w:tr>
      <w:tr w:rsidR="00EE5378" w:rsidRPr="00CB2F68" w:rsidTr="00B63BD3">
        <w:trPr>
          <w:trHeight w:val="20"/>
          <w:jc w:val="center"/>
        </w:trPr>
        <w:tc>
          <w:tcPr>
            <w:tcW w:w="357"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VII</w:t>
            </w:r>
          </w:p>
        </w:tc>
        <w:tc>
          <w:tcPr>
            <w:tcW w:w="98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both"/>
              <w:rPr>
                <w:color w:val="000000"/>
                <w:sz w:val="20"/>
                <w:szCs w:val="20"/>
              </w:rPr>
            </w:pPr>
            <w:r w:rsidRPr="00CB2F68">
              <w:rPr>
                <w:color w:val="000000"/>
                <w:sz w:val="20"/>
                <w:szCs w:val="20"/>
              </w:rPr>
              <w:t>Рыба разделанная слабосоленая, соленая (в т.ч. лососевые без консервантов):</w:t>
            </w:r>
          </w:p>
        </w:tc>
        <w:tc>
          <w:tcPr>
            <w:tcW w:w="85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68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644"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73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747" w:type="pct"/>
            <w:tcBorders>
              <w:top w:val="nil"/>
              <w:left w:val="single" w:sz="8" w:space="0" w:color="auto"/>
              <w:bottom w:val="nil"/>
              <w:right w:val="single" w:sz="8" w:space="0" w:color="auto"/>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2 раза в месяц</w:t>
            </w:r>
          </w:p>
        </w:tc>
      </w:tr>
      <w:tr w:rsidR="00EE5378" w:rsidRPr="00CB2F68" w:rsidTr="00B63BD3">
        <w:trPr>
          <w:trHeight w:val="20"/>
          <w:jc w:val="center"/>
        </w:trPr>
        <w:tc>
          <w:tcPr>
            <w:tcW w:w="357"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98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both"/>
              <w:rPr>
                <w:color w:val="000000"/>
                <w:sz w:val="20"/>
                <w:szCs w:val="20"/>
              </w:rPr>
            </w:pPr>
            <w:r w:rsidRPr="00CB2F68">
              <w:rPr>
                <w:color w:val="000000"/>
                <w:sz w:val="20"/>
                <w:szCs w:val="20"/>
              </w:rPr>
              <w:t>с растительным маслом, в заливках, с гарниром, без заливок, без добавления гарнира, в нарезку</w:t>
            </w:r>
          </w:p>
        </w:tc>
        <w:tc>
          <w:tcPr>
            <w:tcW w:w="85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5×10</w:t>
            </w:r>
            <w:r w:rsidRPr="00CB2F68">
              <w:rPr>
                <w:color w:val="000000"/>
                <w:sz w:val="20"/>
                <w:szCs w:val="20"/>
                <w:vertAlign w:val="superscript"/>
              </w:rPr>
              <w:t>4</w:t>
            </w:r>
          </w:p>
        </w:tc>
        <w:tc>
          <w:tcPr>
            <w:tcW w:w="68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0,1</w:t>
            </w:r>
          </w:p>
        </w:tc>
        <w:tc>
          <w:tcPr>
            <w:tcW w:w="644"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1,0</w:t>
            </w:r>
          </w:p>
        </w:tc>
        <w:tc>
          <w:tcPr>
            <w:tcW w:w="73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25</w:t>
            </w:r>
          </w:p>
        </w:tc>
        <w:tc>
          <w:tcPr>
            <w:tcW w:w="747" w:type="pct"/>
            <w:tcBorders>
              <w:top w:val="nil"/>
              <w:left w:val="single" w:sz="8" w:space="0" w:color="auto"/>
              <w:bottom w:val="nil"/>
              <w:right w:val="single" w:sz="8" w:space="0" w:color="auto"/>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r>
      <w:tr w:rsidR="00EE5378" w:rsidRPr="00CB2F68" w:rsidTr="00B63BD3">
        <w:trPr>
          <w:trHeight w:val="20"/>
          <w:jc w:val="center"/>
        </w:trPr>
        <w:tc>
          <w:tcPr>
            <w:tcW w:w="357"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98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both"/>
              <w:rPr>
                <w:color w:val="000000"/>
                <w:sz w:val="20"/>
                <w:szCs w:val="20"/>
              </w:rPr>
            </w:pPr>
            <w:r w:rsidRPr="00CB2F68">
              <w:rPr>
                <w:color w:val="000000"/>
                <w:sz w:val="20"/>
                <w:szCs w:val="20"/>
              </w:rPr>
              <w:t>со специями (филе пикантное и др.)</w:t>
            </w:r>
          </w:p>
        </w:tc>
        <w:tc>
          <w:tcPr>
            <w:tcW w:w="85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1×10</w:t>
            </w:r>
            <w:r w:rsidRPr="00CB2F68">
              <w:rPr>
                <w:color w:val="000000"/>
                <w:sz w:val="20"/>
                <w:szCs w:val="20"/>
                <w:vertAlign w:val="superscript"/>
              </w:rPr>
              <w:t>5</w:t>
            </w:r>
          </w:p>
        </w:tc>
        <w:tc>
          <w:tcPr>
            <w:tcW w:w="68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0,01</w:t>
            </w:r>
          </w:p>
        </w:tc>
        <w:tc>
          <w:tcPr>
            <w:tcW w:w="644"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1,0</w:t>
            </w:r>
          </w:p>
        </w:tc>
        <w:tc>
          <w:tcPr>
            <w:tcW w:w="73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25</w:t>
            </w:r>
          </w:p>
        </w:tc>
        <w:tc>
          <w:tcPr>
            <w:tcW w:w="747" w:type="pct"/>
            <w:tcBorders>
              <w:top w:val="nil"/>
              <w:left w:val="single" w:sz="8" w:space="0" w:color="auto"/>
              <w:bottom w:val="nil"/>
              <w:right w:val="single" w:sz="8" w:space="0" w:color="auto"/>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r>
      <w:tr w:rsidR="00EE5378" w:rsidRPr="00CB2F68" w:rsidTr="00B63BD3">
        <w:trPr>
          <w:trHeight w:val="20"/>
          <w:jc w:val="center"/>
        </w:trPr>
        <w:tc>
          <w:tcPr>
            <w:tcW w:w="357"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VIII</w:t>
            </w:r>
          </w:p>
        </w:tc>
        <w:tc>
          <w:tcPr>
            <w:tcW w:w="98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both"/>
              <w:rPr>
                <w:color w:val="000000"/>
                <w:sz w:val="20"/>
                <w:szCs w:val="20"/>
              </w:rPr>
            </w:pPr>
            <w:r w:rsidRPr="00CB2F68">
              <w:rPr>
                <w:color w:val="000000"/>
                <w:sz w:val="20"/>
                <w:szCs w:val="20"/>
              </w:rPr>
              <w:t>Икорные продукты:</w:t>
            </w:r>
          </w:p>
        </w:tc>
        <w:tc>
          <w:tcPr>
            <w:tcW w:w="85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68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644"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73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747" w:type="pct"/>
            <w:tcBorders>
              <w:top w:val="nil"/>
              <w:left w:val="single" w:sz="8" w:space="0" w:color="auto"/>
              <w:bottom w:val="nil"/>
              <w:right w:val="single" w:sz="8" w:space="0" w:color="auto"/>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r>
      <w:tr w:rsidR="00EE5378" w:rsidRPr="00CB2F68" w:rsidTr="00B63BD3">
        <w:trPr>
          <w:trHeight w:val="20"/>
          <w:jc w:val="center"/>
        </w:trPr>
        <w:tc>
          <w:tcPr>
            <w:tcW w:w="357"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98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both"/>
              <w:rPr>
                <w:color w:val="000000"/>
                <w:sz w:val="20"/>
                <w:szCs w:val="20"/>
              </w:rPr>
            </w:pPr>
            <w:r w:rsidRPr="00CB2F68">
              <w:rPr>
                <w:color w:val="000000"/>
                <w:sz w:val="20"/>
                <w:szCs w:val="20"/>
              </w:rPr>
              <w:t>подвергнутые термической обработке</w:t>
            </w:r>
          </w:p>
        </w:tc>
        <w:tc>
          <w:tcPr>
            <w:tcW w:w="85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1×10</w:t>
            </w:r>
            <w:r w:rsidRPr="00CB2F68">
              <w:rPr>
                <w:color w:val="000000"/>
                <w:sz w:val="20"/>
                <w:szCs w:val="20"/>
                <w:vertAlign w:val="superscript"/>
              </w:rPr>
              <w:t>4</w:t>
            </w:r>
          </w:p>
        </w:tc>
        <w:tc>
          <w:tcPr>
            <w:tcW w:w="68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1,0</w:t>
            </w:r>
          </w:p>
        </w:tc>
        <w:tc>
          <w:tcPr>
            <w:tcW w:w="644"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1,0</w:t>
            </w:r>
          </w:p>
        </w:tc>
        <w:tc>
          <w:tcPr>
            <w:tcW w:w="73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25</w:t>
            </w:r>
          </w:p>
        </w:tc>
        <w:tc>
          <w:tcPr>
            <w:tcW w:w="747" w:type="pct"/>
            <w:tcBorders>
              <w:top w:val="nil"/>
              <w:left w:val="single" w:sz="8" w:space="0" w:color="auto"/>
              <w:bottom w:val="nil"/>
              <w:right w:val="single" w:sz="8" w:space="0" w:color="auto"/>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2 раза в месяц</w:t>
            </w:r>
          </w:p>
        </w:tc>
      </w:tr>
      <w:tr w:rsidR="00EE5378" w:rsidRPr="00CB2F68" w:rsidTr="00B63BD3">
        <w:trPr>
          <w:trHeight w:val="20"/>
          <w:jc w:val="center"/>
        </w:trPr>
        <w:tc>
          <w:tcPr>
            <w:tcW w:w="357"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98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both"/>
              <w:rPr>
                <w:color w:val="000000"/>
                <w:sz w:val="20"/>
                <w:szCs w:val="20"/>
              </w:rPr>
            </w:pPr>
            <w:r w:rsidRPr="00CB2F68">
              <w:rPr>
                <w:color w:val="000000"/>
                <w:sz w:val="20"/>
                <w:szCs w:val="20"/>
              </w:rPr>
              <w:t>без термической обработки</w:t>
            </w:r>
          </w:p>
        </w:tc>
        <w:tc>
          <w:tcPr>
            <w:tcW w:w="85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1×10</w:t>
            </w:r>
            <w:r w:rsidRPr="00CB2F68">
              <w:rPr>
                <w:color w:val="000000"/>
                <w:sz w:val="20"/>
                <w:szCs w:val="20"/>
                <w:vertAlign w:val="superscript"/>
              </w:rPr>
              <w:t>5</w:t>
            </w:r>
          </w:p>
        </w:tc>
        <w:tc>
          <w:tcPr>
            <w:tcW w:w="68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0,1</w:t>
            </w:r>
          </w:p>
        </w:tc>
        <w:tc>
          <w:tcPr>
            <w:tcW w:w="644"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0,1</w:t>
            </w:r>
          </w:p>
        </w:tc>
        <w:tc>
          <w:tcPr>
            <w:tcW w:w="73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25</w:t>
            </w:r>
          </w:p>
        </w:tc>
        <w:tc>
          <w:tcPr>
            <w:tcW w:w="747" w:type="pct"/>
            <w:tcBorders>
              <w:top w:val="nil"/>
              <w:left w:val="single" w:sz="8" w:space="0" w:color="auto"/>
              <w:bottom w:val="nil"/>
              <w:right w:val="single" w:sz="8" w:space="0" w:color="auto"/>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3 раза в месяц</w:t>
            </w:r>
          </w:p>
        </w:tc>
      </w:tr>
      <w:tr w:rsidR="00EE5378" w:rsidRPr="00CB2F68" w:rsidTr="00B63BD3">
        <w:trPr>
          <w:trHeight w:val="20"/>
          <w:jc w:val="center"/>
        </w:trPr>
        <w:tc>
          <w:tcPr>
            <w:tcW w:w="357"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98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both"/>
              <w:rPr>
                <w:color w:val="000000"/>
                <w:sz w:val="20"/>
                <w:szCs w:val="20"/>
              </w:rPr>
            </w:pPr>
            <w:r w:rsidRPr="00CB2F68">
              <w:rPr>
                <w:color w:val="000000"/>
                <w:sz w:val="20"/>
                <w:szCs w:val="20"/>
              </w:rPr>
              <w:t>икра минтая, лососевых рыб "Закусочная"</w:t>
            </w:r>
          </w:p>
        </w:tc>
        <w:tc>
          <w:tcPr>
            <w:tcW w:w="85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1×10</w:t>
            </w:r>
            <w:r w:rsidRPr="00CB2F68">
              <w:rPr>
                <w:color w:val="000000"/>
                <w:sz w:val="20"/>
                <w:szCs w:val="20"/>
                <w:vertAlign w:val="superscript"/>
              </w:rPr>
              <w:t>5</w:t>
            </w:r>
          </w:p>
        </w:tc>
        <w:tc>
          <w:tcPr>
            <w:tcW w:w="68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0,1</w:t>
            </w:r>
          </w:p>
        </w:tc>
        <w:tc>
          <w:tcPr>
            <w:tcW w:w="644"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0,1</w:t>
            </w:r>
          </w:p>
        </w:tc>
        <w:tc>
          <w:tcPr>
            <w:tcW w:w="73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25</w:t>
            </w:r>
          </w:p>
        </w:tc>
        <w:tc>
          <w:tcPr>
            <w:tcW w:w="747" w:type="pct"/>
            <w:tcBorders>
              <w:top w:val="nil"/>
              <w:left w:val="single" w:sz="8" w:space="0" w:color="auto"/>
              <w:bottom w:val="nil"/>
              <w:right w:val="single" w:sz="8" w:space="0" w:color="auto"/>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3 раза в месяц</w:t>
            </w:r>
          </w:p>
        </w:tc>
      </w:tr>
      <w:tr w:rsidR="00EE5378" w:rsidRPr="00CB2F68" w:rsidTr="00B63BD3">
        <w:trPr>
          <w:trHeight w:val="20"/>
          <w:jc w:val="center"/>
        </w:trPr>
        <w:tc>
          <w:tcPr>
            <w:tcW w:w="357"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98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both"/>
              <w:rPr>
                <w:color w:val="000000"/>
                <w:sz w:val="20"/>
                <w:szCs w:val="20"/>
              </w:rPr>
            </w:pPr>
            <w:r w:rsidRPr="00CB2F68">
              <w:rPr>
                <w:color w:val="000000"/>
                <w:sz w:val="20"/>
                <w:szCs w:val="20"/>
              </w:rPr>
              <w:t>икра макруруса, хека</w:t>
            </w:r>
          </w:p>
        </w:tc>
        <w:tc>
          <w:tcPr>
            <w:tcW w:w="85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2×10</w:t>
            </w:r>
            <w:r w:rsidRPr="00CB2F68">
              <w:rPr>
                <w:color w:val="000000"/>
                <w:sz w:val="20"/>
                <w:szCs w:val="20"/>
                <w:vertAlign w:val="superscript"/>
              </w:rPr>
              <w:t>5</w:t>
            </w:r>
          </w:p>
        </w:tc>
        <w:tc>
          <w:tcPr>
            <w:tcW w:w="68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0,01</w:t>
            </w:r>
          </w:p>
        </w:tc>
        <w:tc>
          <w:tcPr>
            <w:tcW w:w="644"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0,1</w:t>
            </w:r>
          </w:p>
        </w:tc>
        <w:tc>
          <w:tcPr>
            <w:tcW w:w="73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25</w:t>
            </w:r>
          </w:p>
        </w:tc>
        <w:tc>
          <w:tcPr>
            <w:tcW w:w="747" w:type="pct"/>
            <w:tcBorders>
              <w:top w:val="nil"/>
              <w:left w:val="single" w:sz="8" w:space="0" w:color="auto"/>
              <w:bottom w:val="nil"/>
              <w:right w:val="single" w:sz="8" w:space="0" w:color="auto"/>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То же</w:t>
            </w:r>
          </w:p>
        </w:tc>
      </w:tr>
      <w:tr w:rsidR="00EE5378" w:rsidRPr="00CB2F68" w:rsidTr="00B63BD3">
        <w:trPr>
          <w:trHeight w:val="20"/>
          <w:jc w:val="center"/>
        </w:trPr>
        <w:tc>
          <w:tcPr>
            <w:tcW w:w="357"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98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both"/>
              <w:rPr>
                <w:color w:val="000000"/>
                <w:sz w:val="20"/>
                <w:szCs w:val="20"/>
              </w:rPr>
            </w:pPr>
            <w:r w:rsidRPr="00CB2F68">
              <w:rPr>
                <w:color w:val="000000"/>
                <w:sz w:val="20"/>
                <w:szCs w:val="20"/>
              </w:rPr>
              <w:t>икра соленая "Деликатесная"</w:t>
            </w:r>
          </w:p>
        </w:tc>
        <w:tc>
          <w:tcPr>
            <w:tcW w:w="85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1×10</w:t>
            </w:r>
            <w:r w:rsidRPr="00CB2F68">
              <w:rPr>
                <w:color w:val="000000"/>
                <w:sz w:val="20"/>
                <w:szCs w:val="20"/>
                <w:vertAlign w:val="superscript"/>
              </w:rPr>
              <w:t>4</w:t>
            </w:r>
          </w:p>
        </w:tc>
        <w:tc>
          <w:tcPr>
            <w:tcW w:w="686"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0,1</w:t>
            </w:r>
          </w:p>
        </w:tc>
        <w:tc>
          <w:tcPr>
            <w:tcW w:w="644"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1,0</w:t>
            </w:r>
          </w:p>
        </w:tc>
        <w:tc>
          <w:tcPr>
            <w:tcW w:w="73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25</w:t>
            </w:r>
          </w:p>
        </w:tc>
        <w:tc>
          <w:tcPr>
            <w:tcW w:w="747" w:type="pct"/>
            <w:tcBorders>
              <w:top w:val="nil"/>
              <w:left w:val="single" w:sz="8" w:space="0" w:color="auto"/>
              <w:bottom w:val="nil"/>
              <w:right w:val="single" w:sz="8" w:space="0" w:color="auto"/>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 -</w:t>
            </w:r>
          </w:p>
        </w:tc>
      </w:tr>
      <w:tr w:rsidR="00EE5378" w:rsidRPr="00CB2F68" w:rsidTr="00B63BD3">
        <w:trPr>
          <w:trHeight w:val="20"/>
          <w:jc w:val="center"/>
        </w:trPr>
        <w:tc>
          <w:tcPr>
            <w:tcW w:w="357" w:type="pct"/>
            <w:tcBorders>
              <w:top w:val="nil"/>
              <w:left w:val="single" w:sz="8" w:space="0" w:color="auto"/>
              <w:bottom w:val="single" w:sz="8" w:space="0" w:color="auto"/>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IX</w:t>
            </w:r>
          </w:p>
        </w:tc>
        <w:tc>
          <w:tcPr>
            <w:tcW w:w="980" w:type="pct"/>
            <w:tcBorders>
              <w:top w:val="nil"/>
              <w:left w:val="single" w:sz="8" w:space="0" w:color="auto"/>
              <w:bottom w:val="single" w:sz="8" w:space="0" w:color="auto"/>
              <w:right w:val="nil"/>
            </w:tcBorders>
            <w:shd w:val="clear" w:color="auto" w:fill="FFFFFF"/>
            <w:hideMark/>
          </w:tcPr>
          <w:p w:rsidR="00EE5378" w:rsidRPr="00CB2F68" w:rsidRDefault="00EE5378" w:rsidP="00A831C0">
            <w:pPr>
              <w:spacing w:line="20" w:lineRule="atLeast"/>
              <w:jc w:val="both"/>
              <w:rPr>
                <w:color w:val="000000"/>
                <w:sz w:val="20"/>
                <w:szCs w:val="20"/>
              </w:rPr>
            </w:pPr>
            <w:r w:rsidRPr="00CB2F68">
              <w:rPr>
                <w:color w:val="000000"/>
                <w:sz w:val="20"/>
                <w:szCs w:val="20"/>
              </w:rPr>
              <w:t>Упакованные под вакуумом***</w:t>
            </w:r>
          </w:p>
        </w:tc>
        <w:tc>
          <w:tcPr>
            <w:tcW w:w="856" w:type="pct"/>
            <w:tcBorders>
              <w:top w:val="nil"/>
              <w:left w:val="single" w:sz="8" w:space="0" w:color="auto"/>
              <w:bottom w:val="single" w:sz="8" w:space="0" w:color="auto"/>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5×10</w:t>
            </w:r>
            <w:r w:rsidRPr="00CB2F68">
              <w:rPr>
                <w:color w:val="000000"/>
                <w:sz w:val="20"/>
                <w:szCs w:val="20"/>
                <w:vertAlign w:val="superscript"/>
              </w:rPr>
              <w:t>3</w:t>
            </w:r>
          </w:p>
        </w:tc>
        <w:tc>
          <w:tcPr>
            <w:tcW w:w="686" w:type="pct"/>
            <w:tcBorders>
              <w:top w:val="nil"/>
              <w:left w:val="single" w:sz="8" w:space="0" w:color="auto"/>
              <w:bottom w:val="single" w:sz="8" w:space="0" w:color="auto"/>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1,0</w:t>
            </w:r>
          </w:p>
        </w:tc>
        <w:tc>
          <w:tcPr>
            <w:tcW w:w="644" w:type="pct"/>
            <w:tcBorders>
              <w:top w:val="nil"/>
              <w:left w:val="single" w:sz="8" w:space="0" w:color="auto"/>
              <w:bottom w:val="single" w:sz="8" w:space="0" w:color="auto"/>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1,0</w:t>
            </w:r>
          </w:p>
        </w:tc>
        <w:tc>
          <w:tcPr>
            <w:tcW w:w="730" w:type="pct"/>
            <w:tcBorders>
              <w:top w:val="nil"/>
              <w:left w:val="single" w:sz="8" w:space="0" w:color="auto"/>
              <w:bottom w:val="single" w:sz="8" w:space="0" w:color="auto"/>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25</w:t>
            </w:r>
          </w:p>
        </w:tc>
        <w:tc>
          <w:tcPr>
            <w:tcW w:w="747" w:type="pct"/>
            <w:tcBorders>
              <w:top w:val="nil"/>
              <w:left w:val="single" w:sz="8" w:space="0" w:color="auto"/>
              <w:bottom w:val="single" w:sz="8" w:space="0" w:color="auto"/>
              <w:right w:val="single" w:sz="8" w:space="0" w:color="auto"/>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 -</w:t>
            </w:r>
          </w:p>
        </w:tc>
      </w:tr>
    </w:tbl>
    <w:p w:rsidR="00057D87" w:rsidRPr="00057D87" w:rsidRDefault="00057D87" w:rsidP="00EE5378">
      <w:pPr>
        <w:jc w:val="both"/>
        <w:rPr>
          <w:b/>
          <w:lang w:val="kk-KZ"/>
        </w:rPr>
      </w:pPr>
    </w:p>
    <w:p w:rsidR="00057D87" w:rsidRPr="00CB2F68" w:rsidRDefault="00057D87" w:rsidP="00057D87">
      <w:pPr>
        <w:ind w:firstLine="567"/>
        <w:jc w:val="both"/>
        <w:rPr>
          <w:sz w:val="20"/>
          <w:szCs w:val="20"/>
          <w:lang w:val="kk-KZ"/>
        </w:rPr>
      </w:pPr>
      <w:r w:rsidRPr="00CB2F68">
        <w:rPr>
          <w:sz w:val="20"/>
          <w:szCs w:val="20"/>
          <w:lang w:val="kk-KZ"/>
        </w:rPr>
        <w:t>* Бактерии рода протеев должны отсутствовать в 1 г продукта.</w:t>
      </w:r>
    </w:p>
    <w:p w:rsidR="00057D87" w:rsidRPr="00CB2F68" w:rsidRDefault="00057D87" w:rsidP="00057D87">
      <w:pPr>
        <w:ind w:firstLine="567"/>
        <w:jc w:val="both"/>
        <w:rPr>
          <w:sz w:val="20"/>
          <w:szCs w:val="20"/>
          <w:lang w:val="kk-KZ"/>
        </w:rPr>
      </w:pPr>
      <w:r w:rsidRPr="00CB2F68">
        <w:rPr>
          <w:sz w:val="20"/>
          <w:szCs w:val="20"/>
          <w:lang w:val="kk-KZ"/>
        </w:rPr>
        <w:t>** В случае исследования кулинарной продукции на присутствие парагемолитических вибрионов их количество не должно превышать 10 КОЕ/г.</w:t>
      </w:r>
    </w:p>
    <w:p w:rsidR="00057D87" w:rsidRDefault="00057D87" w:rsidP="00057D87">
      <w:pPr>
        <w:ind w:firstLine="567"/>
        <w:jc w:val="both"/>
        <w:rPr>
          <w:sz w:val="20"/>
          <w:szCs w:val="20"/>
          <w:lang w:val="kk-KZ"/>
        </w:rPr>
      </w:pPr>
      <w:r w:rsidRPr="00CB2F68">
        <w:rPr>
          <w:sz w:val="20"/>
          <w:szCs w:val="20"/>
          <w:lang w:val="kk-KZ"/>
        </w:rPr>
        <w:t>*** Сульфитредуцирующие клостридии должны отсутствовать в 1 г продукта.</w:t>
      </w:r>
    </w:p>
    <w:p w:rsidR="00CB2F68" w:rsidRPr="00CB2F68" w:rsidRDefault="00CB2F68" w:rsidP="00057D87">
      <w:pPr>
        <w:ind w:firstLine="567"/>
        <w:jc w:val="both"/>
        <w:rPr>
          <w:sz w:val="20"/>
          <w:szCs w:val="20"/>
          <w:lang w:val="kk-KZ"/>
        </w:rPr>
      </w:pPr>
    </w:p>
    <w:p w:rsidR="00057D87" w:rsidRPr="00EE5378" w:rsidRDefault="00057D87" w:rsidP="00057D87">
      <w:pPr>
        <w:ind w:firstLine="567"/>
        <w:jc w:val="both"/>
        <w:rPr>
          <w:lang w:val="kk-KZ"/>
        </w:rPr>
      </w:pPr>
      <w:r w:rsidRPr="00EE5378">
        <w:rPr>
          <w:lang w:val="kk-KZ"/>
        </w:rPr>
        <w:t>Основной микробиологический контроль на кулинарном производстве включает контроль готовой продукции.</w:t>
      </w:r>
    </w:p>
    <w:p w:rsidR="00057D87" w:rsidRPr="00EE5378" w:rsidRDefault="00057D87" w:rsidP="00057D87">
      <w:pPr>
        <w:ind w:firstLine="567"/>
        <w:jc w:val="both"/>
        <w:rPr>
          <w:lang w:val="kk-KZ"/>
        </w:rPr>
      </w:pPr>
      <w:r w:rsidRPr="00EE5378">
        <w:rPr>
          <w:lang w:val="kk-KZ"/>
        </w:rPr>
        <w:lastRenderedPageBreak/>
        <w:t>На судах, где производится мясо краба и креветки (криля), систематически анализируются полуфабрикаты после расфасовки перед заморозкой (1 раз в неделю) и варено-мороженый продукт после упаковки (ежедневно).</w:t>
      </w:r>
    </w:p>
    <w:p w:rsidR="00057D87" w:rsidRPr="00EE5378" w:rsidRDefault="00057D87" w:rsidP="00057D87">
      <w:pPr>
        <w:ind w:firstLine="567"/>
        <w:jc w:val="both"/>
        <w:rPr>
          <w:lang w:val="kk-KZ"/>
        </w:rPr>
      </w:pPr>
      <w:r w:rsidRPr="00EE5378">
        <w:rPr>
          <w:lang w:val="kk-KZ"/>
        </w:rPr>
        <w:t>Микробиологические анализы готовой кулинарной продукции проводятся с определенной периодичностью:</w:t>
      </w:r>
    </w:p>
    <w:p w:rsidR="00057D87" w:rsidRPr="00EE5378" w:rsidRDefault="00057D87" w:rsidP="00057D87">
      <w:pPr>
        <w:ind w:firstLine="567"/>
        <w:jc w:val="both"/>
        <w:rPr>
          <w:lang w:val="kk-KZ"/>
        </w:rPr>
      </w:pPr>
      <w:r w:rsidRPr="00EE5378">
        <w:rPr>
          <w:lang w:val="kk-KZ"/>
        </w:rPr>
        <w:t>кулинарная продукция (группы I, IV, V, VII, VIII), подвергнутая термообработке, исследуется 2 раза в месяц;</w:t>
      </w:r>
    </w:p>
    <w:p w:rsidR="00057D87" w:rsidRPr="00EE5378" w:rsidRDefault="00057D87" w:rsidP="00CB2F68">
      <w:pPr>
        <w:jc w:val="both"/>
        <w:rPr>
          <w:lang w:val="kk-KZ"/>
        </w:rPr>
      </w:pPr>
      <w:r w:rsidRPr="00EE5378">
        <w:rPr>
          <w:lang w:val="kk-KZ"/>
        </w:rPr>
        <w:t>желированные и пастообразные кулинарные изделия (группы II и III), икорные продукты, не подвергнутые термообработке (VIII группа), упакованные под вакуумом (IX группа), исследуются 3 раза в месяц.</w:t>
      </w:r>
    </w:p>
    <w:p w:rsidR="00057D87" w:rsidRPr="00EE5378" w:rsidRDefault="00057D87" w:rsidP="00057D87">
      <w:pPr>
        <w:ind w:firstLine="567"/>
        <w:jc w:val="both"/>
        <w:rPr>
          <w:lang w:val="kk-KZ"/>
        </w:rPr>
      </w:pPr>
      <w:r w:rsidRPr="00EE5378">
        <w:rPr>
          <w:lang w:val="kk-KZ"/>
        </w:rPr>
        <w:t>Исключение представляют сырые замороженные полуфабрикаты (VI группа), которые контролируются только при дополнительном контроле.</w:t>
      </w:r>
    </w:p>
    <w:p w:rsidR="00057D87" w:rsidRPr="00EE5378" w:rsidRDefault="00057D87" w:rsidP="00057D87">
      <w:pPr>
        <w:ind w:firstLine="567"/>
        <w:jc w:val="both"/>
        <w:rPr>
          <w:lang w:val="kk-KZ"/>
        </w:rPr>
      </w:pPr>
      <w:r w:rsidRPr="00EE5378">
        <w:rPr>
          <w:lang w:val="kk-KZ"/>
        </w:rPr>
        <w:t>Основной контроль включает определение в готовых продуктах количества мезофильных аэробных и факультативно-анаэробных микроорганизмов, наличие бактерий группы кишечных палочек, золотистых стафилококков, сальмонелл, для некоторой продукции - бактерий рода протеев, для продуктов, упакованных под вакуумом, - сульф</w:t>
      </w:r>
      <w:r w:rsidR="00EE5378">
        <w:rPr>
          <w:lang w:val="kk-KZ"/>
        </w:rPr>
        <w:t>итредуцирующих клостридий (таблица</w:t>
      </w:r>
      <w:r w:rsidRPr="00EE5378">
        <w:rPr>
          <w:lang w:val="kk-KZ"/>
        </w:rPr>
        <w:t xml:space="preserve"> 3).</w:t>
      </w:r>
    </w:p>
    <w:p w:rsidR="00057D87" w:rsidRDefault="00057D87" w:rsidP="00057D87">
      <w:pPr>
        <w:ind w:firstLine="567"/>
        <w:jc w:val="both"/>
        <w:rPr>
          <w:lang w:val="kk-KZ"/>
        </w:rPr>
      </w:pPr>
      <w:r w:rsidRPr="00EE5378">
        <w:rPr>
          <w:lang w:val="kk-KZ"/>
        </w:rPr>
        <w:t>Микробиологический контроль сырья и полуфабрикатов при производстве продукции из морских беспозвоночных (криля и крабов) на</w:t>
      </w:r>
      <w:r w:rsidR="00EE5378">
        <w:rPr>
          <w:lang w:val="kk-KZ"/>
        </w:rPr>
        <w:t xml:space="preserve"> судах проводится согласно таблице</w:t>
      </w:r>
      <w:r w:rsidRPr="00EE5378">
        <w:rPr>
          <w:lang w:val="kk-KZ"/>
        </w:rPr>
        <w:t xml:space="preserve"> 4.</w:t>
      </w:r>
    </w:p>
    <w:p w:rsidR="00EE5378" w:rsidRPr="00EE5378" w:rsidRDefault="00EE5378" w:rsidP="00057D87">
      <w:pPr>
        <w:ind w:firstLine="567"/>
        <w:jc w:val="both"/>
        <w:rPr>
          <w:lang w:val="kk-KZ"/>
        </w:rPr>
      </w:pPr>
    </w:p>
    <w:p w:rsidR="00057D87" w:rsidRDefault="00057D87" w:rsidP="00EE5378">
      <w:pPr>
        <w:ind w:firstLine="567"/>
        <w:jc w:val="both"/>
        <w:rPr>
          <w:b/>
          <w:lang w:val="kk-KZ"/>
        </w:rPr>
      </w:pPr>
      <w:r w:rsidRPr="00057D87">
        <w:rPr>
          <w:b/>
          <w:lang w:val="kk-KZ"/>
        </w:rPr>
        <w:t>Таблица 4</w:t>
      </w:r>
      <w:r w:rsidR="00EE5378">
        <w:rPr>
          <w:b/>
          <w:lang w:val="kk-KZ"/>
        </w:rPr>
        <w:t xml:space="preserve"> </w:t>
      </w:r>
      <w:r w:rsidR="00EE5378" w:rsidRPr="00EE5378">
        <w:rPr>
          <w:lang w:val="kk-KZ"/>
        </w:rPr>
        <w:t>-</w:t>
      </w:r>
      <w:r w:rsidR="00EE5378">
        <w:rPr>
          <w:b/>
          <w:lang w:val="kk-KZ"/>
        </w:rPr>
        <w:t xml:space="preserve"> </w:t>
      </w:r>
      <w:r w:rsidRPr="00057D87">
        <w:rPr>
          <w:b/>
          <w:lang w:val="kk-KZ"/>
        </w:rPr>
        <w:t>Микробиологический контроль: сырья, полуфабрикатов при производстве крабовых конечностей, мяса краба, мяса антарктической креветки (криля) варено-мороженых и пасты "ОКЕАН"</w:t>
      </w:r>
    </w:p>
    <w:p w:rsidR="00EE5378" w:rsidRPr="00057D87" w:rsidRDefault="00EE5378" w:rsidP="00EE5378">
      <w:pPr>
        <w:ind w:firstLine="567"/>
        <w:jc w:val="both"/>
        <w:rPr>
          <w:b/>
          <w:lang w:val="kk-KZ"/>
        </w:rPr>
      </w:pPr>
    </w:p>
    <w:tbl>
      <w:tblPr>
        <w:tblW w:w="5000" w:type="pct"/>
        <w:jc w:val="center"/>
        <w:tblCellMar>
          <w:left w:w="0" w:type="dxa"/>
          <w:right w:w="0" w:type="dxa"/>
        </w:tblCellMar>
        <w:tblLook w:val="04A0" w:firstRow="1" w:lastRow="0" w:firstColumn="1" w:lastColumn="0" w:noHBand="0" w:noVBand="1"/>
      </w:tblPr>
      <w:tblGrid>
        <w:gridCol w:w="2967"/>
        <w:gridCol w:w="1721"/>
        <w:gridCol w:w="1530"/>
        <w:gridCol w:w="1339"/>
        <w:gridCol w:w="1817"/>
      </w:tblGrid>
      <w:tr w:rsidR="00EE5378" w:rsidRPr="00CB2F68" w:rsidTr="00A831C0">
        <w:trPr>
          <w:trHeight w:val="20"/>
          <w:jc w:val="center"/>
        </w:trPr>
        <w:tc>
          <w:tcPr>
            <w:tcW w:w="1550" w:type="pct"/>
            <w:vMerge w:val="restart"/>
            <w:tcBorders>
              <w:top w:val="single" w:sz="8" w:space="0" w:color="auto"/>
              <w:left w:val="single" w:sz="8" w:space="0" w:color="auto"/>
              <w:bottom w:val="nil"/>
              <w:right w:val="nil"/>
            </w:tcBorders>
            <w:shd w:val="clear" w:color="auto" w:fill="FFFFFF"/>
            <w:vAlign w:val="center"/>
            <w:hideMark/>
          </w:tcPr>
          <w:p w:rsidR="00EE5378" w:rsidRPr="00B63BD3" w:rsidRDefault="00EE5378" w:rsidP="00A831C0">
            <w:pPr>
              <w:spacing w:line="20" w:lineRule="atLeast"/>
              <w:jc w:val="center"/>
              <w:rPr>
                <w:b/>
                <w:color w:val="000000"/>
                <w:sz w:val="20"/>
                <w:szCs w:val="20"/>
              </w:rPr>
            </w:pPr>
            <w:r w:rsidRPr="00B63BD3">
              <w:rPr>
                <w:b/>
                <w:color w:val="000000"/>
                <w:sz w:val="20"/>
                <w:szCs w:val="20"/>
              </w:rPr>
              <w:t>Объект контроля</w:t>
            </w:r>
          </w:p>
        </w:tc>
        <w:tc>
          <w:tcPr>
            <w:tcW w:w="900" w:type="pct"/>
            <w:vMerge w:val="restart"/>
            <w:tcBorders>
              <w:top w:val="single" w:sz="8" w:space="0" w:color="auto"/>
              <w:left w:val="single" w:sz="8" w:space="0" w:color="auto"/>
              <w:bottom w:val="nil"/>
              <w:right w:val="nil"/>
            </w:tcBorders>
            <w:shd w:val="clear" w:color="auto" w:fill="FFFFFF"/>
            <w:vAlign w:val="center"/>
            <w:hideMark/>
          </w:tcPr>
          <w:p w:rsidR="00EE5378" w:rsidRPr="00B63BD3" w:rsidRDefault="00EE5378" w:rsidP="00A831C0">
            <w:pPr>
              <w:spacing w:line="20" w:lineRule="atLeast"/>
              <w:jc w:val="center"/>
              <w:rPr>
                <w:b/>
                <w:color w:val="000000"/>
                <w:sz w:val="20"/>
                <w:szCs w:val="20"/>
              </w:rPr>
            </w:pPr>
            <w:r w:rsidRPr="00B63BD3">
              <w:rPr>
                <w:b/>
                <w:color w:val="000000"/>
                <w:sz w:val="20"/>
                <w:szCs w:val="20"/>
              </w:rPr>
              <w:t>Мезофильные аэробные и факультативно-анаэробные микроорганизмы, КОЕ/</w:t>
            </w:r>
            <w:proofErr w:type="gramStart"/>
            <w:r w:rsidRPr="00B63BD3">
              <w:rPr>
                <w:b/>
                <w:color w:val="000000"/>
                <w:sz w:val="20"/>
                <w:szCs w:val="20"/>
              </w:rPr>
              <w:t>г</w:t>
            </w:r>
            <w:proofErr w:type="gramEnd"/>
            <w:r w:rsidRPr="00B63BD3">
              <w:rPr>
                <w:b/>
                <w:color w:val="000000"/>
                <w:sz w:val="20"/>
                <w:szCs w:val="20"/>
              </w:rPr>
              <w:t>, не более</w:t>
            </w:r>
          </w:p>
        </w:tc>
        <w:tc>
          <w:tcPr>
            <w:tcW w:w="1500" w:type="pct"/>
            <w:gridSpan w:val="2"/>
            <w:tcBorders>
              <w:top w:val="single" w:sz="8" w:space="0" w:color="auto"/>
              <w:left w:val="single" w:sz="8" w:space="0" w:color="auto"/>
              <w:bottom w:val="nil"/>
              <w:right w:val="nil"/>
            </w:tcBorders>
            <w:shd w:val="clear" w:color="auto" w:fill="FFFFFF"/>
            <w:vAlign w:val="center"/>
            <w:hideMark/>
          </w:tcPr>
          <w:p w:rsidR="00EE5378" w:rsidRPr="00B63BD3" w:rsidRDefault="00EE5378" w:rsidP="00A831C0">
            <w:pPr>
              <w:spacing w:line="20" w:lineRule="atLeast"/>
              <w:jc w:val="center"/>
              <w:rPr>
                <w:b/>
                <w:color w:val="000000"/>
                <w:sz w:val="20"/>
                <w:szCs w:val="20"/>
              </w:rPr>
            </w:pPr>
            <w:r w:rsidRPr="00B63BD3">
              <w:rPr>
                <w:b/>
                <w:color w:val="000000"/>
                <w:sz w:val="20"/>
                <w:szCs w:val="20"/>
              </w:rPr>
              <w:t>Масса продукта (г), в которой не допускаются</w:t>
            </w:r>
          </w:p>
        </w:tc>
        <w:tc>
          <w:tcPr>
            <w:tcW w:w="950" w:type="pct"/>
            <w:vMerge w:val="restart"/>
            <w:tcBorders>
              <w:top w:val="single" w:sz="8" w:space="0" w:color="auto"/>
              <w:left w:val="single" w:sz="8" w:space="0" w:color="auto"/>
              <w:bottom w:val="nil"/>
              <w:right w:val="single" w:sz="8" w:space="0" w:color="auto"/>
            </w:tcBorders>
            <w:shd w:val="clear" w:color="auto" w:fill="FFFFFF"/>
            <w:vAlign w:val="center"/>
            <w:hideMark/>
          </w:tcPr>
          <w:p w:rsidR="00EE5378" w:rsidRPr="00B63BD3" w:rsidRDefault="00EE5378" w:rsidP="00A831C0">
            <w:pPr>
              <w:spacing w:line="20" w:lineRule="atLeast"/>
              <w:jc w:val="center"/>
              <w:rPr>
                <w:b/>
                <w:color w:val="000000"/>
                <w:sz w:val="20"/>
                <w:szCs w:val="20"/>
              </w:rPr>
            </w:pPr>
            <w:r w:rsidRPr="00B63BD3">
              <w:rPr>
                <w:b/>
                <w:color w:val="000000"/>
                <w:sz w:val="20"/>
                <w:szCs w:val="20"/>
              </w:rPr>
              <w:t>Периодичность контроля</w:t>
            </w:r>
          </w:p>
        </w:tc>
      </w:tr>
      <w:tr w:rsidR="00EE5378" w:rsidRPr="00CB2F68" w:rsidTr="00EE5378">
        <w:trPr>
          <w:trHeight w:val="20"/>
          <w:jc w:val="center"/>
        </w:trPr>
        <w:tc>
          <w:tcPr>
            <w:tcW w:w="0" w:type="auto"/>
            <w:vMerge/>
            <w:tcBorders>
              <w:top w:val="single" w:sz="8" w:space="0" w:color="auto"/>
              <w:left w:val="single" w:sz="8" w:space="0" w:color="auto"/>
              <w:bottom w:val="double" w:sz="4" w:space="0" w:color="auto"/>
              <w:right w:val="nil"/>
            </w:tcBorders>
            <w:vAlign w:val="center"/>
            <w:hideMark/>
          </w:tcPr>
          <w:p w:rsidR="00EE5378" w:rsidRPr="00CB2F68" w:rsidRDefault="00EE5378" w:rsidP="00A831C0">
            <w:pPr>
              <w:rPr>
                <w:color w:val="000000"/>
                <w:sz w:val="20"/>
                <w:szCs w:val="20"/>
              </w:rPr>
            </w:pPr>
          </w:p>
        </w:tc>
        <w:tc>
          <w:tcPr>
            <w:tcW w:w="0" w:type="auto"/>
            <w:vMerge/>
            <w:tcBorders>
              <w:top w:val="single" w:sz="8" w:space="0" w:color="auto"/>
              <w:left w:val="single" w:sz="8" w:space="0" w:color="auto"/>
              <w:bottom w:val="double" w:sz="4" w:space="0" w:color="auto"/>
              <w:right w:val="nil"/>
            </w:tcBorders>
            <w:vAlign w:val="center"/>
            <w:hideMark/>
          </w:tcPr>
          <w:p w:rsidR="00EE5378" w:rsidRPr="00CB2F68" w:rsidRDefault="00EE5378" w:rsidP="00A831C0">
            <w:pPr>
              <w:rPr>
                <w:color w:val="000000"/>
                <w:sz w:val="20"/>
                <w:szCs w:val="20"/>
              </w:rPr>
            </w:pPr>
          </w:p>
        </w:tc>
        <w:tc>
          <w:tcPr>
            <w:tcW w:w="800" w:type="pct"/>
            <w:tcBorders>
              <w:top w:val="single" w:sz="8" w:space="0" w:color="auto"/>
              <w:left w:val="single" w:sz="8" w:space="0" w:color="auto"/>
              <w:bottom w:val="double" w:sz="4" w:space="0" w:color="auto"/>
              <w:right w:val="nil"/>
            </w:tcBorders>
            <w:shd w:val="clear" w:color="auto" w:fill="FFFFFF"/>
            <w:vAlign w:val="center"/>
            <w:hideMark/>
          </w:tcPr>
          <w:p w:rsidR="00EE5378" w:rsidRPr="00B63BD3" w:rsidRDefault="00EE5378" w:rsidP="00A831C0">
            <w:pPr>
              <w:spacing w:line="20" w:lineRule="atLeast"/>
              <w:jc w:val="center"/>
              <w:rPr>
                <w:b/>
                <w:color w:val="000000"/>
                <w:sz w:val="20"/>
                <w:szCs w:val="20"/>
              </w:rPr>
            </w:pPr>
            <w:r w:rsidRPr="00B63BD3">
              <w:rPr>
                <w:b/>
                <w:color w:val="000000"/>
                <w:sz w:val="20"/>
                <w:szCs w:val="20"/>
              </w:rPr>
              <w:t>бактерии группы кишечных палочек (колиформы)</w:t>
            </w:r>
          </w:p>
        </w:tc>
        <w:tc>
          <w:tcPr>
            <w:tcW w:w="650" w:type="pct"/>
            <w:tcBorders>
              <w:top w:val="single" w:sz="8" w:space="0" w:color="auto"/>
              <w:left w:val="single" w:sz="8" w:space="0" w:color="auto"/>
              <w:bottom w:val="double" w:sz="4" w:space="0" w:color="auto"/>
              <w:right w:val="nil"/>
            </w:tcBorders>
            <w:shd w:val="clear" w:color="auto" w:fill="FFFFFF"/>
            <w:vAlign w:val="center"/>
            <w:hideMark/>
          </w:tcPr>
          <w:p w:rsidR="00EE5378" w:rsidRPr="00B63BD3" w:rsidRDefault="00EE5378" w:rsidP="00A831C0">
            <w:pPr>
              <w:spacing w:line="20" w:lineRule="atLeast"/>
              <w:jc w:val="center"/>
              <w:rPr>
                <w:b/>
                <w:color w:val="000000"/>
                <w:sz w:val="20"/>
                <w:szCs w:val="20"/>
              </w:rPr>
            </w:pPr>
            <w:r w:rsidRPr="00B63BD3">
              <w:rPr>
                <w:b/>
                <w:color w:val="000000"/>
                <w:sz w:val="20"/>
                <w:szCs w:val="20"/>
              </w:rPr>
              <w:t>золотистые стафилококки</w:t>
            </w:r>
          </w:p>
        </w:tc>
        <w:tc>
          <w:tcPr>
            <w:tcW w:w="0" w:type="auto"/>
            <w:vMerge/>
            <w:tcBorders>
              <w:top w:val="single" w:sz="8" w:space="0" w:color="auto"/>
              <w:left w:val="single" w:sz="8" w:space="0" w:color="auto"/>
              <w:bottom w:val="double" w:sz="4" w:space="0" w:color="auto"/>
              <w:right w:val="single" w:sz="8" w:space="0" w:color="auto"/>
            </w:tcBorders>
            <w:vAlign w:val="center"/>
            <w:hideMark/>
          </w:tcPr>
          <w:p w:rsidR="00EE5378" w:rsidRPr="00CB2F68" w:rsidRDefault="00EE5378" w:rsidP="00A831C0">
            <w:pPr>
              <w:rPr>
                <w:color w:val="000000"/>
                <w:sz w:val="20"/>
                <w:szCs w:val="20"/>
              </w:rPr>
            </w:pPr>
          </w:p>
        </w:tc>
      </w:tr>
      <w:tr w:rsidR="00EE5378" w:rsidRPr="00CB2F68" w:rsidTr="00EE5378">
        <w:trPr>
          <w:trHeight w:val="20"/>
          <w:jc w:val="center"/>
        </w:trPr>
        <w:tc>
          <w:tcPr>
            <w:tcW w:w="1550" w:type="pct"/>
            <w:tcBorders>
              <w:top w:val="double" w:sz="4" w:space="0" w:color="auto"/>
              <w:left w:val="single" w:sz="8" w:space="0" w:color="auto"/>
              <w:bottom w:val="nil"/>
              <w:right w:val="nil"/>
            </w:tcBorders>
            <w:shd w:val="clear" w:color="auto" w:fill="FFFFFF"/>
            <w:hideMark/>
          </w:tcPr>
          <w:p w:rsidR="00EE5378" w:rsidRPr="00CB2F68" w:rsidRDefault="00EE5378" w:rsidP="00A831C0">
            <w:pPr>
              <w:spacing w:line="20" w:lineRule="atLeast"/>
              <w:jc w:val="both"/>
              <w:rPr>
                <w:color w:val="000000"/>
                <w:sz w:val="20"/>
                <w:szCs w:val="20"/>
              </w:rPr>
            </w:pPr>
            <w:r w:rsidRPr="00CB2F68">
              <w:rPr>
                <w:color w:val="000000"/>
                <w:sz w:val="20"/>
                <w:szCs w:val="20"/>
              </w:rPr>
              <w:t>Исходное сырье (крабы, криль свежевыловленные)</w:t>
            </w:r>
          </w:p>
        </w:tc>
        <w:tc>
          <w:tcPr>
            <w:tcW w:w="900" w:type="pct"/>
            <w:tcBorders>
              <w:top w:val="double" w:sz="4" w:space="0" w:color="auto"/>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1×10</w:t>
            </w:r>
            <w:r w:rsidRPr="00CB2F68">
              <w:rPr>
                <w:color w:val="000000"/>
                <w:sz w:val="20"/>
                <w:szCs w:val="20"/>
                <w:vertAlign w:val="superscript"/>
              </w:rPr>
              <w:t>4</w:t>
            </w:r>
          </w:p>
        </w:tc>
        <w:tc>
          <w:tcPr>
            <w:tcW w:w="800" w:type="pct"/>
            <w:tcBorders>
              <w:top w:val="double" w:sz="4" w:space="0" w:color="auto"/>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w:t>
            </w:r>
          </w:p>
        </w:tc>
        <w:tc>
          <w:tcPr>
            <w:tcW w:w="650" w:type="pct"/>
            <w:tcBorders>
              <w:top w:val="double" w:sz="4" w:space="0" w:color="auto"/>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w:t>
            </w:r>
          </w:p>
        </w:tc>
        <w:tc>
          <w:tcPr>
            <w:tcW w:w="950" w:type="pct"/>
            <w:tcBorders>
              <w:top w:val="double" w:sz="4" w:space="0" w:color="auto"/>
              <w:left w:val="single" w:sz="8" w:space="0" w:color="auto"/>
              <w:bottom w:val="nil"/>
              <w:right w:val="single" w:sz="8" w:space="0" w:color="auto"/>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При дополнительном контроле</w:t>
            </w:r>
          </w:p>
        </w:tc>
      </w:tr>
      <w:tr w:rsidR="00EE5378" w:rsidRPr="00CB2F68" w:rsidTr="00A831C0">
        <w:trPr>
          <w:trHeight w:val="20"/>
          <w:jc w:val="center"/>
        </w:trPr>
        <w:tc>
          <w:tcPr>
            <w:tcW w:w="155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both"/>
              <w:rPr>
                <w:color w:val="000000"/>
                <w:sz w:val="20"/>
                <w:szCs w:val="20"/>
              </w:rPr>
            </w:pPr>
            <w:r w:rsidRPr="00CB2F68">
              <w:rPr>
                <w:color w:val="000000"/>
                <w:sz w:val="20"/>
                <w:szCs w:val="20"/>
              </w:rPr>
              <w:t>Полуфабрикат после варки: конечности крабовые в панцире</w:t>
            </w:r>
          </w:p>
        </w:tc>
        <w:tc>
          <w:tcPr>
            <w:tcW w:w="90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1×10</w:t>
            </w:r>
            <w:r w:rsidRPr="00CB2F68">
              <w:rPr>
                <w:color w:val="000000"/>
                <w:sz w:val="20"/>
                <w:szCs w:val="20"/>
                <w:vertAlign w:val="superscript"/>
              </w:rPr>
              <w:t>3</w:t>
            </w:r>
          </w:p>
        </w:tc>
        <w:tc>
          <w:tcPr>
            <w:tcW w:w="80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1,0</w:t>
            </w:r>
          </w:p>
        </w:tc>
        <w:tc>
          <w:tcPr>
            <w:tcW w:w="65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w:t>
            </w:r>
          </w:p>
        </w:tc>
        <w:tc>
          <w:tcPr>
            <w:tcW w:w="950" w:type="pct"/>
            <w:tcBorders>
              <w:top w:val="nil"/>
              <w:left w:val="single" w:sz="8" w:space="0" w:color="auto"/>
              <w:bottom w:val="nil"/>
              <w:right w:val="single" w:sz="8" w:space="0" w:color="auto"/>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При дополнительном контроле</w:t>
            </w:r>
          </w:p>
        </w:tc>
      </w:tr>
      <w:tr w:rsidR="00EE5378" w:rsidRPr="00CB2F68" w:rsidTr="00A831C0">
        <w:trPr>
          <w:trHeight w:val="20"/>
          <w:jc w:val="center"/>
        </w:trPr>
        <w:tc>
          <w:tcPr>
            <w:tcW w:w="155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both"/>
              <w:rPr>
                <w:color w:val="000000"/>
                <w:sz w:val="20"/>
                <w:szCs w:val="20"/>
              </w:rPr>
            </w:pPr>
            <w:r w:rsidRPr="00CB2F68">
              <w:rPr>
                <w:color w:val="000000"/>
                <w:sz w:val="20"/>
                <w:szCs w:val="20"/>
              </w:rPr>
              <w:t>мясо краба после извлечения из панциря</w:t>
            </w:r>
          </w:p>
        </w:tc>
        <w:tc>
          <w:tcPr>
            <w:tcW w:w="90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1×10</w:t>
            </w:r>
            <w:r w:rsidRPr="00CB2F68">
              <w:rPr>
                <w:color w:val="000000"/>
                <w:sz w:val="20"/>
                <w:szCs w:val="20"/>
                <w:vertAlign w:val="superscript"/>
              </w:rPr>
              <w:t>4</w:t>
            </w:r>
          </w:p>
        </w:tc>
        <w:tc>
          <w:tcPr>
            <w:tcW w:w="80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1,0</w:t>
            </w:r>
          </w:p>
        </w:tc>
        <w:tc>
          <w:tcPr>
            <w:tcW w:w="65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w:t>
            </w:r>
          </w:p>
        </w:tc>
        <w:tc>
          <w:tcPr>
            <w:tcW w:w="950" w:type="pct"/>
            <w:tcBorders>
              <w:top w:val="nil"/>
              <w:left w:val="single" w:sz="8" w:space="0" w:color="auto"/>
              <w:bottom w:val="nil"/>
              <w:right w:val="single" w:sz="8" w:space="0" w:color="auto"/>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То же</w:t>
            </w:r>
          </w:p>
        </w:tc>
      </w:tr>
      <w:tr w:rsidR="00EE5378" w:rsidRPr="00CB2F68" w:rsidTr="00A831C0">
        <w:trPr>
          <w:trHeight w:val="20"/>
          <w:jc w:val="center"/>
        </w:trPr>
        <w:tc>
          <w:tcPr>
            <w:tcW w:w="155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both"/>
              <w:rPr>
                <w:color w:val="000000"/>
                <w:sz w:val="20"/>
                <w:szCs w:val="20"/>
              </w:rPr>
            </w:pPr>
            <w:r w:rsidRPr="00CB2F68">
              <w:rPr>
                <w:color w:val="000000"/>
                <w:sz w:val="20"/>
                <w:szCs w:val="20"/>
              </w:rPr>
              <w:t>мясо криля</w:t>
            </w:r>
          </w:p>
        </w:tc>
        <w:tc>
          <w:tcPr>
            <w:tcW w:w="90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1×10</w:t>
            </w:r>
            <w:r w:rsidRPr="00CB2F68">
              <w:rPr>
                <w:color w:val="000000"/>
                <w:sz w:val="20"/>
                <w:szCs w:val="20"/>
                <w:vertAlign w:val="superscript"/>
              </w:rPr>
              <w:t>2</w:t>
            </w:r>
          </w:p>
        </w:tc>
        <w:tc>
          <w:tcPr>
            <w:tcW w:w="80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1,0</w:t>
            </w:r>
          </w:p>
        </w:tc>
        <w:tc>
          <w:tcPr>
            <w:tcW w:w="65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w:t>
            </w:r>
          </w:p>
        </w:tc>
        <w:tc>
          <w:tcPr>
            <w:tcW w:w="950" w:type="pct"/>
            <w:tcBorders>
              <w:top w:val="nil"/>
              <w:left w:val="single" w:sz="8" w:space="0" w:color="auto"/>
              <w:bottom w:val="nil"/>
              <w:right w:val="single" w:sz="8" w:space="0" w:color="auto"/>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 -</w:t>
            </w:r>
          </w:p>
        </w:tc>
      </w:tr>
      <w:tr w:rsidR="00EE5378" w:rsidRPr="00CB2F68" w:rsidTr="00A831C0">
        <w:trPr>
          <w:trHeight w:val="20"/>
          <w:jc w:val="center"/>
        </w:trPr>
        <w:tc>
          <w:tcPr>
            <w:tcW w:w="155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both"/>
              <w:rPr>
                <w:color w:val="000000"/>
                <w:sz w:val="20"/>
                <w:szCs w:val="20"/>
              </w:rPr>
            </w:pPr>
            <w:r w:rsidRPr="00CB2F68">
              <w:rPr>
                <w:color w:val="000000"/>
                <w:sz w:val="20"/>
                <w:szCs w:val="20"/>
              </w:rPr>
              <w:t>белок-коагулят (после измельчения) при производстве пасты "Океан"</w:t>
            </w:r>
          </w:p>
        </w:tc>
        <w:tc>
          <w:tcPr>
            <w:tcW w:w="90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5×10</w:t>
            </w:r>
            <w:r w:rsidRPr="00CB2F68">
              <w:rPr>
                <w:color w:val="000000"/>
                <w:sz w:val="20"/>
                <w:szCs w:val="20"/>
                <w:vertAlign w:val="superscript"/>
              </w:rPr>
              <w:t>2</w:t>
            </w:r>
          </w:p>
        </w:tc>
        <w:tc>
          <w:tcPr>
            <w:tcW w:w="80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1,0</w:t>
            </w:r>
          </w:p>
        </w:tc>
        <w:tc>
          <w:tcPr>
            <w:tcW w:w="65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w:t>
            </w:r>
          </w:p>
        </w:tc>
        <w:tc>
          <w:tcPr>
            <w:tcW w:w="950" w:type="pct"/>
            <w:tcBorders>
              <w:top w:val="nil"/>
              <w:left w:val="single" w:sz="8" w:space="0" w:color="auto"/>
              <w:bottom w:val="nil"/>
              <w:right w:val="single" w:sz="8" w:space="0" w:color="auto"/>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 -</w:t>
            </w:r>
          </w:p>
        </w:tc>
      </w:tr>
      <w:tr w:rsidR="00EE5378" w:rsidRPr="00CB2F68" w:rsidTr="00A831C0">
        <w:trPr>
          <w:trHeight w:val="20"/>
          <w:jc w:val="center"/>
        </w:trPr>
        <w:tc>
          <w:tcPr>
            <w:tcW w:w="155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both"/>
              <w:rPr>
                <w:color w:val="000000"/>
                <w:sz w:val="20"/>
                <w:szCs w:val="20"/>
              </w:rPr>
            </w:pPr>
            <w:r w:rsidRPr="00CB2F68">
              <w:rPr>
                <w:color w:val="000000"/>
                <w:sz w:val="20"/>
                <w:szCs w:val="20"/>
              </w:rPr>
              <w:t>Полуфабрикат после расфасовки перед заморозкой:</w:t>
            </w:r>
          </w:p>
        </w:tc>
        <w:tc>
          <w:tcPr>
            <w:tcW w:w="90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80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65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c>
          <w:tcPr>
            <w:tcW w:w="950" w:type="pct"/>
            <w:tcBorders>
              <w:top w:val="nil"/>
              <w:left w:val="single" w:sz="8" w:space="0" w:color="auto"/>
              <w:bottom w:val="nil"/>
              <w:right w:val="single" w:sz="8" w:space="0" w:color="auto"/>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w:t>
            </w:r>
          </w:p>
        </w:tc>
      </w:tr>
      <w:tr w:rsidR="00EE5378" w:rsidRPr="00CB2F68" w:rsidTr="00A831C0">
        <w:trPr>
          <w:trHeight w:val="20"/>
          <w:jc w:val="center"/>
        </w:trPr>
        <w:tc>
          <w:tcPr>
            <w:tcW w:w="155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both"/>
              <w:rPr>
                <w:color w:val="000000"/>
                <w:sz w:val="20"/>
                <w:szCs w:val="20"/>
              </w:rPr>
            </w:pPr>
            <w:r w:rsidRPr="00CB2F68">
              <w:rPr>
                <w:color w:val="000000"/>
                <w:sz w:val="20"/>
                <w:szCs w:val="20"/>
              </w:rPr>
              <w:t>конечности крабовые в панцире</w:t>
            </w:r>
          </w:p>
        </w:tc>
        <w:tc>
          <w:tcPr>
            <w:tcW w:w="90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5×10</w:t>
            </w:r>
            <w:r w:rsidRPr="00CB2F68">
              <w:rPr>
                <w:color w:val="000000"/>
                <w:sz w:val="20"/>
                <w:szCs w:val="20"/>
                <w:vertAlign w:val="superscript"/>
              </w:rPr>
              <w:t>3</w:t>
            </w:r>
          </w:p>
        </w:tc>
        <w:tc>
          <w:tcPr>
            <w:tcW w:w="80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1,0</w:t>
            </w:r>
          </w:p>
        </w:tc>
        <w:tc>
          <w:tcPr>
            <w:tcW w:w="65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1,0</w:t>
            </w:r>
          </w:p>
        </w:tc>
        <w:tc>
          <w:tcPr>
            <w:tcW w:w="950" w:type="pct"/>
            <w:tcBorders>
              <w:top w:val="nil"/>
              <w:left w:val="single" w:sz="8" w:space="0" w:color="auto"/>
              <w:bottom w:val="nil"/>
              <w:right w:val="single" w:sz="8" w:space="0" w:color="auto"/>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 раз в неделю</w:t>
            </w:r>
          </w:p>
        </w:tc>
      </w:tr>
      <w:tr w:rsidR="00EE5378" w:rsidRPr="00CB2F68" w:rsidTr="00A831C0">
        <w:trPr>
          <w:trHeight w:val="20"/>
          <w:jc w:val="center"/>
        </w:trPr>
        <w:tc>
          <w:tcPr>
            <w:tcW w:w="155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both"/>
              <w:rPr>
                <w:color w:val="000000"/>
                <w:sz w:val="20"/>
                <w:szCs w:val="20"/>
              </w:rPr>
            </w:pPr>
            <w:r w:rsidRPr="00CB2F68">
              <w:rPr>
                <w:color w:val="000000"/>
                <w:sz w:val="20"/>
                <w:szCs w:val="20"/>
              </w:rPr>
              <w:t>мясо крабовое</w:t>
            </w:r>
          </w:p>
        </w:tc>
        <w:tc>
          <w:tcPr>
            <w:tcW w:w="90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3×10</w:t>
            </w:r>
            <w:r w:rsidRPr="00CB2F68">
              <w:rPr>
                <w:color w:val="000000"/>
                <w:sz w:val="20"/>
                <w:szCs w:val="20"/>
                <w:vertAlign w:val="superscript"/>
              </w:rPr>
              <w:t>4</w:t>
            </w:r>
          </w:p>
        </w:tc>
        <w:tc>
          <w:tcPr>
            <w:tcW w:w="80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1,0</w:t>
            </w:r>
          </w:p>
        </w:tc>
        <w:tc>
          <w:tcPr>
            <w:tcW w:w="650" w:type="pct"/>
            <w:tcBorders>
              <w:top w:val="nil"/>
              <w:left w:val="single" w:sz="8" w:space="0" w:color="auto"/>
              <w:bottom w:val="nil"/>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1,0</w:t>
            </w:r>
          </w:p>
        </w:tc>
        <w:tc>
          <w:tcPr>
            <w:tcW w:w="950" w:type="pct"/>
            <w:tcBorders>
              <w:top w:val="nil"/>
              <w:left w:val="single" w:sz="8" w:space="0" w:color="auto"/>
              <w:bottom w:val="nil"/>
              <w:right w:val="single" w:sz="8" w:space="0" w:color="auto"/>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То же</w:t>
            </w:r>
          </w:p>
        </w:tc>
      </w:tr>
      <w:tr w:rsidR="00EE5378" w:rsidRPr="00CB2F68" w:rsidTr="00A831C0">
        <w:trPr>
          <w:trHeight w:val="20"/>
          <w:jc w:val="center"/>
        </w:trPr>
        <w:tc>
          <w:tcPr>
            <w:tcW w:w="1550" w:type="pct"/>
            <w:tcBorders>
              <w:top w:val="nil"/>
              <w:left w:val="single" w:sz="8" w:space="0" w:color="auto"/>
              <w:bottom w:val="single" w:sz="8" w:space="0" w:color="auto"/>
              <w:right w:val="nil"/>
            </w:tcBorders>
            <w:shd w:val="clear" w:color="auto" w:fill="FFFFFF"/>
            <w:hideMark/>
          </w:tcPr>
          <w:p w:rsidR="00EE5378" w:rsidRPr="00CB2F68" w:rsidRDefault="00EE5378" w:rsidP="00A831C0">
            <w:pPr>
              <w:spacing w:line="20" w:lineRule="atLeast"/>
              <w:jc w:val="both"/>
              <w:rPr>
                <w:color w:val="000000"/>
                <w:sz w:val="20"/>
                <w:szCs w:val="20"/>
              </w:rPr>
            </w:pPr>
            <w:r w:rsidRPr="00CB2F68">
              <w:rPr>
                <w:color w:val="000000"/>
                <w:sz w:val="20"/>
                <w:szCs w:val="20"/>
              </w:rPr>
              <w:t>мясо криля</w:t>
            </w:r>
          </w:p>
        </w:tc>
        <w:tc>
          <w:tcPr>
            <w:tcW w:w="900" w:type="pct"/>
            <w:tcBorders>
              <w:top w:val="nil"/>
              <w:left w:val="single" w:sz="8" w:space="0" w:color="auto"/>
              <w:bottom w:val="single" w:sz="8" w:space="0" w:color="auto"/>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1×10</w:t>
            </w:r>
            <w:r w:rsidRPr="00CB2F68">
              <w:rPr>
                <w:color w:val="000000"/>
                <w:sz w:val="20"/>
                <w:szCs w:val="20"/>
                <w:vertAlign w:val="superscript"/>
              </w:rPr>
              <w:t>4</w:t>
            </w:r>
          </w:p>
        </w:tc>
        <w:tc>
          <w:tcPr>
            <w:tcW w:w="800" w:type="pct"/>
            <w:tcBorders>
              <w:top w:val="nil"/>
              <w:left w:val="single" w:sz="8" w:space="0" w:color="auto"/>
              <w:bottom w:val="single" w:sz="8" w:space="0" w:color="auto"/>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1,0</w:t>
            </w:r>
          </w:p>
        </w:tc>
        <w:tc>
          <w:tcPr>
            <w:tcW w:w="650" w:type="pct"/>
            <w:tcBorders>
              <w:top w:val="nil"/>
              <w:left w:val="single" w:sz="8" w:space="0" w:color="auto"/>
              <w:bottom w:val="single" w:sz="8" w:space="0" w:color="auto"/>
              <w:right w:val="nil"/>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1,0</w:t>
            </w:r>
          </w:p>
        </w:tc>
        <w:tc>
          <w:tcPr>
            <w:tcW w:w="950" w:type="pct"/>
            <w:tcBorders>
              <w:top w:val="nil"/>
              <w:left w:val="single" w:sz="8" w:space="0" w:color="auto"/>
              <w:bottom w:val="single" w:sz="8" w:space="0" w:color="auto"/>
              <w:right w:val="single" w:sz="8" w:space="0" w:color="auto"/>
            </w:tcBorders>
            <w:shd w:val="clear" w:color="auto" w:fill="FFFFFF"/>
            <w:hideMark/>
          </w:tcPr>
          <w:p w:rsidR="00EE5378" w:rsidRPr="00CB2F68" w:rsidRDefault="00EE5378" w:rsidP="00A831C0">
            <w:pPr>
              <w:spacing w:line="20" w:lineRule="atLeast"/>
              <w:jc w:val="center"/>
              <w:rPr>
                <w:color w:val="000000"/>
                <w:sz w:val="20"/>
                <w:szCs w:val="20"/>
              </w:rPr>
            </w:pPr>
            <w:r w:rsidRPr="00CB2F68">
              <w:rPr>
                <w:color w:val="000000"/>
                <w:sz w:val="20"/>
                <w:szCs w:val="20"/>
              </w:rPr>
              <w:t>- " -</w:t>
            </w:r>
          </w:p>
        </w:tc>
      </w:tr>
    </w:tbl>
    <w:p w:rsidR="00EE5378" w:rsidRDefault="00EE5378" w:rsidP="00057D87">
      <w:pPr>
        <w:ind w:firstLine="567"/>
        <w:jc w:val="both"/>
        <w:rPr>
          <w:b/>
          <w:lang w:val="kk-KZ"/>
        </w:rPr>
      </w:pPr>
    </w:p>
    <w:p w:rsidR="00057D87" w:rsidRPr="00EE5378" w:rsidRDefault="00057D87" w:rsidP="00057D87">
      <w:pPr>
        <w:ind w:firstLine="567"/>
        <w:jc w:val="both"/>
        <w:rPr>
          <w:lang w:val="kk-KZ"/>
        </w:rPr>
      </w:pPr>
      <w:r w:rsidRPr="00EE5378">
        <w:rPr>
          <w:lang w:val="kk-KZ"/>
        </w:rPr>
        <w:t xml:space="preserve">При обнаружении повышенной бактериальной обсемененности готового продукта, наличии в нем санитарно-показательных микроорганизмов необходимо в первую очередь визуально оценить санитарное состояние производства, проверить режим </w:t>
      </w:r>
      <w:r w:rsidRPr="00EE5378">
        <w:rPr>
          <w:lang w:val="kk-KZ"/>
        </w:rPr>
        <w:lastRenderedPageBreak/>
        <w:t>технологического процесса, температуру хранения, сроки реализации, провести повторный микробиологический анализ готовой продукции.</w:t>
      </w:r>
    </w:p>
    <w:p w:rsidR="00057D87" w:rsidRDefault="00057D87" w:rsidP="00057D87">
      <w:pPr>
        <w:ind w:firstLine="567"/>
        <w:jc w:val="both"/>
        <w:rPr>
          <w:lang w:val="kk-KZ"/>
        </w:rPr>
      </w:pPr>
      <w:r w:rsidRPr="00EE5378">
        <w:rPr>
          <w:lang w:val="kk-KZ"/>
        </w:rPr>
        <w:t>Если при повторном исследовании будет обнаружена повышенная обсемененность продукта, то с целью обнаружения и устранения источника бактериального загрязнения проводят дополнительный микробиологический контроль. При</w:t>
      </w:r>
      <w:r w:rsidR="00EE5378">
        <w:rPr>
          <w:lang w:val="kk-KZ"/>
        </w:rPr>
        <w:t xml:space="preserve"> этом анализируются сырье (таблица 2), полуфабрикаты (таблица</w:t>
      </w:r>
      <w:r w:rsidRPr="00EE5378">
        <w:rPr>
          <w:lang w:val="kk-KZ"/>
        </w:rPr>
        <w:t xml:space="preserve"> 19), вспомогательные материалы (</w:t>
      </w:r>
      <w:r w:rsidR="00EE5378">
        <w:rPr>
          <w:lang w:val="kk-KZ"/>
        </w:rPr>
        <w:t>таблица</w:t>
      </w:r>
      <w:r w:rsidRPr="00EE5378">
        <w:rPr>
          <w:lang w:val="kk-KZ"/>
        </w:rPr>
        <w:t xml:space="preserve"> 20) и выполняются санитарные анализы (</w:t>
      </w:r>
      <w:r w:rsidR="00EE5378">
        <w:rPr>
          <w:lang w:val="kk-KZ"/>
        </w:rPr>
        <w:t>таблица</w:t>
      </w:r>
      <w:r w:rsidR="00EE5378" w:rsidRPr="00EE5378">
        <w:rPr>
          <w:lang w:val="kk-KZ"/>
        </w:rPr>
        <w:t xml:space="preserve"> </w:t>
      </w:r>
      <w:r w:rsidRPr="00EE5378">
        <w:rPr>
          <w:lang w:val="kk-KZ"/>
        </w:rPr>
        <w:t xml:space="preserve">1). В </w:t>
      </w:r>
      <w:r w:rsidR="00EE5378">
        <w:rPr>
          <w:lang w:val="kk-KZ"/>
        </w:rPr>
        <w:t>таблица</w:t>
      </w:r>
      <w:r w:rsidR="00EE5378" w:rsidRPr="00EE5378">
        <w:rPr>
          <w:lang w:val="kk-KZ"/>
        </w:rPr>
        <w:t xml:space="preserve"> </w:t>
      </w:r>
      <w:r w:rsidRPr="00EE5378">
        <w:rPr>
          <w:lang w:val="kk-KZ"/>
        </w:rPr>
        <w:t>5 приводятся данные дополнительного микробиологического контроля сырья и полуфабрикатов при производстве крабовых палочек.</w:t>
      </w:r>
    </w:p>
    <w:p w:rsidR="00EE5378" w:rsidRPr="00EE5378" w:rsidRDefault="00EE5378" w:rsidP="00057D87">
      <w:pPr>
        <w:ind w:firstLine="567"/>
        <w:jc w:val="both"/>
        <w:rPr>
          <w:lang w:val="kk-KZ"/>
        </w:rPr>
      </w:pPr>
    </w:p>
    <w:p w:rsidR="00057D87" w:rsidRDefault="00057D87" w:rsidP="00EE5378">
      <w:pPr>
        <w:ind w:firstLine="567"/>
        <w:jc w:val="both"/>
        <w:rPr>
          <w:b/>
          <w:lang w:val="kk-KZ"/>
        </w:rPr>
      </w:pPr>
      <w:r w:rsidRPr="00057D87">
        <w:rPr>
          <w:b/>
          <w:lang w:val="kk-KZ"/>
        </w:rPr>
        <w:t>Таблица 5</w:t>
      </w:r>
      <w:r w:rsidR="00EE5378">
        <w:rPr>
          <w:b/>
          <w:lang w:val="kk-KZ"/>
        </w:rPr>
        <w:t xml:space="preserve"> - </w:t>
      </w:r>
      <w:r w:rsidRPr="00057D87">
        <w:rPr>
          <w:b/>
          <w:lang w:val="kk-KZ"/>
        </w:rPr>
        <w:t xml:space="preserve">Дополнительный микробиологический контроль сырья и </w:t>
      </w:r>
      <w:r w:rsidR="00EE5378">
        <w:rPr>
          <w:b/>
          <w:lang w:val="kk-KZ"/>
        </w:rPr>
        <w:t xml:space="preserve">  </w:t>
      </w:r>
      <w:r w:rsidRPr="00057D87">
        <w:rPr>
          <w:b/>
          <w:lang w:val="kk-KZ"/>
        </w:rPr>
        <w:t>полуфабрикатов при производстве крабовых палочек</w:t>
      </w:r>
    </w:p>
    <w:p w:rsidR="006B1607" w:rsidRDefault="006B1607" w:rsidP="00EE5378">
      <w:pPr>
        <w:ind w:firstLine="567"/>
        <w:jc w:val="both"/>
        <w:rPr>
          <w:b/>
          <w:lang w:val="kk-KZ"/>
        </w:rPr>
      </w:pPr>
    </w:p>
    <w:tbl>
      <w:tblPr>
        <w:tblW w:w="5000" w:type="pct"/>
        <w:jc w:val="center"/>
        <w:tblCellMar>
          <w:left w:w="0" w:type="dxa"/>
          <w:right w:w="0" w:type="dxa"/>
        </w:tblCellMar>
        <w:tblLook w:val="04A0" w:firstRow="1" w:lastRow="0" w:firstColumn="1" w:lastColumn="0" w:noHBand="0" w:noVBand="1"/>
      </w:tblPr>
      <w:tblGrid>
        <w:gridCol w:w="2434"/>
        <w:gridCol w:w="1676"/>
        <w:gridCol w:w="1204"/>
        <w:gridCol w:w="1238"/>
        <w:gridCol w:w="1334"/>
        <w:gridCol w:w="1488"/>
      </w:tblGrid>
      <w:tr w:rsidR="006B1607" w:rsidRPr="00CB2F68" w:rsidTr="00A831C0">
        <w:trPr>
          <w:trHeight w:val="20"/>
          <w:jc w:val="center"/>
        </w:trPr>
        <w:tc>
          <w:tcPr>
            <w:tcW w:w="1300" w:type="pct"/>
            <w:vMerge w:val="restart"/>
            <w:tcBorders>
              <w:top w:val="single" w:sz="8" w:space="0" w:color="auto"/>
              <w:left w:val="single" w:sz="8" w:space="0" w:color="auto"/>
              <w:bottom w:val="nil"/>
              <w:right w:val="nil"/>
            </w:tcBorders>
            <w:shd w:val="clear" w:color="auto" w:fill="FFFFFF"/>
            <w:vAlign w:val="center"/>
            <w:hideMark/>
          </w:tcPr>
          <w:p w:rsidR="006B1607" w:rsidRPr="00B63BD3" w:rsidRDefault="006B1607" w:rsidP="00A831C0">
            <w:pPr>
              <w:spacing w:line="20" w:lineRule="atLeast"/>
              <w:jc w:val="center"/>
              <w:rPr>
                <w:b/>
                <w:color w:val="000000"/>
                <w:sz w:val="20"/>
                <w:szCs w:val="20"/>
              </w:rPr>
            </w:pPr>
            <w:r w:rsidRPr="00B63BD3">
              <w:rPr>
                <w:b/>
                <w:color w:val="000000"/>
                <w:sz w:val="20"/>
                <w:szCs w:val="20"/>
              </w:rPr>
              <w:t>Объект контроля</w:t>
            </w:r>
          </w:p>
        </w:tc>
        <w:tc>
          <w:tcPr>
            <w:tcW w:w="900" w:type="pct"/>
            <w:vMerge w:val="restart"/>
            <w:tcBorders>
              <w:top w:val="single" w:sz="8" w:space="0" w:color="auto"/>
              <w:left w:val="single" w:sz="8" w:space="0" w:color="auto"/>
              <w:bottom w:val="nil"/>
              <w:right w:val="nil"/>
            </w:tcBorders>
            <w:shd w:val="clear" w:color="auto" w:fill="FFFFFF"/>
            <w:vAlign w:val="center"/>
            <w:hideMark/>
          </w:tcPr>
          <w:p w:rsidR="006B1607" w:rsidRPr="00B63BD3" w:rsidRDefault="006B1607" w:rsidP="00A831C0">
            <w:pPr>
              <w:spacing w:line="20" w:lineRule="atLeast"/>
              <w:jc w:val="center"/>
              <w:rPr>
                <w:b/>
                <w:color w:val="000000"/>
                <w:sz w:val="20"/>
                <w:szCs w:val="20"/>
              </w:rPr>
            </w:pPr>
            <w:r w:rsidRPr="00B63BD3">
              <w:rPr>
                <w:b/>
                <w:color w:val="000000"/>
                <w:sz w:val="20"/>
                <w:szCs w:val="20"/>
              </w:rPr>
              <w:t>Мезофильные аэробные и факультативно-анаэробные микроорганизмы, КОЕ/</w:t>
            </w:r>
            <w:proofErr w:type="gramStart"/>
            <w:r w:rsidRPr="00B63BD3">
              <w:rPr>
                <w:b/>
                <w:color w:val="000000"/>
                <w:sz w:val="20"/>
                <w:szCs w:val="20"/>
              </w:rPr>
              <w:t>г</w:t>
            </w:r>
            <w:proofErr w:type="gramEnd"/>
            <w:r w:rsidRPr="00B63BD3">
              <w:rPr>
                <w:b/>
                <w:color w:val="000000"/>
                <w:sz w:val="20"/>
                <w:szCs w:val="20"/>
              </w:rPr>
              <w:t>, не более</w:t>
            </w:r>
          </w:p>
        </w:tc>
        <w:tc>
          <w:tcPr>
            <w:tcW w:w="2750" w:type="pct"/>
            <w:gridSpan w:val="4"/>
            <w:tcBorders>
              <w:top w:val="single" w:sz="8" w:space="0" w:color="auto"/>
              <w:left w:val="single" w:sz="8" w:space="0" w:color="auto"/>
              <w:bottom w:val="nil"/>
              <w:right w:val="single" w:sz="8" w:space="0" w:color="auto"/>
            </w:tcBorders>
            <w:shd w:val="clear" w:color="auto" w:fill="FFFFFF"/>
            <w:vAlign w:val="center"/>
            <w:hideMark/>
          </w:tcPr>
          <w:p w:rsidR="006B1607" w:rsidRPr="00B63BD3" w:rsidRDefault="006B1607" w:rsidP="00A831C0">
            <w:pPr>
              <w:spacing w:line="20" w:lineRule="atLeast"/>
              <w:jc w:val="center"/>
              <w:rPr>
                <w:b/>
                <w:color w:val="000000"/>
                <w:sz w:val="20"/>
                <w:szCs w:val="20"/>
              </w:rPr>
            </w:pPr>
            <w:r w:rsidRPr="00B63BD3">
              <w:rPr>
                <w:b/>
                <w:color w:val="000000"/>
                <w:sz w:val="20"/>
                <w:szCs w:val="20"/>
              </w:rPr>
              <w:t>Масса продукта (г), в которой не допускаются</w:t>
            </w:r>
          </w:p>
        </w:tc>
      </w:tr>
      <w:tr w:rsidR="006B1607" w:rsidRPr="00CB2F68" w:rsidTr="006B1607">
        <w:trPr>
          <w:trHeight w:val="20"/>
          <w:jc w:val="center"/>
        </w:trPr>
        <w:tc>
          <w:tcPr>
            <w:tcW w:w="0" w:type="auto"/>
            <w:vMerge/>
            <w:tcBorders>
              <w:top w:val="single" w:sz="8" w:space="0" w:color="auto"/>
              <w:left w:val="single" w:sz="8" w:space="0" w:color="auto"/>
              <w:bottom w:val="double" w:sz="4" w:space="0" w:color="auto"/>
              <w:right w:val="nil"/>
            </w:tcBorders>
            <w:vAlign w:val="center"/>
            <w:hideMark/>
          </w:tcPr>
          <w:p w:rsidR="006B1607" w:rsidRPr="00B63BD3" w:rsidRDefault="006B1607" w:rsidP="00A831C0">
            <w:pPr>
              <w:rPr>
                <w:b/>
                <w:color w:val="000000"/>
                <w:sz w:val="20"/>
                <w:szCs w:val="20"/>
              </w:rPr>
            </w:pPr>
          </w:p>
        </w:tc>
        <w:tc>
          <w:tcPr>
            <w:tcW w:w="0" w:type="auto"/>
            <w:vMerge/>
            <w:tcBorders>
              <w:top w:val="single" w:sz="8" w:space="0" w:color="auto"/>
              <w:left w:val="single" w:sz="8" w:space="0" w:color="auto"/>
              <w:bottom w:val="double" w:sz="4" w:space="0" w:color="auto"/>
              <w:right w:val="nil"/>
            </w:tcBorders>
            <w:vAlign w:val="center"/>
            <w:hideMark/>
          </w:tcPr>
          <w:p w:rsidR="006B1607" w:rsidRPr="00B63BD3" w:rsidRDefault="006B1607" w:rsidP="00A831C0">
            <w:pPr>
              <w:rPr>
                <w:b/>
                <w:color w:val="000000"/>
                <w:sz w:val="20"/>
                <w:szCs w:val="20"/>
              </w:rPr>
            </w:pPr>
          </w:p>
        </w:tc>
        <w:tc>
          <w:tcPr>
            <w:tcW w:w="650" w:type="pct"/>
            <w:tcBorders>
              <w:top w:val="single" w:sz="8" w:space="0" w:color="auto"/>
              <w:left w:val="single" w:sz="8" w:space="0" w:color="auto"/>
              <w:bottom w:val="double" w:sz="4" w:space="0" w:color="auto"/>
              <w:right w:val="nil"/>
            </w:tcBorders>
            <w:shd w:val="clear" w:color="auto" w:fill="FFFFFF"/>
            <w:vAlign w:val="center"/>
            <w:hideMark/>
          </w:tcPr>
          <w:p w:rsidR="006B1607" w:rsidRPr="00B63BD3" w:rsidRDefault="006B1607" w:rsidP="00A831C0">
            <w:pPr>
              <w:spacing w:line="20" w:lineRule="atLeast"/>
              <w:jc w:val="center"/>
              <w:rPr>
                <w:b/>
                <w:color w:val="000000"/>
                <w:sz w:val="20"/>
                <w:szCs w:val="20"/>
              </w:rPr>
            </w:pPr>
            <w:r w:rsidRPr="00B63BD3">
              <w:rPr>
                <w:b/>
                <w:color w:val="000000"/>
                <w:sz w:val="20"/>
                <w:szCs w:val="20"/>
              </w:rPr>
              <w:t>бактерии рода протеев</w:t>
            </w:r>
          </w:p>
        </w:tc>
        <w:tc>
          <w:tcPr>
            <w:tcW w:w="650" w:type="pct"/>
            <w:tcBorders>
              <w:top w:val="single" w:sz="8" w:space="0" w:color="auto"/>
              <w:left w:val="single" w:sz="8" w:space="0" w:color="auto"/>
              <w:bottom w:val="double" w:sz="4" w:space="0" w:color="auto"/>
              <w:right w:val="nil"/>
            </w:tcBorders>
            <w:shd w:val="clear" w:color="auto" w:fill="FFFFFF"/>
            <w:vAlign w:val="center"/>
            <w:hideMark/>
          </w:tcPr>
          <w:p w:rsidR="006B1607" w:rsidRPr="00B63BD3" w:rsidRDefault="006B1607" w:rsidP="00A831C0">
            <w:pPr>
              <w:spacing w:line="20" w:lineRule="atLeast"/>
              <w:jc w:val="center"/>
              <w:rPr>
                <w:b/>
                <w:color w:val="000000"/>
                <w:sz w:val="20"/>
                <w:szCs w:val="20"/>
              </w:rPr>
            </w:pPr>
            <w:r w:rsidRPr="00B63BD3">
              <w:rPr>
                <w:b/>
                <w:color w:val="000000"/>
                <w:sz w:val="20"/>
                <w:szCs w:val="20"/>
              </w:rPr>
              <w:t>бактерии группы кишечных палочек (колиформы)</w:t>
            </w:r>
          </w:p>
        </w:tc>
        <w:tc>
          <w:tcPr>
            <w:tcW w:w="650" w:type="pct"/>
            <w:tcBorders>
              <w:top w:val="single" w:sz="8" w:space="0" w:color="auto"/>
              <w:left w:val="single" w:sz="8" w:space="0" w:color="auto"/>
              <w:bottom w:val="double" w:sz="4" w:space="0" w:color="auto"/>
              <w:right w:val="nil"/>
            </w:tcBorders>
            <w:shd w:val="clear" w:color="auto" w:fill="FFFFFF"/>
            <w:vAlign w:val="center"/>
            <w:hideMark/>
          </w:tcPr>
          <w:p w:rsidR="006B1607" w:rsidRPr="00B63BD3" w:rsidRDefault="006B1607" w:rsidP="00A831C0">
            <w:pPr>
              <w:spacing w:line="20" w:lineRule="atLeast"/>
              <w:jc w:val="center"/>
              <w:rPr>
                <w:b/>
                <w:color w:val="000000"/>
                <w:sz w:val="20"/>
                <w:szCs w:val="20"/>
              </w:rPr>
            </w:pPr>
            <w:r w:rsidRPr="00B63BD3">
              <w:rPr>
                <w:b/>
                <w:color w:val="000000"/>
                <w:sz w:val="20"/>
                <w:szCs w:val="20"/>
              </w:rPr>
              <w:t>Золотистые стафилококки</w:t>
            </w:r>
          </w:p>
        </w:tc>
        <w:tc>
          <w:tcPr>
            <w:tcW w:w="650" w:type="pct"/>
            <w:tcBorders>
              <w:top w:val="single" w:sz="8" w:space="0" w:color="auto"/>
              <w:left w:val="single" w:sz="8" w:space="0" w:color="auto"/>
              <w:bottom w:val="double" w:sz="4" w:space="0" w:color="auto"/>
              <w:right w:val="single" w:sz="8" w:space="0" w:color="auto"/>
            </w:tcBorders>
            <w:shd w:val="clear" w:color="auto" w:fill="FFFFFF"/>
            <w:vAlign w:val="center"/>
            <w:hideMark/>
          </w:tcPr>
          <w:p w:rsidR="006B1607" w:rsidRPr="00B63BD3" w:rsidRDefault="006B1607" w:rsidP="00A831C0">
            <w:pPr>
              <w:spacing w:line="20" w:lineRule="atLeast"/>
              <w:jc w:val="center"/>
              <w:rPr>
                <w:b/>
                <w:color w:val="000000"/>
                <w:sz w:val="20"/>
                <w:szCs w:val="20"/>
              </w:rPr>
            </w:pPr>
            <w:r w:rsidRPr="00B63BD3">
              <w:rPr>
                <w:b/>
                <w:color w:val="000000"/>
                <w:sz w:val="20"/>
                <w:szCs w:val="20"/>
              </w:rPr>
              <w:t>патогенная микрофлора, в т.ч. сальмонеллы</w:t>
            </w:r>
          </w:p>
        </w:tc>
      </w:tr>
      <w:tr w:rsidR="006B1607" w:rsidRPr="00CB2F68" w:rsidTr="006B1607">
        <w:trPr>
          <w:trHeight w:val="20"/>
          <w:jc w:val="center"/>
        </w:trPr>
        <w:tc>
          <w:tcPr>
            <w:tcW w:w="1300" w:type="pct"/>
            <w:tcBorders>
              <w:top w:val="double" w:sz="4" w:space="0" w:color="auto"/>
              <w:left w:val="single" w:sz="8" w:space="0" w:color="auto"/>
              <w:bottom w:val="nil"/>
              <w:right w:val="nil"/>
            </w:tcBorders>
            <w:shd w:val="clear" w:color="auto" w:fill="FFFFFF"/>
            <w:hideMark/>
          </w:tcPr>
          <w:p w:rsidR="006B1607" w:rsidRPr="00CB2F68" w:rsidRDefault="006B1607" w:rsidP="00A831C0">
            <w:pPr>
              <w:spacing w:line="20" w:lineRule="atLeast"/>
              <w:jc w:val="both"/>
              <w:rPr>
                <w:color w:val="000000"/>
                <w:sz w:val="20"/>
                <w:szCs w:val="20"/>
              </w:rPr>
            </w:pPr>
            <w:r w:rsidRPr="00CB2F68">
              <w:rPr>
                <w:color w:val="000000"/>
                <w:sz w:val="20"/>
                <w:szCs w:val="20"/>
              </w:rPr>
              <w:t>Фарш</w:t>
            </w:r>
          </w:p>
        </w:tc>
        <w:tc>
          <w:tcPr>
            <w:tcW w:w="900" w:type="pct"/>
            <w:tcBorders>
              <w:top w:val="double" w:sz="4" w:space="0" w:color="auto"/>
              <w:left w:val="single" w:sz="8" w:space="0" w:color="auto"/>
              <w:bottom w:val="nil"/>
              <w:right w:val="nil"/>
            </w:tcBorders>
            <w:shd w:val="clear" w:color="auto" w:fill="FFFFFF"/>
            <w:hideMark/>
          </w:tcPr>
          <w:p w:rsidR="006B1607" w:rsidRPr="00CB2F68" w:rsidRDefault="006B1607" w:rsidP="00A831C0">
            <w:pPr>
              <w:spacing w:line="20" w:lineRule="atLeast"/>
              <w:jc w:val="center"/>
              <w:rPr>
                <w:color w:val="000000"/>
                <w:sz w:val="20"/>
                <w:szCs w:val="20"/>
              </w:rPr>
            </w:pPr>
            <w:r w:rsidRPr="00CB2F68">
              <w:rPr>
                <w:color w:val="000000"/>
                <w:sz w:val="20"/>
                <w:szCs w:val="20"/>
              </w:rPr>
              <w:t>5×10</w:t>
            </w:r>
            <w:r w:rsidRPr="00CB2F68">
              <w:rPr>
                <w:color w:val="000000"/>
                <w:sz w:val="20"/>
                <w:szCs w:val="20"/>
                <w:vertAlign w:val="superscript"/>
              </w:rPr>
              <w:t>4</w:t>
            </w:r>
          </w:p>
        </w:tc>
        <w:tc>
          <w:tcPr>
            <w:tcW w:w="650" w:type="pct"/>
            <w:tcBorders>
              <w:top w:val="double" w:sz="4" w:space="0" w:color="auto"/>
              <w:left w:val="single" w:sz="8" w:space="0" w:color="auto"/>
              <w:bottom w:val="nil"/>
              <w:right w:val="nil"/>
            </w:tcBorders>
            <w:shd w:val="clear" w:color="auto" w:fill="FFFFFF"/>
            <w:hideMark/>
          </w:tcPr>
          <w:p w:rsidR="006B1607" w:rsidRPr="00CB2F68" w:rsidRDefault="006B1607" w:rsidP="00A831C0">
            <w:pPr>
              <w:spacing w:line="20" w:lineRule="atLeast"/>
              <w:jc w:val="center"/>
              <w:rPr>
                <w:color w:val="000000"/>
                <w:sz w:val="20"/>
                <w:szCs w:val="20"/>
              </w:rPr>
            </w:pPr>
            <w:r w:rsidRPr="00CB2F68">
              <w:rPr>
                <w:color w:val="000000"/>
                <w:sz w:val="20"/>
                <w:szCs w:val="20"/>
              </w:rPr>
              <w:t>-</w:t>
            </w:r>
          </w:p>
        </w:tc>
        <w:tc>
          <w:tcPr>
            <w:tcW w:w="650" w:type="pct"/>
            <w:tcBorders>
              <w:top w:val="double" w:sz="4" w:space="0" w:color="auto"/>
              <w:left w:val="single" w:sz="8" w:space="0" w:color="auto"/>
              <w:bottom w:val="nil"/>
              <w:right w:val="nil"/>
            </w:tcBorders>
            <w:shd w:val="clear" w:color="auto" w:fill="FFFFFF"/>
            <w:hideMark/>
          </w:tcPr>
          <w:p w:rsidR="006B1607" w:rsidRPr="00CB2F68" w:rsidRDefault="006B1607" w:rsidP="00A831C0">
            <w:pPr>
              <w:spacing w:line="20" w:lineRule="atLeast"/>
              <w:jc w:val="center"/>
              <w:rPr>
                <w:color w:val="000000"/>
                <w:sz w:val="20"/>
                <w:szCs w:val="20"/>
              </w:rPr>
            </w:pPr>
            <w:r w:rsidRPr="00CB2F68">
              <w:rPr>
                <w:color w:val="000000"/>
                <w:sz w:val="20"/>
                <w:szCs w:val="20"/>
              </w:rPr>
              <w:t>-</w:t>
            </w:r>
          </w:p>
        </w:tc>
        <w:tc>
          <w:tcPr>
            <w:tcW w:w="650" w:type="pct"/>
            <w:tcBorders>
              <w:top w:val="double" w:sz="4" w:space="0" w:color="auto"/>
              <w:left w:val="single" w:sz="8" w:space="0" w:color="auto"/>
              <w:bottom w:val="nil"/>
              <w:right w:val="nil"/>
            </w:tcBorders>
            <w:shd w:val="clear" w:color="auto" w:fill="FFFFFF"/>
            <w:hideMark/>
          </w:tcPr>
          <w:p w:rsidR="006B1607" w:rsidRPr="00CB2F68" w:rsidRDefault="006B1607" w:rsidP="00A831C0">
            <w:pPr>
              <w:spacing w:line="20" w:lineRule="atLeast"/>
              <w:jc w:val="center"/>
              <w:rPr>
                <w:color w:val="000000"/>
                <w:sz w:val="20"/>
                <w:szCs w:val="20"/>
              </w:rPr>
            </w:pPr>
            <w:r w:rsidRPr="00CB2F68">
              <w:rPr>
                <w:color w:val="000000"/>
                <w:sz w:val="20"/>
                <w:szCs w:val="20"/>
              </w:rPr>
              <w:t>-</w:t>
            </w:r>
          </w:p>
        </w:tc>
        <w:tc>
          <w:tcPr>
            <w:tcW w:w="650" w:type="pct"/>
            <w:tcBorders>
              <w:top w:val="double" w:sz="4" w:space="0" w:color="auto"/>
              <w:left w:val="single" w:sz="8" w:space="0" w:color="auto"/>
              <w:bottom w:val="nil"/>
              <w:right w:val="single" w:sz="8" w:space="0" w:color="auto"/>
            </w:tcBorders>
            <w:shd w:val="clear" w:color="auto" w:fill="FFFFFF"/>
            <w:hideMark/>
          </w:tcPr>
          <w:p w:rsidR="006B1607" w:rsidRPr="00CB2F68" w:rsidRDefault="006B1607" w:rsidP="00A831C0">
            <w:pPr>
              <w:spacing w:line="20" w:lineRule="atLeast"/>
              <w:jc w:val="center"/>
              <w:rPr>
                <w:color w:val="000000"/>
                <w:sz w:val="20"/>
                <w:szCs w:val="20"/>
              </w:rPr>
            </w:pPr>
            <w:r w:rsidRPr="00CB2F68">
              <w:rPr>
                <w:color w:val="000000"/>
                <w:sz w:val="20"/>
                <w:szCs w:val="20"/>
              </w:rPr>
              <w:t>25</w:t>
            </w:r>
          </w:p>
        </w:tc>
      </w:tr>
      <w:tr w:rsidR="006B1607" w:rsidRPr="00CB2F68" w:rsidTr="00A831C0">
        <w:trPr>
          <w:trHeight w:val="20"/>
          <w:jc w:val="center"/>
        </w:trPr>
        <w:tc>
          <w:tcPr>
            <w:tcW w:w="1300" w:type="pct"/>
            <w:tcBorders>
              <w:top w:val="nil"/>
              <w:left w:val="single" w:sz="8" w:space="0" w:color="auto"/>
              <w:bottom w:val="nil"/>
              <w:right w:val="nil"/>
            </w:tcBorders>
            <w:shd w:val="clear" w:color="auto" w:fill="FFFFFF"/>
            <w:hideMark/>
          </w:tcPr>
          <w:p w:rsidR="006B1607" w:rsidRPr="00CB2F68" w:rsidRDefault="006B1607" w:rsidP="00A831C0">
            <w:pPr>
              <w:spacing w:line="20" w:lineRule="atLeast"/>
              <w:jc w:val="both"/>
              <w:rPr>
                <w:color w:val="000000"/>
                <w:sz w:val="20"/>
                <w:szCs w:val="20"/>
              </w:rPr>
            </w:pPr>
            <w:r w:rsidRPr="00CB2F68">
              <w:rPr>
                <w:color w:val="000000"/>
                <w:sz w:val="20"/>
                <w:szCs w:val="20"/>
              </w:rPr>
              <w:t>Белки яичные</w:t>
            </w:r>
          </w:p>
        </w:tc>
        <w:tc>
          <w:tcPr>
            <w:tcW w:w="900" w:type="pct"/>
            <w:tcBorders>
              <w:top w:val="nil"/>
              <w:left w:val="single" w:sz="8" w:space="0" w:color="auto"/>
              <w:bottom w:val="nil"/>
              <w:right w:val="nil"/>
            </w:tcBorders>
            <w:shd w:val="clear" w:color="auto" w:fill="FFFFFF"/>
            <w:hideMark/>
          </w:tcPr>
          <w:p w:rsidR="006B1607" w:rsidRPr="00CB2F68" w:rsidRDefault="006B1607" w:rsidP="00A831C0">
            <w:pPr>
              <w:spacing w:line="20" w:lineRule="atLeast"/>
              <w:jc w:val="center"/>
              <w:rPr>
                <w:color w:val="000000"/>
                <w:sz w:val="20"/>
                <w:szCs w:val="20"/>
              </w:rPr>
            </w:pPr>
            <w:r w:rsidRPr="00CB2F68">
              <w:rPr>
                <w:color w:val="000000"/>
                <w:sz w:val="20"/>
                <w:szCs w:val="20"/>
              </w:rPr>
              <w:t>5×10</w:t>
            </w:r>
            <w:r w:rsidRPr="00CB2F68">
              <w:rPr>
                <w:color w:val="000000"/>
                <w:sz w:val="20"/>
                <w:szCs w:val="20"/>
                <w:vertAlign w:val="superscript"/>
              </w:rPr>
              <w:t>5</w:t>
            </w:r>
          </w:p>
        </w:tc>
        <w:tc>
          <w:tcPr>
            <w:tcW w:w="650" w:type="pct"/>
            <w:tcBorders>
              <w:top w:val="nil"/>
              <w:left w:val="single" w:sz="8" w:space="0" w:color="auto"/>
              <w:bottom w:val="nil"/>
              <w:right w:val="nil"/>
            </w:tcBorders>
            <w:shd w:val="clear" w:color="auto" w:fill="FFFFFF"/>
            <w:hideMark/>
          </w:tcPr>
          <w:p w:rsidR="006B1607" w:rsidRPr="00CB2F68" w:rsidRDefault="006B1607" w:rsidP="00A831C0">
            <w:pPr>
              <w:spacing w:line="20" w:lineRule="atLeast"/>
              <w:jc w:val="center"/>
              <w:rPr>
                <w:color w:val="000000"/>
                <w:sz w:val="20"/>
                <w:szCs w:val="20"/>
              </w:rPr>
            </w:pPr>
            <w:r w:rsidRPr="00CB2F68">
              <w:rPr>
                <w:color w:val="000000"/>
                <w:sz w:val="20"/>
                <w:szCs w:val="20"/>
              </w:rPr>
              <w:t>1,0</w:t>
            </w:r>
          </w:p>
        </w:tc>
        <w:tc>
          <w:tcPr>
            <w:tcW w:w="650" w:type="pct"/>
            <w:tcBorders>
              <w:top w:val="nil"/>
              <w:left w:val="single" w:sz="8" w:space="0" w:color="auto"/>
              <w:bottom w:val="nil"/>
              <w:right w:val="nil"/>
            </w:tcBorders>
            <w:shd w:val="clear" w:color="auto" w:fill="FFFFFF"/>
            <w:hideMark/>
          </w:tcPr>
          <w:p w:rsidR="006B1607" w:rsidRPr="00CB2F68" w:rsidRDefault="006B1607" w:rsidP="00A831C0">
            <w:pPr>
              <w:spacing w:line="20" w:lineRule="atLeast"/>
              <w:jc w:val="center"/>
              <w:rPr>
                <w:color w:val="000000"/>
                <w:sz w:val="20"/>
                <w:szCs w:val="20"/>
              </w:rPr>
            </w:pPr>
            <w:r w:rsidRPr="00CB2F68">
              <w:rPr>
                <w:color w:val="000000"/>
                <w:sz w:val="20"/>
                <w:szCs w:val="20"/>
              </w:rPr>
              <w:t>0,1</w:t>
            </w:r>
          </w:p>
        </w:tc>
        <w:tc>
          <w:tcPr>
            <w:tcW w:w="650" w:type="pct"/>
            <w:tcBorders>
              <w:top w:val="nil"/>
              <w:left w:val="single" w:sz="8" w:space="0" w:color="auto"/>
              <w:bottom w:val="nil"/>
              <w:right w:val="nil"/>
            </w:tcBorders>
            <w:shd w:val="clear" w:color="auto" w:fill="FFFFFF"/>
            <w:hideMark/>
          </w:tcPr>
          <w:p w:rsidR="006B1607" w:rsidRPr="00CB2F68" w:rsidRDefault="006B1607" w:rsidP="00A831C0">
            <w:pPr>
              <w:spacing w:line="20" w:lineRule="atLeast"/>
              <w:jc w:val="center"/>
              <w:rPr>
                <w:color w:val="000000"/>
                <w:sz w:val="20"/>
                <w:szCs w:val="20"/>
              </w:rPr>
            </w:pPr>
            <w:r w:rsidRPr="00CB2F68">
              <w:rPr>
                <w:color w:val="000000"/>
                <w:sz w:val="20"/>
                <w:szCs w:val="20"/>
              </w:rPr>
              <w:t>1,0</w:t>
            </w:r>
          </w:p>
        </w:tc>
        <w:tc>
          <w:tcPr>
            <w:tcW w:w="650" w:type="pct"/>
            <w:tcBorders>
              <w:top w:val="nil"/>
              <w:left w:val="single" w:sz="8" w:space="0" w:color="auto"/>
              <w:bottom w:val="nil"/>
              <w:right w:val="single" w:sz="8" w:space="0" w:color="auto"/>
            </w:tcBorders>
            <w:shd w:val="clear" w:color="auto" w:fill="FFFFFF"/>
            <w:hideMark/>
          </w:tcPr>
          <w:p w:rsidR="006B1607" w:rsidRPr="00CB2F68" w:rsidRDefault="006B1607" w:rsidP="00A831C0">
            <w:pPr>
              <w:spacing w:line="20" w:lineRule="atLeast"/>
              <w:jc w:val="center"/>
              <w:rPr>
                <w:color w:val="000000"/>
                <w:sz w:val="20"/>
                <w:szCs w:val="20"/>
              </w:rPr>
            </w:pPr>
            <w:r w:rsidRPr="00CB2F68">
              <w:rPr>
                <w:color w:val="000000"/>
                <w:sz w:val="20"/>
                <w:szCs w:val="20"/>
              </w:rPr>
              <w:t>25</w:t>
            </w:r>
          </w:p>
        </w:tc>
      </w:tr>
      <w:tr w:rsidR="006B1607" w:rsidRPr="00CB2F68" w:rsidTr="00A831C0">
        <w:trPr>
          <w:trHeight w:val="20"/>
          <w:jc w:val="center"/>
        </w:trPr>
        <w:tc>
          <w:tcPr>
            <w:tcW w:w="1300" w:type="pct"/>
            <w:tcBorders>
              <w:top w:val="nil"/>
              <w:left w:val="single" w:sz="8" w:space="0" w:color="auto"/>
              <w:bottom w:val="single" w:sz="8" w:space="0" w:color="auto"/>
              <w:right w:val="nil"/>
            </w:tcBorders>
            <w:shd w:val="clear" w:color="auto" w:fill="FFFFFF"/>
            <w:hideMark/>
          </w:tcPr>
          <w:p w:rsidR="006B1607" w:rsidRPr="00CB2F68" w:rsidRDefault="006B1607" w:rsidP="00A831C0">
            <w:pPr>
              <w:spacing w:line="20" w:lineRule="atLeast"/>
              <w:jc w:val="both"/>
              <w:rPr>
                <w:color w:val="000000"/>
                <w:sz w:val="20"/>
                <w:szCs w:val="20"/>
              </w:rPr>
            </w:pPr>
            <w:r w:rsidRPr="00CB2F68">
              <w:rPr>
                <w:color w:val="000000"/>
                <w:sz w:val="20"/>
                <w:szCs w:val="20"/>
              </w:rPr>
              <w:t>Крабовые палочки после охлаждения</w:t>
            </w:r>
          </w:p>
        </w:tc>
        <w:tc>
          <w:tcPr>
            <w:tcW w:w="900" w:type="pct"/>
            <w:tcBorders>
              <w:top w:val="nil"/>
              <w:left w:val="single" w:sz="8" w:space="0" w:color="auto"/>
              <w:bottom w:val="single" w:sz="8" w:space="0" w:color="auto"/>
              <w:right w:val="nil"/>
            </w:tcBorders>
            <w:shd w:val="clear" w:color="auto" w:fill="FFFFFF"/>
            <w:hideMark/>
          </w:tcPr>
          <w:p w:rsidR="006B1607" w:rsidRPr="00CB2F68" w:rsidRDefault="006B1607" w:rsidP="00A831C0">
            <w:pPr>
              <w:spacing w:line="20" w:lineRule="atLeast"/>
              <w:jc w:val="center"/>
              <w:rPr>
                <w:color w:val="000000"/>
                <w:sz w:val="20"/>
                <w:szCs w:val="20"/>
              </w:rPr>
            </w:pPr>
          </w:p>
          <w:p w:rsidR="006B1607" w:rsidRPr="00CB2F68" w:rsidRDefault="006B1607" w:rsidP="00A831C0">
            <w:pPr>
              <w:spacing w:line="20" w:lineRule="atLeast"/>
              <w:jc w:val="center"/>
              <w:rPr>
                <w:color w:val="000000"/>
                <w:sz w:val="20"/>
                <w:szCs w:val="20"/>
              </w:rPr>
            </w:pPr>
            <w:r w:rsidRPr="00CB2F68">
              <w:rPr>
                <w:color w:val="000000"/>
                <w:sz w:val="20"/>
                <w:szCs w:val="20"/>
              </w:rPr>
              <w:t>5×10</w:t>
            </w:r>
            <w:r w:rsidRPr="00CB2F68">
              <w:rPr>
                <w:color w:val="000000"/>
                <w:sz w:val="20"/>
                <w:szCs w:val="20"/>
                <w:vertAlign w:val="superscript"/>
              </w:rPr>
              <w:t>2</w:t>
            </w:r>
          </w:p>
        </w:tc>
        <w:tc>
          <w:tcPr>
            <w:tcW w:w="650" w:type="pct"/>
            <w:tcBorders>
              <w:top w:val="nil"/>
              <w:left w:val="single" w:sz="8" w:space="0" w:color="auto"/>
              <w:bottom w:val="single" w:sz="8" w:space="0" w:color="auto"/>
              <w:right w:val="nil"/>
            </w:tcBorders>
            <w:shd w:val="clear" w:color="auto" w:fill="FFFFFF"/>
            <w:hideMark/>
          </w:tcPr>
          <w:p w:rsidR="006B1607" w:rsidRPr="00CB2F68" w:rsidRDefault="006B1607" w:rsidP="00A831C0">
            <w:pPr>
              <w:spacing w:line="20" w:lineRule="atLeast"/>
              <w:jc w:val="center"/>
              <w:rPr>
                <w:color w:val="000000"/>
                <w:sz w:val="20"/>
                <w:szCs w:val="20"/>
              </w:rPr>
            </w:pPr>
          </w:p>
          <w:p w:rsidR="006B1607" w:rsidRPr="00CB2F68" w:rsidRDefault="006B1607" w:rsidP="00A831C0">
            <w:pPr>
              <w:spacing w:line="20" w:lineRule="atLeast"/>
              <w:jc w:val="center"/>
              <w:rPr>
                <w:color w:val="000000"/>
                <w:sz w:val="20"/>
                <w:szCs w:val="20"/>
              </w:rPr>
            </w:pPr>
            <w:r w:rsidRPr="00CB2F68">
              <w:rPr>
                <w:color w:val="000000"/>
                <w:sz w:val="20"/>
                <w:szCs w:val="20"/>
              </w:rPr>
              <w:t>1,0</w:t>
            </w:r>
          </w:p>
        </w:tc>
        <w:tc>
          <w:tcPr>
            <w:tcW w:w="650" w:type="pct"/>
            <w:tcBorders>
              <w:top w:val="nil"/>
              <w:left w:val="single" w:sz="8" w:space="0" w:color="auto"/>
              <w:bottom w:val="single" w:sz="8" w:space="0" w:color="auto"/>
              <w:right w:val="nil"/>
            </w:tcBorders>
            <w:shd w:val="clear" w:color="auto" w:fill="FFFFFF"/>
            <w:hideMark/>
          </w:tcPr>
          <w:p w:rsidR="006B1607" w:rsidRPr="00CB2F68" w:rsidRDefault="006B1607" w:rsidP="00A831C0">
            <w:pPr>
              <w:spacing w:line="20" w:lineRule="atLeast"/>
              <w:jc w:val="center"/>
              <w:rPr>
                <w:color w:val="000000"/>
                <w:sz w:val="20"/>
                <w:szCs w:val="20"/>
              </w:rPr>
            </w:pPr>
          </w:p>
          <w:p w:rsidR="006B1607" w:rsidRPr="00CB2F68" w:rsidRDefault="006B1607" w:rsidP="00A831C0">
            <w:pPr>
              <w:spacing w:line="20" w:lineRule="atLeast"/>
              <w:jc w:val="center"/>
              <w:rPr>
                <w:color w:val="000000"/>
                <w:sz w:val="20"/>
                <w:szCs w:val="20"/>
              </w:rPr>
            </w:pPr>
            <w:r w:rsidRPr="00CB2F68">
              <w:rPr>
                <w:color w:val="000000"/>
                <w:sz w:val="20"/>
                <w:szCs w:val="20"/>
              </w:rPr>
              <w:t>1,0</w:t>
            </w:r>
          </w:p>
        </w:tc>
        <w:tc>
          <w:tcPr>
            <w:tcW w:w="650" w:type="pct"/>
            <w:tcBorders>
              <w:top w:val="nil"/>
              <w:left w:val="single" w:sz="8" w:space="0" w:color="auto"/>
              <w:bottom w:val="single" w:sz="8" w:space="0" w:color="auto"/>
              <w:right w:val="nil"/>
            </w:tcBorders>
            <w:shd w:val="clear" w:color="auto" w:fill="FFFFFF"/>
            <w:hideMark/>
          </w:tcPr>
          <w:p w:rsidR="006B1607" w:rsidRPr="00CB2F68" w:rsidRDefault="006B1607" w:rsidP="00A831C0">
            <w:pPr>
              <w:spacing w:line="20" w:lineRule="atLeast"/>
              <w:jc w:val="center"/>
              <w:rPr>
                <w:color w:val="000000"/>
                <w:sz w:val="20"/>
                <w:szCs w:val="20"/>
              </w:rPr>
            </w:pPr>
          </w:p>
          <w:p w:rsidR="006B1607" w:rsidRPr="00CB2F68" w:rsidRDefault="006B1607" w:rsidP="00A831C0">
            <w:pPr>
              <w:spacing w:line="20" w:lineRule="atLeast"/>
              <w:jc w:val="center"/>
              <w:rPr>
                <w:color w:val="000000"/>
                <w:sz w:val="20"/>
                <w:szCs w:val="20"/>
              </w:rPr>
            </w:pPr>
            <w:r w:rsidRPr="00CB2F68">
              <w:rPr>
                <w:color w:val="000000"/>
                <w:sz w:val="20"/>
                <w:szCs w:val="20"/>
              </w:rPr>
              <w:t>1,0</w:t>
            </w:r>
          </w:p>
        </w:tc>
        <w:tc>
          <w:tcPr>
            <w:tcW w:w="650" w:type="pct"/>
            <w:tcBorders>
              <w:top w:val="nil"/>
              <w:left w:val="single" w:sz="8" w:space="0" w:color="auto"/>
              <w:bottom w:val="single" w:sz="8" w:space="0" w:color="auto"/>
              <w:right w:val="single" w:sz="8" w:space="0" w:color="auto"/>
            </w:tcBorders>
            <w:shd w:val="clear" w:color="auto" w:fill="FFFFFF"/>
            <w:hideMark/>
          </w:tcPr>
          <w:p w:rsidR="006B1607" w:rsidRPr="00CB2F68" w:rsidRDefault="006B1607" w:rsidP="00A831C0">
            <w:pPr>
              <w:spacing w:line="20" w:lineRule="atLeast"/>
              <w:jc w:val="center"/>
              <w:rPr>
                <w:color w:val="000000"/>
                <w:sz w:val="20"/>
                <w:szCs w:val="20"/>
              </w:rPr>
            </w:pPr>
          </w:p>
          <w:p w:rsidR="006B1607" w:rsidRPr="00CB2F68" w:rsidRDefault="006B1607" w:rsidP="00A831C0">
            <w:pPr>
              <w:spacing w:line="20" w:lineRule="atLeast"/>
              <w:jc w:val="center"/>
              <w:rPr>
                <w:color w:val="000000"/>
                <w:sz w:val="20"/>
                <w:szCs w:val="20"/>
              </w:rPr>
            </w:pPr>
            <w:r w:rsidRPr="00CB2F68">
              <w:rPr>
                <w:color w:val="000000"/>
                <w:sz w:val="20"/>
                <w:szCs w:val="20"/>
              </w:rPr>
              <w:t>25</w:t>
            </w:r>
          </w:p>
        </w:tc>
      </w:tr>
    </w:tbl>
    <w:p w:rsidR="00EE5378" w:rsidRDefault="00EE5378" w:rsidP="00CB2F68">
      <w:pPr>
        <w:jc w:val="both"/>
        <w:rPr>
          <w:b/>
          <w:lang w:val="kk-KZ"/>
        </w:rPr>
      </w:pPr>
    </w:p>
    <w:p w:rsidR="00057D87" w:rsidRPr="00AC1BC2" w:rsidRDefault="00057D87" w:rsidP="00057D87">
      <w:pPr>
        <w:ind w:firstLine="567"/>
        <w:jc w:val="both"/>
        <w:rPr>
          <w:lang w:val="kk-KZ"/>
        </w:rPr>
      </w:pPr>
      <w:r w:rsidRPr="00AC1BC2">
        <w:rPr>
          <w:lang w:val="kk-KZ"/>
        </w:rPr>
        <w:t>При микробиологическом контроле производства пасты "Океан", мяса криля варено-мороженого, крабовых конечностей и мяса крабового варено-мороженого в случаях несоответствия результатов контроля сырья показателям, приведенным в табл. 14, проверяют режим, условия и время хранения сырца до обработки, санитарное состояние сырьевых площадок, бункеров. Для переработки используют криль, хранившийся на палубе не более 4 ч при температуре не выше 7 °C, крабов - не более 3 ч.</w:t>
      </w:r>
    </w:p>
    <w:p w:rsidR="00057D87" w:rsidRPr="00AC1BC2" w:rsidRDefault="00057D87" w:rsidP="00057D87">
      <w:pPr>
        <w:ind w:firstLine="567"/>
        <w:jc w:val="both"/>
        <w:rPr>
          <w:lang w:val="kk-KZ"/>
        </w:rPr>
      </w:pPr>
      <w:r w:rsidRPr="00AC1BC2">
        <w:rPr>
          <w:lang w:val="kk-KZ"/>
        </w:rPr>
        <w:t>При повышенной контаминации криля, белка-коагулята и мяса крабов и крабовых конечностей после варки проверяют качество срывки панциря у крабов, режим термической обработки криля, крабов, качество воды в процессе варки ракообразных, периодичность замены воды, качество санитарной обработки крабоварочных машин и варильников для криля.</w:t>
      </w:r>
    </w:p>
    <w:p w:rsidR="00057D87" w:rsidRPr="00AC1BC2" w:rsidRDefault="00057D87" w:rsidP="00057D87">
      <w:pPr>
        <w:ind w:firstLine="567"/>
        <w:jc w:val="both"/>
        <w:rPr>
          <w:lang w:val="kk-KZ"/>
        </w:rPr>
      </w:pPr>
      <w:r w:rsidRPr="00AC1BC2">
        <w:rPr>
          <w:lang w:val="kk-KZ"/>
        </w:rPr>
        <w:t>Особое внимание уделяют ручной разделке крабовых конечностей (при выработке мяса крабового варено-мороженого), при этом ужесточают режим мойки и дезобработки разделочных досок, ножей и ножниц. При изготовлении пасты "Океан" проводят тщательную санобработку размельчителя белка-коагулята.</w:t>
      </w:r>
    </w:p>
    <w:p w:rsidR="00057D87" w:rsidRPr="00AC1BC2" w:rsidRDefault="00057D87" w:rsidP="00057D87">
      <w:pPr>
        <w:ind w:firstLine="567"/>
        <w:jc w:val="both"/>
        <w:rPr>
          <w:lang w:val="kk-KZ"/>
        </w:rPr>
      </w:pPr>
      <w:r w:rsidRPr="00AC1BC2">
        <w:rPr>
          <w:lang w:val="kk-KZ"/>
        </w:rPr>
        <w:t>При повышенной бактериальной обсемененности мяса криля или мяса крабов перед заморозкой проверяют качество мойки и сортировки мяса, качество воды, санитарное состояние оборудования и инвентаря (шелушилок, центрифуг, щелевого барабана, корзин, металлических форм и др.), принимают срочные меры по сокращению нахождения вареного полуфабриката на линии до заморозки.</w:t>
      </w:r>
    </w:p>
    <w:p w:rsidR="00057D87" w:rsidRPr="00AC1BC2" w:rsidRDefault="00057D87" w:rsidP="00057D87">
      <w:pPr>
        <w:ind w:firstLine="567"/>
        <w:jc w:val="both"/>
        <w:rPr>
          <w:lang w:val="kk-KZ"/>
        </w:rPr>
      </w:pPr>
      <w:r w:rsidRPr="00AC1BC2">
        <w:rPr>
          <w:lang w:val="kk-KZ"/>
        </w:rPr>
        <w:t>Большое значение для сохранения качества варено-мороженой продукции из ракообразных имеет соблюдение режима хранения (не выше -18 °C).</w:t>
      </w:r>
    </w:p>
    <w:p w:rsidR="00057D87" w:rsidRPr="00AC1BC2" w:rsidRDefault="00057D87" w:rsidP="00057D87">
      <w:pPr>
        <w:ind w:firstLine="567"/>
        <w:jc w:val="both"/>
        <w:rPr>
          <w:lang w:val="kk-KZ"/>
        </w:rPr>
      </w:pPr>
      <w:r w:rsidRPr="00AC1BC2">
        <w:rPr>
          <w:lang w:val="kk-KZ"/>
        </w:rPr>
        <w:t>При неправильном хранении паста "Океан" приобретает селедочный запах, не исчезающий после тепловой обработки.</w:t>
      </w:r>
    </w:p>
    <w:p w:rsidR="00057D87" w:rsidRPr="00AC1BC2" w:rsidRDefault="00057D87" w:rsidP="00057D87">
      <w:pPr>
        <w:ind w:firstLine="567"/>
        <w:jc w:val="both"/>
        <w:rPr>
          <w:lang w:val="kk-KZ"/>
        </w:rPr>
      </w:pPr>
      <w:r w:rsidRPr="00AC1BC2">
        <w:rPr>
          <w:lang w:val="kk-KZ"/>
        </w:rPr>
        <w:t>Более высокое качество пасты обеспечивается при размораживании при пониженных температурах от 4 до 8 °C в течение 20 - 24 ч.</w:t>
      </w:r>
    </w:p>
    <w:p w:rsidR="00057D87" w:rsidRPr="00AC1BC2" w:rsidRDefault="00057D87" w:rsidP="00057D87">
      <w:pPr>
        <w:ind w:firstLine="567"/>
        <w:jc w:val="both"/>
        <w:rPr>
          <w:lang w:val="kk-KZ"/>
        </w:rPr>
      </w:pPr>
      <w:r w:rsidRPr="00AC1BC2">
        <w:rPr>
          <w:lang w:val="kk-KZ"/>
        </w:rPr>
        <w:lastRenderedPageBreak/>
        <w:t>Партии пасты "Океан", варено-мороженого мяса краба, криля и других морских беспозвоночных с повышенной обсемененностью направляются на производство консервов или кулинарных изделий с термической обработкой.</w:t>
      </w:r>
    </w:p>
    <w:p w:rsidR="00057D87" w:rsidRPr="00AC1BC2" w:rsidRDefault="00057D87" w:rsidP="00057D87">
      <w:pPr>
        <w:ind w:firstLine="567"/>
        <w:jc w:val="both"/>
        <w:rPr>
          <w:lang w:val="kk-KZ"/>
        </w:rPr>
      </w:pPr>
      <w:r w:rsidRPr="00AC1BC2">
        <w:rPr>
          <w:lang w:val="kk-KZ"/>
        </w:rPr>
        <w:t xml:space="preserve">С целью предохранения от развития токсинообразующих микроорганизмов в продуктах, упакованных под вакуумом, необходимо хранить их при температуре ниже </w:t>
      </w:r>
      <w:r w:rsidR="00B63BD3">
        <w:rPr>
          <w:lang w:val="kk-KZ"/>
        </w:rPr>
        <w:t xml:space="preserve">     </w:t>
      </w:r>
      <w:r w:rsidRPr="00AC1BC2">
        <w:rPr>
          <w:lang w:val="kk-KZ"/>
        </w:rPr>
        <w:t>0 °C.</w:t>
      </w:r>
    </w:p>
    <w:p w:rsidR="00CB2F68" w:rsidRDefault="00CB2F68" w:rsidP="00057D87">
      <w:pPr>
        <w:ind w:firstLine="567"/>
        <w:jc w:val="both"/>
        <w:rPr>
          <w:b/>
          <w:lang w:val="kk-KZ"/>
        </w:rPr>
      </w:pPr>
    </w:p>
    <w:p w:rsidR="00057D87" w:rsidRDefault="00AC1BC2" w:rsidP="00057D87">
      <w:pPr>
        <w:ind w:firstLine="567"/>
        <w:jc w:val="both"/>
        <w:rPr>
          <w:b/>
          <w:lang w:val="kk-KZ"/>
        </w:rPr>
      </w:pPr>
      <w:r>
        <w:rPr>
          <w:b/>
          <w:lang w:val="kk-KZ"/>
        </w:rPr>
        <w:t>7</w:t>
      </w:r>
      <w:r w:rsidR="00057D87" w:rsidRPr="00057D87">
        <w:rPr>
          <w:b/>
          <w:lang w:val="kk-KZ"/>
        </w:rPr>
        <w:t xml:space="preserve"> Контроль продукции горячего и холодного копчения</w:t>
      </w:r>
    </w:p>
    <w:p w:rsidR="00AC1BC2" w:rsidRPr="00AC1BC2" w:rsidRDefault="00AC1BC2" w:rsidP="00057D87">
      <w:pPr>
        <w:ind w:firstLine="567"/>
        <w:jc w:val="both"/>
        <w:rPr>
          <w:lang w:val="kk-KZ"/>
        </w:rPr>
      </w:pPr>
    </w:p>
    <w:p w:rsidR="00057D87" w:rsidRPr="00AC1BC2" w:rsidRDefault="00057D87" w:rsidP="00057D87">
      <w:pPr>
        <w:ind w:firstLine="567"/>
        <w:jc w:val="both"/>
        <w:rPr>
          <w:lang w:val="kk-KZ"/>
        </w:rPr>
      </w:pPr>
      <w:r w:rsidRPr="00AC1BC2">
        <w:rPr>
          <w:lang w:val="kk-KZ"/>
        </w:rPr>
        <w:t>Горячее копчение - это процесс, при котором тепловая обработка рыбы производится при температуре выше 60 °C. Продукция горячего копчения относится к скоропортящейся, так как является благоприятной средой для развития микроорганизмов.</w:t>
      </w:r>
    </w:p>
    <w:p w:rsidR="00057D87" w:rsidRPr="00AC1BC2" w:rsidRDefault="00057D87" w:rsidP="00057D87">
      <w:pPr>
        <w:ind w:firstLine="567"/>
        <w:jc w:val="both"/>
        <w:rPr>
          <w:lang w:val="kk-KZ"/>
        </w:rPr>
      </w:pPr>
      <w:r w:rsidRPr="00AC1BC2">
        <w:rPr>
          <w:lang w:val="kk-KZ"/>
        </w:rPr>
        <w:t>При холодном копчении тепловая обработка рыбы производится при температуре до 40 °C. Низкая влажность продукта (массовая доля влаги - не в</w:t>
      </w:r>
      <w:r w:rsidR="00AC1BC2" w:rsidRPr="00AC1BC2">
        <w:rPr>
          <w:lang w:val="kk-KZ"/>
        </w:rPr>
        <w:t>ыше 66 %), содержание соли до 6</w:t>
      </w:r>
      <w:r w:rsidR="00B63BD3" w:rsidRPr="00AC1BC2">
        <w:rPr>
          <w:lang w:val="kk-KZ"/>
        </w:rPr>
        <w:t>%</w:t>
      </w:r>
      <w:r w:rsidR="00B63BD3">
        <w:rPr>
          <w:lang w:val="kk-KZ"/>
        </w:rPr>
        <w:t xml:space="preserve"> </w:t>
      </w:r>
      <w:r w:rsidR="00AC1BC2" w:rsidRPr="00AC1BC2">
        <w:rPr>
          <w:lang w:val="kk-KZ"/>
        </w:rPr>
        <w:t>-</w:t>
      </w:r>
      <w:r w:rsidRPr="00AC1BC2">
        <w:rPr>
          <w:lang w:val="kk-KZ"/>
        </w:rPr>
        <w:t>8 % и антисептические вещества, содержащиеся в коптильном дыму, делают продукцию более стойкой в хранении, чем продукцию горячего копчения.</w:t>
      </w:r>
    </w:p>
    <w:p w:rsidR="00057D87" w:rsidRDefault="00057D87" w:rsidP="00057D87">
      <w:pPr>
        <w:ind w:firstLine="567"/>
        <w:jc w:val="both"/>
        <w:rPr>
          <w:lang w:val="kk-KZ"/>
        </w:rPr>
      </w:pPr>
      <w:r w:rsidRPr="00AC1BC2">
        <w:rPr>
          <w:lang w:val="kk-KZ"/>
        </w:rPr>
        <w:t>Основной микробиологический контроль рыбы горячего и холодн</w:t>
      </w:r>
      <w:r w:rsidR="00AC1BC2" w:rsidRPr="00AC1BC2">
        <w:rPr>
          <w:lang w:val="kk-KZ"/>
        </w:rPr>
        <w:t>ого копчения представлен в таблице</w:t>
      </w:r>
      <w:r w:rsidRPr="00AC1BC2">
        <w:rPr>
          <w:lang w:val="kk-KZ"/>
        </w:rPr>
        <w:t xml:space="preserve"> 6.</w:t>
      </w:r>
    </w:p>
    <w:p w:rsidR="00553872" w:rsidRPr="00AC1BC2" w:rsidRDefault="00553872" w:rsidP="00057D87">
      <w:pPr>
        <w:ind w:firstLine="567"/>
        <w:jc w:val="both"/>
        <w:rPr>
          <w:lang w:val="kk-KZ"/>
        </w:rPr>
      </w:pPr>
    </w:p>
    <w:p w:rsidR="00057D87" w:rsidRDefault="00057D87" w:rsidP="00AC1BC2">
      <w:pPr>
        <w:ind w:firstLine="567"/>
        <w:jc w:val="both"/>
        <w:rPr>
          <w:b/>
          <w:lang w:val="kk-KZ"/>
        </w:rPr>
      </w:pPr>
      <w:r w:rsidRPr="00057D87">
        <w:rPr>
          <w:b/>
          <w:lang w:val="kk-KZ"/>
        </w:rPr>
        <w:t>Таблица 6</w:t>
      </w:r>
      <w:r w:rsidR="00AC1BC2">
        <w:rPr>
          <w:b/>
          <w:lang w:val="kk-KZ"/>
        </w:rPr>
        <w:t xml:space="preserve"> - </w:t>
      </w:r>
      <w:r w:rsidRPr="00057D87">
        <w:rPr>
          <w:b/>
          <w:lang w:val="kk-KZ"/>
        </w:rPr>
        <w:t>Основной микробиологический контроль рыбопродукции горячего и холодного копчения</w:t>
      </w:r>
    </w:p>
    <w:p w:rsidR="00553872" w:rsidRDefault="00553872" w:rsidP="00AC1BC2">
      <w:pPr>
        <w:ind w:firstLine="567"/>
        <w:jc w:val="both"/>
        <w:rPr>
          <w:b/>
          <w:lang w:val="kk-KZ"/>
        </w:rPr>
      </w:pPr>
    </w:p>
    <w:tbl>
      <w:tblPr>
        <w:tblW w:w="5000" w:type="pct"/>
        <w:jc w:val="center"/>
        <w:tblCellMar>
          <w:left w:w="0" w:type="dxa"/>
          <w:right w:w="0" w:type="dxa"/>
        </w:tblCellMar>
        <w:tblLook w:val="04A0" w:firstRow="1" w:lastRow="0" w:firstColumn="1" w:lastColumn="0" w:noHBand="0" w:noVBand="1"/>
      </w:tblPr>
      <w:tblGrid>
        <w:gridCol w:w="1197"/>
        <w:gridCol w:w="1494"/>
        <w:gridCol w:w="1119"/>
        <w:gridCol w:w="1205"/>
        <w:gridCol w:w="1940"/>
        <w:gridCol w:w="1128"/>
        <w:gridCol w:w="1291"/>
      </w:tblGrid>
      <w:tr w:rsidR="00553872" w:rsidRPr="00AC4EA9" w:rsidTr="00A831C0">
        <w:trPr>
          <w:trHeight w:val="20"/>
          <w:jc w:val="center"/>
        </w:trPr>
        <w:tc>
          <w:tcPr>
            <w:tcW w:w="850" w:type="pct"/>
            <w:vMerge w:val="restart"/>
            <w:tcBorders>
              <w:top w:val="single" w:sz="8" w:space="0" w:color="auto"/>
              <w:left w:val="single" w:sz="8" w:space="0" w:color="auto"/>
              <w:bottom w:val="single" w:sz="8" w:space="0" w:color="auto"/>
              <w:right w:val="nil"/>
            </w:tcBorders>
            <w:shd w:val="clear" w:color="auto" w:fill="FFFFFF"/>
            <w:vAlign w:val="center"/>
            <w:hideMark/>
          </w:tcPr>
          <w:p w:rsidR="00553872" w:rsidRPr="00B63BD3" w:rsidRDefault="00553872" w:rsidP="00A831C0">
            <w:pPr>
              <w:spacing w:line="20" w:lineRule="atLeast"/>
              <w:jc w:val="center"/>
              <w:rPr>
                <w:b/>
                <w:color w:val="000000"/>
                <w:sz w:val="20"/>
                <w:szCs w:val="20"/>
              </w:rPr>
            </w:pPr>
            <w:r w:rsidRPr="00B63BD3">
              <w:rPr>
                <w:b/>
                <w:color w:val="000000"/>
                <w:sz w:val="20"/>
                <w:szCs w:val="20"/>
              </w:rPr>
              <w:t>Объект контроля</w:t>
            </w:r>
          </w:p>
        </w:tc>
        <w:tc>
          <w:tcPr>
            <w:tcW w:w="750" w:type="pct"/>
            <w:vMerge w:val="restart"/>
            <w:tcBorders>
              <w:top w:val="single" w:sz="8" w:space="0" w:color="auto"/>
              <w:left w:val="single" w:sz="8" w:space="0" w:color="auto"/>
              <w:bottom w:val="single" w:sz="8" w:space="0" w:color="auto"/>
              <w:right w:val="nil"/>
            </w:tcBorders>
            <w:shd w:val="clear" w:color="auto" w:fill="FFFFFF"/>
            <w:vAlign w:val="center"/>
            <w:hideMark/>
          </w:tcPr>
          <w:p w:rsidR="00553872" w:rsidRPr="00B63BD3" w:rsidRDefault="00553872" w:rsidP="00A831C0">
            <w:pPr>
              <w:spacing w:line="20" w:lineRule="atLeast"/>
              <w:jc w:val="center"/>
              <w:rPr>
                <w:b/>
                <w:color w:val="000000"/>
                <w:sz w:val="20"/>
                <w:szCs w:val="20"/>
              </w:rPr>
            </w:pPr>
            <w:r w:rsidRPr="00B63BD3">
              <w:rPr>
                <w:b/>
                <w:color w:val="000000"/>
                <w:sz w:val="20"/>
                <w:szCs w:val="20"/>
              </w:rPr>
              <w:t>Мезофильные аэробные и факультативно-анаэробные микроорганизмы, КОЕ/</w:t>
            </w:r>
            <w:proofErr w:type="gramStart"/>
            <w:r w:rsidRPr="00B63BD3">
              <w:rPr>
                <w:b/>
                <w:color w:val="000000"/>
                <w:sz w:val="20"/>
                <w:szCs w:val="20"/>
              </w:rPr>
              <w:t>г</w:t>
            </w:r>
            <w:proofErr w:type="gramEnd"/>
            <w:r w:rsidRPr="00B63BD3">
              <w:rPr>
                <w:b/>
                <w:color w:val="000000"/>
                <w:sz w:val="20"/>
                <w:szCs w:val="20"/>
              </w:rPr>
              <w:t>, не более</w:t>
            </w:r>
          </w:p>
        </w:tc>
        <w:tc>
          <w:tcPr>
            <w:tcW w:w="2700" w:type="pct"/>
            <w:gridSpan w:val="4"/>
            <w:tcBorders>
              <w:top w:val="single" w:sz="8" w:space="0" w:color="auto"/>
              <w:left w:val="single" w:sz="8" w:space="0" w:color="auto"/>
              <w:bottom w:val="single" w:sz="8" w:space="0" w:color="auto"/>
              <w:right w:val="nil"/>
            </w:tcBorders>
            <w:shd w:val="clear" w:color="auto" w:fill="FFFFFF"/>
            <w:vAlign w:val="center"/>
            <w:hideMark/>
          </w:tcPr>
          <w:p w:rsidR="00553872" w:rsidRPr="00B63BD3" w:rsidRDefault="00553872" w:rsidP="00A831C0">
            <w:pPr>
              <w:spacing w:line="20" w:lineRule="atLeast"/>
              <w:jc w:val="center"/>
              <w:rPr>
                <w:b/>
                <w:color w:val="000000"/>
                <w:sz w:val="20"/>
                <w:szCs w:val="20"/>
              </w:rPr>
            </w:pPr>
            <w:r w:rsidRPr="00B63BD3">
              <w:rPr>
                <w:b/>
                <w:color w:val="000000"/>
                <w:sz w:val="20"/>
                <w:szCs w:val="20"/>
              </w:rPr>
              <w:t>Масса продукта (г), в которой не допускаются</w:t>
            </w:r>
          </w:p>
        </w:tc>
        <w:tc>
          <w:tcPr>
            <w:tcW w:w="650"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53872" w:rsidRPr="00B63BD3" w:rsidRDefault="00553872" w:rsidP="00A831C0">
            <w:pPr>
              <w:spacing w:line="20" w:lineRule="atLeast"/>
              <w:jc w:val="center"/>
              <w:rPr>
                <w:b/>
                <w:color w:val="000000"/>
                <w:sz w:val="20"/>
                <w:szCs w:val="20"/>
              </w:rPr>
            </w:pPr>
            <w:r w:rsidRPr="00B63BD3">
              <w:rPr>
                <w:b/>
                <w:color w:val="000000"/>
                <w:sz w:val="20"/>
                <w:szCs w:val="20"/>
              </w:rPr>
              <w:t>Периодичность контроля</w:t>
            </w:r>
          </w:p>
        </w:tc>
      </w:tr>
      <w:tr w:rsidR="00553872" w:rsidRPr="00AC4EA9" w:rsidTr="00AC4EA9">
        <w:trPr>
          <w:trHeight w:val="20"/>
          <w:jc w:val="center"/>
        </w:trPr>
        <w:tc>
          <w:tcPr>
            <w:tcW w:w="0" w:type="auto"/>
            <w:vMerge/>
            <w:tcBorders>
              <w:top w:val="single" w:sz="8" w:space="0" w:color="auto"/>
              <w:left w:val="single" w:sz="8" w:space="0" w:color="auto"/>
              <w:bottom w:val="double" w:sz="4" w:space="0" w:color="auto"/>
              <w:right w:val="nil"/>
            </w:tcBorders>
            <w:vAlign w:val="center"/>
            <w:hideMark/>
          </w:tcPr>
          <w:p w:rsidR="00553872" w:rsidRPr="00AC4EA9" w:rsidRDefault="00553872" w:rsidP="00A831C0">
            <w:pPr>
              <w:rPr>
                <w:color w:val="000000"/>
                <w:sz w:val="20"/>
                <w:szCs w:val="20"/>
              </w:rPr>
            </w:pPr>
          </w:p>
        </w:tc>
        <w:tc>
          <w:tcPr>
            <w:tcW w:w="0" w:type="auto"/>
            <w:vMerge/>
            <w:tcBorders>
              <w:top w:val="single" w:sz="8" w:space="0" w:color="auto"/>
              <w:left w:val="single" w:sz="8" w:space="0" w:color="auto"/>
              <w:bottom w:val="double" w:sz="4" w:space="0" w:color="auto"/>
              <w:right w:val="nil"/>
            </w:tcBorders>
            <w:vAlign w:val="center"/>
            <w:hideMark/>
          </w:tcPr>
          <w:p w:rsidR="00553872" w:rsidRPr="00AC4EA9" w:rsidRDefault="00553872" w:rsidP="00A831C0">
            <w:pPr>
              <w:rPr>
                <w:color w:val="000000"/>
                <w:sz w:val="20"/>
                <w:szCs w:val="20"/>
              </w:rPr>
            </w:pPr>
          </w:p>
        </w:tc>
        <w:tc>
          <w:tcPr>
            <w:tcW w:w="550" w:type="pct"/>
            <w:tcBorders>
              <w:top w:val="nil"/>
              <w:left w:val="single" w:sz="8" w:space="0" w:color="auto"/>
              <w:bottom w:val="double" w:sz="4" w:space="0" w:color="auto"/>
              <w:right w:val="nil"/>
            </w:tcBorders>
            <w:shd w:val="clear" w:color="auto" w:fill="FFFFFF"/>
            <w:vAlign w:val="center"/>
            <w:hideMark/>
          </w:tcPr>
          <w:p w:rsidR="00553872" w:rsidRPr="00B63BD3" w:rsidRDefault="00553872" w:rsidP="00A831C0">
            <w:pPr>
              <w:spacing w:line="20" w:lineRule="atLeast"/>
              <w:jc w:val="center"/>
              <w:rPr>
                <w:b/>
                <w:color w:val="000000"/>
                <w:sz w:val="20"/>
                <w:szCs w:val="20"/>
              </w:rPr>
            </w:pPr>
            <w:r w:rsidRPr="00B63BD3">
              <w:rPr>
                <w:b/>
                <w:color w:val="000000"/>
                <w:sz w:val="20"/>
                <w:szCs w:val="20"/>
              </w:rPr>
              <w:t>бактерии группы кишечных палочек (колиформы)</w:t>
            </w:r>
          </w:p>
        </w:tc>
        <w:tc>
          <w:tcPr>
            <w:tcW w:w="600" w:type="pct"/>
            <w:tcBorders>
              <w:top w:val="nil"/>
              <w:left w:val="single" w:sz="8" w:space="0" w:color="auto"/>
              <w:bottom w:val="double" w:sz="4" w:space="0" w:color="auto"/>
              <w:right w:val="nil"/>
            </w:tcBorders>
            <w:shd w:val="clear" w:color="auto" w:fill="FFFFFF"/>
            <w:vAlign w:val="center"/>
            <w:hideMark/>
          </w:tcPr>
          <w:p w:rsidR="00553872" w:rsidRPr="00B63BD3" w:rsidRDefault="00553872" w:rsidP="00A831C0">
            <w:pPr>
              <w:spacing w:line="20" w:lineRule="atLeast"/>
              <w:jc w:val="center"/>
              <w:rPr>
                <w:b/>
                <w:color w:val="000000"/>
                <w:sz w:val="20"/>
                <w:szCs w:val="20"/>
              </w:rPr>
            </w:pPr>
            <w:r w:rsidRPr="00B63BD3">
              <w:rPr>
                <w:b/>
                <w:color w:val="000000"/>
                <w:sz w:val="20"/>
                <w:szCs w:val="20"/>
              </w:rPr>
              <w:t>золотистые стафилококки</w:t>
            </w:r>
          </w:p>
        </w:tc>
        <w:tc>
          <w:tcPr>
            <w:tcW w:w="1000" w:type="pct"/>
            <w:tcBorders>
              <w:top w:val="nil"/>
              <w:left w:val="single" w:sz="8" w:space="0" w:color="auto"/>
              <w:bottom w:val="double" w:sz="4" w:space="0" w:color="auto"/>
              <w:right w:val="nil"/>
            </w:tcBorders>
            <w:shd w:val="clear" w:color="auto" w:fill="FFFFFF"/>
            <w:vAlign w:val="center"/>
            <w:hideMark/>
          </w:tcPr>
          <w:p w:rsidR="00553872" w:rsidRPr="00B63BD3" w:rsidRDefault="00553872" w:rsidP="00A831C0">
            <w:pPr>
              <w:spacing w:line="20" w:lineRule="atLeast"/>
              <w:jc w:val="center"/>
              <w:rPr>
                <w:b/>
                <w:color w:val="000000"/>
                <w:sz w:val="20"/>
                <w:szCs w:val="20"/>
              </w:rPr>
            </w:pPr>
            <w:r w:rsidRPr="00B63BD3">
              <w:rPr>
                <w:b/>
                <w:color w:val="000000"/>
                <w:sz w:val="20"/>
                <w:szCs w:val="20"/>
              </w:rPr>
              <w:t>сульфитредуцирующие клостридии</w:t>
            </w:r>
          </w:p>
        </w:tc>
        <w:tc>
          <w:tcPr>
            <w:tcW w:w="550" w:type="pct"/>
            <w:tcBorders>
              <w:top w:val="nil"/>
              <w:left w:val="single" w:sz="8" w:space="0" w:color="auto"/>
              <w:bottom w:val="double" w:sz="4" w:space="0" w:color="auto"/>
              <w:right w:val="nil"/>
            </w:tcBorders>
            <w:shd w:val="clear" w:color="auto" w:fill="FFFFFF"/>
            <w:vAlign w:val="center"/>
            <w:hideMark/>
          </w:tcPr>
          <w:p w:rsidR="00553872" w:rsidRPr="00B63BD3" w:rsidRDefault="00553872" w:rsidP="00A831C0">
            <w:pPr>
              <w:spacing w:line="20" w:lineRule="atLeast"/>
              <w:jc w:val="center"/>
              <w:rPr>
                <w:b/>
                <w:color w:val="000000"/>
                <w:sz w:val="20"/>
                <w:szCs w:val="20"/>
              </w:rPr>
            </w:pPr>
            <w:r w:rsidRPr="00B63BD3">
              <w:rPr>
                <w:b/>
                <w:color w:val="000000"/>
                <w:sz w:val="20"/>
                <w:szCs w:val="20"/>
              </w:rPr>
              <w:t>патогенная микрофлора в т.ч. сальмонеллы</w:t>
            </w:r>
          </w:p>
        </w:tc>
        <w:tc>
          <w:tcPr>
            <w:tcW w:w="0" w:type="auto"/>
            <w:vMerge/>
            <w:tcBorders>
              <w:top w:val="single" w:sz="8" w:space="0" w:color="auto"/>
              <w:left w:val="single" w:sz="8" w:space="0" w:color="auto"/>
              <w:bottom w:val="double" w:sz="4" w:space="0" w:color="auto"/>
              <w:right w:val="single" w:sz="8" w:space="0" w:color="auto"/>
            </w:tcBorders>
            <w:vAlign w:val="center"/>
            <w:hideMark/>
          </w:tcPr>
          <w:p w:rsidR="00553872" w:rsidRPr="00AC4EA9" w:rsidRDefault="00553872" w:rsidP="00A831C0">
            <w:pPr>
              <w:rPr>
                <w:color w:val="000000"/>
                <w:sz w:val="20"/>
                <w:szCs w:val="20"/>
              </w:rPr>
            </w:pPr>
          </w:p>
        </w:tc>
      </w:tr>
      <w:tr w:rsidR="00553872" w:rsidRPr="00AC4EA9" w:rsidTr="00AC4EA9">
        <w:trPr>
          <w:trHeight w:val="20"/>
          <w:jc w:val="center"/>
        </w:trPr>
        <w:tc>
          <w:tcPr>
            <w:tcW w:w="850" w:type="pct"/>
            <w:tcBorders>
              <w:top w:val="double" w:sz="4" w:space="0" w:color="auto"/>
              <w:left w:val="single" w:sz="8" w:space="0" w:color="auto"/>
              <w:bottom w:val="nil"/>
              <w:right w:val="nil"/>
            </w:tcBorders>
            <w:shd w:val="clear" w:color="auto" w:fill="FFFFFF"/>
            <w:hideMark/>
          </w:tcPr>
          <w:p w:rsidR="00553872" w:rsidRPr="00AC4EA9" w:rsidRDefault="00553872" w:rsidP="00A831C0">
            <w:pPr>
              <w:spacing w:line="20" w:lineRule="atLeast"/>
              <w:jc w:val="both"/>
              <w:rPr>
                <w:color w:val="000000"/>
                <w:sz w:val="20"/>
                <w:szCs w:val="20"/>
              </w:rPr>
            </w:pPr>
            <w:r w:rsidRPr="00AC4EA9">
              <w:rPr>
                <w:color w:val="000000"/>
                <w:sz w:val="20"/>
                <w:szCs w:val="20"/>
              </w:rPr>
              <w:t>Горячее копчение:</w:t>
            </w:r>
          </w:p>
        </w:tc>
        <w:tc>
          <w:tcPr>
            <w:tcW w:w="750" w:type="pct"/>
            <w:tcBorders>
              <w:top w:val="double" w:sz="4" w:space="0" w:color="auto"/>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 </w:t>
            </w:r>
          </w:p>
        </w:tc>
        <w:tc>
          <w:tcPr>
            <w:tcW w:w="550" w:type="pct"/>
            <w:tcBorders>
              <w:top w:val="double" w:sz="4" w:space="0" w:color="auto"/>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 </w:t>
            </w:r>
          </w:p>
        </w:tc>
        <w:tc>
          <w:tcPr>
            <w:tcW w:w="600" w:type="pct"/>
            <w:tcBorders>
              <w:top w:val="double" w:sz="4" w:space="0" w:color="auto"/>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 </w:t>
            </w:r>
          </w:p>
        </w:tc>
        <w:tc>
          <w:tcPr>
            <w:tcW w:w="1000" w:type="pct"/>
            <w:tcBorders>
              <w:top w:val="double" w:sz="4" w:space="0" w:color="auto"/>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 </w:t>
            </w:r>
          </w:p>
        </w:tc>
        <w:tc>
          <w:tcPr>
            <w:tcW w:w="550" w:type="pct"/>
            <w:tcBorders>
              <w:top w:val="double" w:sz="4" w:space="0" w:color="auto"/>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 </w:t>
            </w:r>
          </w:p>
        </w:tc>
        <w:tc>
          <w:tcPr>
            <w:tcW w:w="650" w:type="pct"/>
            <w:tcBorders>
              <w:top w:val="double" w:sz="4" w:space="0" w:color="auto"/>
              <w:left w:val="single" w:sz="8" w:space="0" w:color="auto"/>
              <w:bottom w:val="nil"/>
              <w:right w:val="single" w:sz="8" w:space="0" w:color="auto"/>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 </w:t>
            </w:r>
          </w:p>
        </w:tc>
      </w:tr>
      <w:tr w:rsidR="00553872" w:rsidRPr="00AC4EA9" w:rsidTr="00A831C0">
        <w:trPr>
          <w:trHeight w:val="20"/>
          <w:jc w:val="center"/>
        </w:trPr>
        <w:tc>
          <w:tcPr>
            <w:tcW w:w="8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both"/>
              <w:rPr>
                <w:color w:val="000000"/>
                <w:sz w:val="20"/>
                <w:szCs w:val="20"/>
              </w:rPr>
            </w:pPr>
            <w:r w:rsidRPr="00AC4EA9">
              <w:rPr>
                <w:color w:val="000000"/>
                <w:sz w:val="20"/>
                <w:szCs w:val="20"/>
              </w:rPr>
              <w:t>рыба разделанная, неразделанная,</w:t>
            </w:r>
          </w:p>
        </w:tc>
        <w:tc>
          <w:tcPr>
            <w:tcW w:w="7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5×10</w:t>
            </w:r>
            <w:r w:rsidRPr="00AC4EA9">
              <w:rPr>
                <w:color w:val="000000"/>
                <w:sz w:val="20"/>
                <w:szCs w:val="20"/>
                <w:vertAlign w:val="superscript"/>
              </w:rPr>
              <w:t>3</w:t>
            </w:r>
          </w:p>
        </w:tc>
        <w:tc>
          <w:tcPr>
            <w:tcW w:w="5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10,0</w:t>
            </w:r>
          </w:p>
        </w:tc>
        <w:tc>
          <w:tcPr>
            <w:tcW w:w="60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1,0</w:t>
            </w:r>
          </w:p>
        </w:tc>
        <w:tc>
          <w:tcPr>
            <w:tcW w:w="100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w:t>
            </w:r>
          </w:p>
        </w:tc>
        <w:tc>
          <w:tcPr>
            <w:tcW w:w="5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25</w:t>
            </w:r>
          </w:p>
        </w:tc>
        <w:tc>
          <w:tcPr>
            <w:tcW w:w="650" w:type="pct"/>
            <w:tcBorders>
              <w:top w:val="nil"/>
              <w:left w:val="single" w:sz="8" w:space="0" w:color="auto"/>
              <w:bottom w:val="nil"/>
              <w:right w:val="single" w:sz="8" w:space="0" w:color="auto"/>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2 раза в месяц</w:t>
            </w:r>
          </w:p>
        </w:tc>
      </w:tr>
      <w:tr w:rsidR="00553872" w:rsidRPr="00AC4EA9" w:rsidTr="00A831C0">
        <w:trPr>
          <w:trHeight w:val="20"/>
          <w:jc w:val="center"/>
        </w:trPr>
        <w:tc>
          <w:tcPr>
            <w:tcW w:w="8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both"/>
              <w:rPr>
                <w:color w:val="000000"/>
                <w:sz w:val="20"/>
                <w:szCs w:val="20"/>
              </w:rPr>
            </w:pPr>
            <w:r w:rsidRPr="00AC4EA9">
              <w:rPr>
                <w:color w:val="000000"/>
                <w:sz w:val="20"/>
                <w:szCs w:val="20"/>
              </w:rPr>
              <w:t>в т.ч.</w:t>
            </w:r>
          </w:p>
        </w:tc>
        <w:tc>
          <w:tcPr>
            <w:tcW w:w="7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 </w:t>
            </w:r>
          </w:p>
        </w:tc>
        <w:tc>
          <w:tcPr>
            <w:tcW w:w="5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 </w:t>
            </w:r>
          </w:p>
        </w:tc>
        <w:tc>
          <w:tcPr>
            <w:tcW w:w="60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 </w:t>
            </w:r>
          </w:p>
        </w:tc>
        <w:tc>
          <w:tcPr>
            <w:tcW w:w="100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 </w:t>
            </w:r>
          </w:p>
        </w:tc>
        <w:tc>
          <w:tcPr>
            <w:tcW w:w="5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 </w:t>
            </w:r>
          </w:p>
        </w:tc>
        <w:tc>
          <w:tcPr>
            <w:tcW w:w="650" w:type="pct"/>
            <w:tcBorders>
              <w:top w:val="nil"/>
              <w:left w:val="single" w:sz="8" w:space="0" w:color="auto"/>
              <w:bottom w:val="nil"/>
              <w:right w:val="single" w:sz="8" w:space="0" w:color="auto"/>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 </w:t>
            </w:r>
          </w:p>
        </w:tc>
      </w:tr>
      <w:tr w:rsidR="00553872" w:rsidRPr="00AC4EA9" w:rsidTr="00A831C0">
        <w:trPr>
          <w:trHeight w:val="20"/>
          <w:jc w:val="center"/>
        </w:trPr>
        <w:tc>
          <w:tcPr>
            <w:tcW w:w="8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both"/>
              <w:rPr>
                <w:color w:val="000000"/>
                <w:sz w:val="20"/>
                <w:szCs w:val="20"/>
              </w:rPr>
            </w:pPr>
            <w:r w:rsidRPr="00AC4EA9">
              <w:rPr>
                <w:color w:val="000000"/>
                <w:sz w:val="20"/>
                <w:szCs w:val="20"/>
              </w:rPr>
              <w:t>осетровые</w:t>
            </w:r>
          </w:p>
        </w:tc>
        <w:tc>
          <w:tcPr>
            <w:tcW w:w="7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1×10</w:t>
            </w:r>
            <w:r w:rsidRPr="00AC4EA9">
              <w:rPr>
                <w:color w:val="000000"/>
                <w:sz w:val="20"/>
                <w:szCs w:val="20"/>
                <w:vertAlign w:val="superscript"/>
              </w:rPr>
              <w:t>4</w:t>
            </w:r>
          </w:p>
        </w:tc>
        <w:tc>
          <w:tcPr>
            <w:tcW w:w="5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10,0</w:t>
            </w:r>
          </w:p>
        </w:tc>
        <w:tc>
          <w:tcPr>
            <w:tcW w:w="60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1,0</w:t>
            </w:r>
          </w:p>
        </w:tc>
        <w:tc>
          <w:tcPr>
            <w:tcW w:w="100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 </w:t>
            </w:r>
          </w:p>
        </w:tc>
        <w:tc>
          <w:tcPr>
            <w:tcW w:w="5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25</w:t>
            </w:r>
          </w:p>
        </w:tc>
        <w:tc>
          <w:tcPr>
            <w:tcW w:w="650" w:type="pct"/>
            <w:tcBorders>
              <w:top w:val="nil"/>
              <w:left w:val="single" w:sz="8" w:space="0" w:color="auto"/>
              <w:bottom w:val="nil"/>
              <w:right w:val="single" w:sz="8" w:space="0" w:color="auto"/>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То же</w:t>
            </w:r>
          </w:p>
        </w:tc>
      </w:tr>
      <w:tr w:rsidR="00553872" w:rsidRPr="00AC4EA9" w:rsidTr="00A831C0">
        <w:trPr>
          <w:trHeight w:val="20"/>
          <w:jc w:val="center"/>
        </w:trPr>
        <w:tc>
          <w:tcPr>
            <w:tcW w:w="8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both"/>
              <w:rPr>
                <w:color w:val="000000"/>
                <w:sz w:val="20"/>
                <w:szCs w:val="20"/>
              </w:rPr>
            </w:pPr>
            <w:r w:rsidRPr="00AC4EA9">
              <w:rPr>
                <w:color w:val="000000"/>
                <w:sz w:val="20"/>
                <w:szCs w:val="20"/>
              </w:rPr>
              <w:t>рыба копчено- мороженая</w:t>
            </w:r>
          </w:p>
        </w:tc>
        <w:tc>
          <w:tcPr>
            <w:tcW w:w="7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1×10</w:t>
            </w:r>
            <w:r w:rsidRPr="00AC4EA9">
              <w:rPr>
                <w:color w:val="000000"/>
                <w:sz w:val="20"/>
                <w:szCs w:val="20"/>
                <w:vertAlign w:val="superscript"/>
              </w:rPr>
              <w:t>4</w:t>
            </w:r>
          </w:p>
        </w:tc>
        <w:tc>
          <w:tcPr>
            <w:tcW w:w="5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1,0</w:t>
            </w:r>
          </w:p>
        </w:tc>
        <w:tc>
          <w:tcPr>
            <w:tcW w:w="60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1,0</w:t>
            </w:r>
          </w:p>
        </w:tc>
        <w:tc>
          <w:tcPr>
            <w:tcW w:w="100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w:t>
            </w:r>
          </w:p>
        </w:tc>
        <w:tc>
          <w:tcPr>
            <w:tcW w:w="5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25</w:t>
            </w:r>
          </w:p>
        </w:tc>
        <w:tc>
          <w:tcPr>
            <w:tcW w:w="650" w:type="pct"/>
            <w:tcBorders>
              <w:top w:val="nil"/>
              <w:left w:val="single" w:sz="8" w:space="0" w:color="auto"/>
              <w:bottom w:val="nil"/>
              <w:right w:val="single" w:sz="8" w:space="0" w:color="auto"/>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 " -</w:t>
            </w:r>
          </w:p>
        </w:tc>
      </w:tr>
      <w:tr w:rsidR="00553872" w:rsidRPr="00AC4EA9" w:rsidTr="00A831C0">
        <w:trPr>
          <w:trHeight w:val="20"/>
          <w:jc w:val="center"/>
        </w:trPr>
        <w:tc>
          <w:tcPr>
            <w:tcW w:w="8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both"/>
              <w:rPr>
                <w:color w:val="000000"/>
                <w:sz w:val="20"/>
                <w:szCs w:val="20"/>
              </w:rPr>
            </w:pPr>
            <w:r w:rsidRPr="00AC4EA9">
              <w:rPr>
                <w:color w:val="000000"/>
                <w:sz w:val="20"/>
                <w:szCs w:val="20"/>
              </w:rPr>
              <w:t>рыба с добавлением пряностей</w:t>
            </w:r>
          </w:p>
        </w:tc>
        <w:tc>
          <w:tcPr>
            <w:tcW w:w="7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1×10</w:t>
            </w:r>
            <w:r w:rsidRPr="00AC4EA9">
              <w:rPr>
                <w:color w:val="000000"/>
                <w:sz w:val="20"/>
                <w:szCs w:val="20"/>
                <w:vertAlign w:val="superscript"/>
              </w:rPr>
              <w:t>4</w:t>
            </w:r>
          </w:p>
        </w:tc>
        <w:tc>
          <w:tcPr>
            <w:tcW w:w="5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1,0</w:t>
            </w:r>
          </w:p>
        </w:tc>
        <w:tc>
          <w:tcPr>
            <w:tcW w:w="60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w:t>
            </w:r>
          </w:p>
        </w:tc>
        <w:tc>
          <w:tcPr>
            <w:tcW w:w="100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w:t>
            </w:r>
          </w:p>
        </w:tc>
        <w:tc>
          <w:tcPr>
            <w:tcW w:w="5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25</w:t>
            </w:r>
          </w:p>
        </w:tc>
        <w:tc>
          <w:tcPr>
            <w:tcW w:w="650" w:type="pct"/>
            <w:tcBorders>
              <w:top w:val="nil"/>
              <w:left w:val="single" w:sz="8" w:space="0" w:color="auto"/>
              <w:bottom w:val="nil"/>
              <w:right w:val="single" w:sz="8" w:space="0" w:color="auto"/>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 " -</w:t>
            </w:r>
          </w:p>
        </w:tc>
      </w:tr>
      <w:tr w:rsidR="00553872" w:rsidRPr="00AC4EA9" w:rsidTr="00A831C0">
        <w:trPr>
          <w:trHeight w:val="20"/>
          <w:jc w:val="center"/>
        </w:trPr>
        <w:tc>
          <w:tcPr>
            <w:tcW w:w="8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both"/>
              <w:rPr>
                <w:color w:val="000000"/>
                <w:sz w:val="20"/>
                <w:szCs w:val="20"/>
              </w:rPr>
            </w:pPr>
            <w:r w:rsidRPr="00AC4EA9">
              <w:rPr>
                <w:color w:val="000000"/>
                <w:sz w:val="20"/>
                <w:szCs w:val="20"/>
              </w:rPr>
              <w:t>формованные изделия из фарша</w:t>
            </w:r>
          </w:p>
        </w:tc>
        <w:tc>
          <w:tcPr>
            <w:tcW w:w="7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1×10</w:t>
            </w:r>
            <w:r w:rsidRPr="00AC4EA9">
              <w:rPr>
                <w:color w:val="000000"/>
                <w:sz w:val="20"/>
                <w:szCs w:val="20"/>
                <w:vertAlign w:val="superscript"/>
              </w:rPr>
              <w:t>3</w:t>
            </w:r>
          </w:p>
        </w:tc>
        <w:tc>
          <w:tcPr>
            <w:tcW w:w="5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1,0</w:t>
            </w:r>
          </w:p>
        </w:tc>
        <w:tc>
          <w:tcPr>
            <w:tcW w:w="60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1,0</w:t>
            </w:r>
          </w:p>
        </w:tc>
        <w:tc>
          <w:tcPr>
            <w:tcW w:w="100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w:t>
            </w:r>
          </w:p>
        </w:tc>
        <w:tc>
          <w:tcPr>
            <w:tcW w:w="5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25</w:t>
            </w:r>
          </w:p>
        </w:tc>
        <w:tc>
          <w:tcPr>
            <w:tcW w:w="650" w:type="pct"/>
            <w:tcBorders>
              <w:top w:val="nil"/>
              <w:left w:val="single" w:sz="8" w:space="0" w:color="auto"/>
              <w:bottom w:val="nil"/>
              <w:right w:val="single" w:sz="8" w:space="0" w:color="auto"/>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 " -</w:t>
            </w:r>
          </w:p>
        </w:tc>
      </w:tr>
      <w:tr w:rsidR="00553872" w:rsidRPr="00AC4EA9" w:rsidTr="00A831C0">
        <w:trPr>
          <w:trHeight w:val="20"/>
          <w:jc w:val="center"/>
        </w:trPr>
        <w:tc>
          <w:tcPr>
            <w:tcW w:w="8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both"/>
              <w:rPr>
                <w:color w:val="000000"/>
                <w:sz w:val="20"/>
                <w:szCs w:val="20"/>
              </w:rPr>
            </w:pPr>
            <w:r w:rsidRPr="00AC4EA9">
              <w:rPr>
                <w:color w:val="000000"/>
                <w:sz w:val="20"/>
                <w:szCs w:val="20"/>
              </w:rPr>
              <w:t>в т.ч. рыбомясные</w:t>
            </w:r>
          </w:p>
        </w:tc>
        <w:tc>
          <w:tcPr>
            <w:tcW w:w="7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5×10</w:t>
            </w:r>
            <w:r w:rsidRPr="00AC4EA9">
              <w:rPr>
                <w:color w:val="000000"/>
                <w:sz w:val="20"/>
                <w:szCs w:val="20"/>
                <w:vertAlign w:val="superscript"/>
              </w:rPr>
              <w:t>3</w:t>
            </w:r>
          </w:p>
        </w:tc>
        <w:tc>
          <w:tcPr>
            <w:tcW w:w="5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1,0</w:t>
            </w:r>
          </w:p>
        </w:tc>
        <w:tc>
          <w:tcPr>
            <w:tcW w:w="60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0,1</w:t>
            </w:r>
          </w:p>
        </w:tc>
        <w:tc>
          <w:tcPr>
            <w:tcW w:w="100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0,1</w:t>
            </w:r>
          </w:p>
        </w:tc>
        <w:tc>
          <w:tcPr>
            <w:tcW w:w="5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25</w:t>
            </w:r>
          </w:p>
        </w:tc>
        <w:tc>
          <w:tcPr>
            <w:tcW w:w="650" w:type="pct"/>
            <w:tcBorders>
              <w:top w:val="nil"/>
              <w:left w:val="single" w:sz="8" w:space="0" w:color="auto"/>
              <w:bottom w:val="nil"/>
              <w:right w:val="single" w:sz="8" w:space="0" w:color="auto"/>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3 раза в месяц</w:t>
            </w:r>
          </w:p>
        </w:tc>
      </w:tr>
      <w:tr w:rsidR="00553872" w:rsidRPr="00AC4EA9" w:rsidTr="00A831C0">
        <w:trPr>
          <w:trHeight w:val="20"/>
          <w:jc w:val="center"/>
        </w:trPr>
        <w:tc>
          <w:tcPr>
            <w:tcW w:w="850" w:type="pct"/>
            <w:tcBorders>
              <w:top w:val="nil"/>
              <w:left w:val="single" w:sz="8" w:space="0" w:color="auto"/>
              <w:bottom w:val="nil"/>
              <w:right w:val="nil"/>
            </w:tcBorders>
            <w:shd w:val="clear" w:color="auto" w:fill="FFFFFF"/>
            <w:hideMark/>
          </w:tcPr>
          <w:p w:rsidR="00553872" w:rsidRPr="00AC4EA9" w:rsidRDefault="00B63BD3" w:rsidP="00A831C0">
            <w:pPr>
              <w:spacing w:line="20" w:lineRule="atLeast"/>
              <w:jc w:val="both"/>
              <w:rPr>
                <w:color w:val="000000"/>
                <w:sz w:val="20"/>
                <w:szCs w:val="20"/>
              </w:rPr>
            </w:pPr>
            <w:r w:rsidRPr="00AC4EA9">
              <w:rPr>
                <w:color w:val="000000"/>
                <w:sz w:val="20"/>
                <w:szCs w:val="20"/>
              </w:rPr>
              <w:t>Р</w:t>
            </w:r>
            <w:r w:rsidR="00553872" w:rsidRPr="00AC4EA9">
              <w:rPr>
                <w:color w:val="000000"/>
                <w:sz w:val="20"/>
                <w:szCs w:val="20"/>
              </w:rPr>
              <w:t>улеты</w:t>
            </w:r>
          </w:p>
        </w:tc>
        <w:tc>
          <w:tcPr>
            <w:tcW w:w="7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1×10</w:t>
            </w:r>
            <w:r w:rsidRPr="00AC4EA9">
              <w:rPr>
                <w:color w:val="000000"/>
                <w:sz w:val="20"/>
                <w:szCs w:val="20"/>
                <w:vertAlign w:val="superscript"/>
              </w:rPr>
              <w:t>4</w:t>
            </w:r>
          </w:p>
        </w:tc>
        <w:tc>
          <w:tcPr>
            <w:tcW w:w="5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10,0</w:t>
            </w:r>
          </w:p>
        </w:tc>
        <w:tc>
          <w:tcPr>
            <w:tcW w:w="60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1,0</w:t>
            </w:r>
          </w:p>
        </w:tc>
        <w:tc>
          <w:tcPr>
            <w:tcW w:w="100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w:t>
            </w:r>
          </w:p>
        </w:tc>
        <w:tc>
          <w:tcPr>
            <w:tcW w:w="5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25</w:t>
            </w:r>
          </w:p>
        </w:tc>
        <w:tc>
          <w:tcPr>
            <w:tcW w:w="650" w:type="pct"/>
            <w:tcBorders>
              <w:top w:val="nil"/>
              <w:left w:val="single" w:sz="8" w:space="0" w:color="auto"/>
              <w:bottom w:val="nil"/>
              <w:right w:val="single" w:sz="8" w:space="0" w:color="auto"/>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2 раза в месяц</w:t>
            </w:r>
          </w:p>
        </w:tc>
      </w:tr>
      <w:tr w:rsidR="00553872" w:rsidRPr="00AC4EA9" w:rsidTr="00A831C0">
        <w:trPr>
          <w:trHeight w:val="20"/>
          <w:jc w:val="center"/>
        </w:trPr>
        <w:tc>
          <w:tcPr>
            <w:tcW w:w="8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both"/>
              <w:rPr>
                <w:color w:val="000000"/>
                <w:sz w:val="20"/>
                <w:szCs w:val="20"/>
              </w:rPr>
            </w:pPr>
            <w:r w:rsidRPr="00AC4EA9">
              <w:rPr>
                <w:color w:val="000000"/>
                <w:sz w:val="20"/>
                <w:szCs w:val="20"/>
              </w:rPr>
              <w:t>Холодное копчение:</w:t>
            </w:r>
          </w:p>
        </w:tc>
        <w:tc>
          <w:tcPr>
            <w:tcW w:w="7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 </w:t>
            </w:r>
          </w:p>
        </w:tc>
        <w:tc>
          <w:tcPr>
            <w:tcW w:w="5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 </w:t>
            </w:r>
          </w:p>
        </w:tc>
        <w:tc>
          <w:tcPr>
            <w:tcW w:w="60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 </w:t>
            </w:r>
          </w:p>
        </w:tc>
        <w:tc>
          <w:tcPr>
            <w:tcW w:w="100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 </w:t>
            </w:r>
          </w:p>
        </w:tc>
        <w:tc>
          <w:tcPr>
            <w:tcW w:w="5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 </w:t>
            </w:r>
          </w:p>
        </w:tc>
        <w:tc>
          <w:tcPr>
            <w:tcW w:w="650" w:type="pct"/>
            <w:tcBorders>
              <w:top w:val="nil"/>
              <w:left w:val="single" w:sz="8" w:space="0" w:color="auto"/>
              <w:bottom w:val="nil"/>
              <w:right w:val="single" w:sz="8" w:space="0" w:color="auto"/>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 </w:t>
            </w:r>
          </w:p>
        </w:tc>
      </w:tr>
      <w:tr w:rsidR="00553872" w:rsidRPr="00AC4EA9" w:rsidTr="00A831C0">
        <w:trPr>
          <w:trHeight w:val="20"/>
          <w:jc w:val="center"/>
        </w:trPr>
        <w:tc>
          <w:tcPr>
            <w:tcW w:w="8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both"/>
              <w:rPr>
                <w:color w:val="000000"/>
                <w:sz w:val="20"/>
                <w:szCs w:val="20"/>
              </w:rPr>
            </w:pPr>
            <w:r w:rsidRPr="00AC4EA9">
              <w:rPr>
                <w:color w:val="000000"/>
                <w:sz w:val="20"/>
                <w:szCs w:val="20"/>
              </w:rPr>
              <w:t xml:space="preserve">рыба (разделанная и </w:t>
            </w:r>
            <w:r w:rsidRPr="00AC4EA9">
              <w:rPr>
                <w:color w:val="000000"/>
                <w:sz w:val="20"/>
                <w:szCs w:val="20"/>
              </w:rPr>
              <w:lastRenderedPageBreak/>
              <w:t>неразделанная)</w:t>
            </w:r>
          </w:p>
        </w:tc>
        <w:tc>
          <w:tcPr>
            <w:tcW w:w="7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lastRenderedPageBreak/>
              <w:t>1×10</w:t>
            </w:r>
            <w:r w:rsidRPr="00AC4EA9">
              <w:rPr>
                <w:color w:val="000000"/>
                <w:sz w:val="20"/>
                <w:szCs w:val="20"/>
                <w:vertAlign w:val="superscript"/>
              </w:rPr>
              <w:t>4</w:t>
            </w:r>
          </w:p>
        </w:tc>
        <w:tc>
          <w:tcPr>
            <w:tcW w:w="5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1,0</w:t>
            </w:r>
          </w:p>
        </w:tc>
        <w:tc>
          <w:tcPr>
            <w:tcW w:w="60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1,0</w:t>
            </w:r>
          </w:p>
        </w:tc>
        <w:tc>
          <w:tcPr>
            <w:tcW w:w="100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0,1</w:t>
            </w:r>
          </w:p>
        </w:tc>
        <w:tc>
          <w:tcPr>
            <w:tcW w:w="5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25</w:t>
            </w:r>
          </w:p>
        </w:tc>
        <w:tc>
          <w:tcPr>
            <w:tcW w:w="650" w:type="pct"/>
            <w:tcBorders>
              <w:top w:val="nil"/>
              <w:left w:val="single" w:sz="8" w:space="0" w:color="auto"/>
              <w:bottom w:val="nil"/>
              <w:right w:val="single" w:sz="8" w:space="0" w:color="auto"/>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1 раз в месяц</w:t>
            </w:r>
          </w:p>
        </w:tc>
      </w:tr>
      <w:tr w:rsidR="00553872" w:rsidRPr="00AC4EA9" w:rsidTr="00A831C0">
        <w:trPr>
          <w:trHeight w:val="20"/>
          <w:jc w:val="center"/>
        </w:trPr>
        <w:tc>
          <w:tcPr>
            <w:tcW w:w="8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both"/>
              <w:rPr>
                <w:color w:val="000000"/>
                <w:sz w:val="20"/>
                <w:szCs w:val="20"/>
              </w:rPr>
            </w:pPr>
            <w:r w:rsidRPr="00AC4EA9">
              <w:rPr>
                <w:color w:val="000000"/>
                <w:sz w:val="20"/>
                <w:szCs w:val="20"/>
              </w:rPr>
              <w:lastRenderedPageBreak/>
              <w:t> </w:t>
            </w:r>
          </w:p>
        </w:tc>
        <w:tc>
          <w:tcPr>
            <w:tcW w:w="7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3×10</w:t>
            </w:r>
            <w:r w:rsidRPr="00AC4EA9">
              <w:rPr>
                <w:color w:val="000000"/>
                <w:sz w:val="20"/>
                <w:szCs w:val="20"/>
                <w:vertAlign w:val="superscript"/>
              </w:rPr>
              <w:t>4</w:t>
            </w:r>
          </w:p>
        </w:tc>
        <w:tc>
          <w:tcPr>
            <w:tcW w:w="5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1,0</w:t>
            </w:r>
          </w:p>
        </w:tc>
        <w:tc>
          <w:tcPr>
            <w:tcW w:w="60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1,0</w:t>
            </w:r>
          </w:p>
        </w:tc>
        <w:tc>
          <w:tcPr>
            <w:tcW w:w="100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0,1</w:t>
            </w:r>
          </w:p>
        </w:tc>
        <w:tc>
          <w:tcPr>
            <w:tcW w:w="5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25</w:t>
            </w:r>
          </w:p>
        </w:tc>
        <w:tc>
          <w:tcPr>
            <w:tcW w:w="650" w:type="pct"/>
            <w:tcBorders>
              <w:top w:val="nil"/>
              <w:left w:val="single" w:sz="8" w:space="0" w:color="auto"/>
              <w:bottom w:val="nil"/>
              <w:right w:val="single" w:sz="8" w:space="0" w:color="auto"/>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 </w:t>
            </w:r>
          </w:p>
        </w:tc>
      </w:tr>
      <w:tr w:rsidR="00553872" w:rsidRPr="00AC4EA9" w:rsidTr="00A831C0">
        <w:trPr>
          <w:trHeight w:val="20"/>
          <w:jc w:val="center"/>
        </w:trPr>
        <w:tc>
          <w:tcPr>
            <w:tcW w:w="8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both"/>
              <w:rPr>
                <w:color w:val="000000"/>
                <w:sz w:val="20"/>
                <w:szCs w:val="20"/>
              </w:rPr>
            </w:pPr>
            <w:r w:rsidRPr="00AC4EA9">
              <w:rPr>
                <w:color w:val="000000"/>
                <w:sz w:val="20"/>
                <w:szCs w:val="20"/>
              </w:rPr>
              <w:t>ассорти рыбное, ветчина, изделия с добавлением пряностей</w:t>
            </w:r>
          </w:p>
        </w:tc>
        <w:tc>
          <w:tcPr>
            <w:tcW w:w="7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1×10</w:t>
            </w:r>
            <w:r w:rsidRPr="00AC4EA9">
              <w:rPr>
                <w:color w:val="000000"/>
                <w:sz w:val="20"/>
                <w:szCs w:val="20"/>
                <w:vertAlign w:val="superscript"/>
              </w:rPr>
              <w:t>5</w:t>
            </w:r>
          </w:p>
        </w:tc>
        <w:tc>
          <w:tcPr>
            <w:tcW w:w="5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0,01</w:t>
            </w:r>
          </w:p>
        </w:tc>
        <w:tc>
          <w:tcPr>
            <w:tcW w:w="60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w:t>
            </w:r>
          </w:p>
        </w:tc>
        <w:tc>
          <w:tcPr>
            <w:tcW w:w="100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0,1</w:t>
            </w:r>
          </w:p>
        </w:tc>
        <w:tc>
          <w:tcPr>
            <w:tcW w:w="5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25</w:t>
            </w:r>
          </w:p>
        </w:tc>
        <w:tc>
          <w:tcPr>
            <w:tcW w:w="650" w:type="pct"/>
            <w:tcBorders>
              <w:top w:val="nil"/>
              <w:left w:val="single" w:sz="8" w:space="0" w:color="auto"/>
              <w:bottom w:val="nil"/>
              <w:right w:val="single" w:sz="8" w:space="0" w:color="auto"/>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2 раза в месяц</w:t>
            </w:r>
          </w:p>
        </w:tc>
      </w:tr>
      <w:tr w:rsidR="00553872" w:rsidRPr="00AC4EA9" w:rsidTr="00A831C0">
        <w:trPr>
          <w:trHeight w:val="20"/>
          <w:jc w:val="center"/>
        </w:trPr>
        <w:tc>
          <w:tcPr>
            <w:tcW w:w="8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both"/>
              <w:rPr>
                <w:color w:val="000000"/>
                <w:sz w:val="20"/>
                <w:szCs w:val="20"/>
              </w:rPr>
            </w:pPr>
            <w:r w:rsidRPr="00AC4EA9">
              <w:rPr>
                <w:color w:val="000000"/>
                <w:sz w:val="20"/>
                <w:szCs w:val="20"/>
              </w:rPr>
              <w:t>фарш балычный</w:t>
            </w:r>
          </w:p>
        </w:tc>
        <w:tc>
          <w:tcPr>
            <w:tcW w:w="7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1×10</w:t>
            </w:r>
            <w:r w:rsidRPr="00AC4EA9">
              <w:rPr>
                <w:color w:val="000000"/>
                <w:sz w:val="20"/>
                <w:szCs w:val="20"/>
                <w:vertAlign w:val="superscript"/>
              </w:rPr>
              <w:t>5</w:t>
            </w:r>
          </w:p>
        </w:tc>
        <w:tc>
          <w:tcPr>
            <w:tcW w:w="5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0,1</w:t>
            </w:r>
          </w:p>
        </w:tc>
        <w:tc>
          <w:tcPr>
            <w:tcW w:w="60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1,0</w:t>
            </w:r>
          </w:p>
        </w:tc>
        <w:tc>
          <w:tcPr>
            <w:tcW w:w="100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0,1</w:t>
            </w:r>
          </w:p>
        </w:tc>
        <w:tc>
          <w:tcPr>
            <w:tcW w:w="550" w:type="pct"/>
            <w:tcBorders>
              <w:top w:val="nil"/>
              <w:left w:val="single" w:sz="8" w:space="0" w:color="auto"/>
              <w:bottom w:val="nil"/>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25</w:t>
            </w:r>
          </w:p>
        </w:tc>
        <w:tc>
          <w:tcPr>
            <w:tcW w:w="650" w:type="pct"/>
            <w:tcBorders>
              <w:top w:val="nil"/>
              <w:left w:val="single" w:sz="8" w:space="0" w:color="auto"/>
              <w:bottom w:val="nil"/>
              <w:right w:val="single" w:sz="8" w:space="0" w:color="auto"/>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3 раза в месяц</w:t>
            </w:r>
          </w:p>
        </w:tc>
      </w:tr>
      <w:tr w:rsidR="00553872" w:rsidRPr="00AC4EA9" w:rsidTr="00A831C0">
        <w:trPr>
          <w:trHeight w:val="20"/>
          <w:jc w:val="center"/>
        </w:trPr>
        <w:tc>
          <w:tcPr>
            <w:tcW w:w="850" w:type="pct"/>
            <w:tcBorders>
              <w:top w:val="nil"/>
              <w:left w:val="single" w:sz="8" w:space="0" w:color="auto"/>
              <w:bottom w:val="single" w:sz="8" w:space="0" w:color="auto"/>
              <w:right w:val="nil"/>
            </w:tcBorders>
            <w:shd w:val="clear" w:color="auto" w:fill="FFFFFF"/>
            <w:hideMark/>
          </w:tcPr>
          <w:p w:rsidR="00553872" w:rsidRPr="00AC4EA9" w:rsidRDefault="00553872" w:rsidP="00A831C0">
            <w:pPr>
              <w:spacing w:line="20" w:lineRule="atLeast"/>
              <w:jc w:val="both"/>
              <w:rPr>
                <w:color w:val="000000"/>
                <w:sz w:val="20"/>
                <w:szCs w:val="20"/>
              </w:rPr>
            </w:pPr>
            <w:r w:rsidRPr="00AC4EA9">
              <w:rPr>
                <w:color w:val="000000"/>
                <w:sz w:val="20"/>
                <w:szCs w:val="20"/>
              </w:rPr>
              <w:t>балычные изделия внарезку</w:t>
            </w:r>
          </w:p>
        </w:tc>
        <w:tc>
          <w:tcPr>
            <w:tcW w:w="750" w:type="pct"/>
            <w:tcBorders>
              <w:top w:val="nil"/>
              <w:left w:val="single" w:sz="8" w:space="0" w:color="auto"/>
              <w:bottom w:val="single" w:sz="8" w:space="0" w:color="auto"/>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7,5×10</w:t>
            </w:r>
            <w:r w:rsidRPr="00AC4EA9">
              <w:rPr>
                <w:color w:val="000000"/>
                <w:sz w:val="20"/>
                <w:szCs w:val="20"/>
                <w:vertAlign w:val="superscript"/>
              </w:rPr>
              <w:t>4</w:t>
            </w:r>
          </w:p>
        </w:tc>
        <w:tc>
          <w:tcPr>
            <w:tcW w:w="550" w:type="pct"/>
            <w:tcBorders>
              <w:top w:val="nil"/>
              <w:left w:val="single" w:sz="8" w:space="0" w:color="auto"/>
              <w:bottom w:val="single" w:sz="8" w:space="0" w:color="auto"/>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0,1</w:t>
            </w:r>
          </w:p>
        </w:tc>
        <w:tc>
          <w:tcPr>
            <w:tcW w:w="600" w:type="pct"/>
            <w:tcBorders>
              <w:top w:val="nil"/>
              <w:left w:val="single" w:sz="8" w:space="0" w:color="auto"/>
              <w:bottom w:val="single" w:sz="8" w:space="0" w:color="auto"/>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1,0</w:t>
            </w:r>
          </w:p>
        </w:tc>
        <w:tc>
          <w:tcPr>
            <w:tcW w:w="1000" w:type="pct"/>
            <w:tcBorders>
              <w:top w:val="nil"/>
              <w:left w:val="single" w:sz="8" w:space="0" w:color="auto"/>
              <w:bottom w:val="single" w:sz="8" w:space="0" w:color="auto"/>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1,0</w:t>
            </w:r>
          </w:p>
        </w:tc>
        <w:tc>
          <w:tcPr>
            <w:tcW w:w="550" w:type="pct"/>
            <w:tcBorders>
              <w:top w:val="nil"/>
              <w:left w:val="single" w:sz="8" w:space="0" w:color="auto"/>
              <w:bottom w:val="single" w:sz="8" w:space="0" w:color="auto"/>
              <w:right w:val="nil"/>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25</w:t>
            </w:r>
          </w:p>
        </w:tc>
        <w:tc>
          <w:tcPr>
            <w:tcW w:w="650" w:type="pct"/>
            <w:tcBorders>
              <w:top w:val="nil"/>
              <w:left w:val="single" w:sz="8" w:space="0" w:color="auto"/>
              <w:bottom w:val="single" w:sz="8" w:space="0" w:color="auto"/>
              <w:right w:val="single" w:sz="8" w:space="0" w:color="auto"/>
            </w:tcBorders>
            <w:shd w:val="clear" w:color="auto" w:fill="FFFFFF"/>
            <w:hideMark/>
          </w:tcPr>
          <w:p w:rsidR="00553872" w:rsidRPr="00AC4EA9" w:rsidRDefault="00553872" w:rsidP="00A831C0">
            <w:pPr>
              <w:spacing w:line="20" w:lineRule="atLeast"/>
              <w:jc w:val="center"/>
              <w:rPr>
                <w:color w:val="000000"/>
                <w:sz w:val="20"/>
                <w:szCs w:val="20"/>
              </w:rPr>
            </w:pPr>
            <w:r w:rsidRPr="00AC4EA9">
              <w:rPr>
                <w:color w:val="000000"/>
                <w:sz w:val="20"/>
                <w:szCs w:val="20"/>
              </w:rPr>
              <w:t>То же</w:t>
            </w:r>
          </w:p>
        </w:tc>
      </w:tr>
    </w:tbl>
    <w:p w:rsidR="00AC1BC2" w:rsidRPr="00057D87" w:rsidRDefault="00AC1BC2" w:rsidP="00AC1BC2">
      <w:pPr>
        <w:ind w:firstLine="567"/>
        <w:jc w:val="both"/>
        <w:rPr>
          <w:b/>
          <w:lang w:val="kk-KZ"/>
        </w:rPr>
      </w:pPr>
    </w:p>
    <w:p w:rsidR="00057D87" w:rsidRDefault="00057D87" w:rsidP="00057D87">
      <w:pPr>
        <w:ind w:firstLine="567"/>
        <w:jc w:val="both"/>
        <w:rPr>
          <w:sz w:val="20"/>
          <w:szCs w:val="20"/>
          <w:lang w:val="kk-KZ"/>
        </w:rPr>
      </w:pPr>
      <w:r w:rsidRPr="00AC4EA9">
        <w:rPr>
          <w:sz w:val="20"/>
          <w:szCs w:val="20"/>
          <w:lang w:val="kk-KZ"/>
        </w:rPr>
        <w:t>* В случае исследования продукции на содержание парагемолитических вибрионов их количество не должно превышать 10 КОЕ/г.</w:t>
      </w:r>
    </w:p>
    <w:p w:rsidR="00AC4EA9" w:rsidRPr="00AC4EA9" w:rsidRDefault="00AC4EA9" w:rsidP="00057D87">
      <w:pPr>
        <w:ind w:firstLine="567"/>
        <w:jc w:val="both"/>
        <w:rPr>
          <w:sz w:val="20"/>
          <w:szCs w:val="20"/>
          <w:lang w:val="kk-KZ"/>
        </w:rPr>
      </w:pPr>
    </w:p>
    <w:p w:rsidR="00057D87" w:rsidRPr="00553872" w:rsidRDefault="00057D87" w:rsidP="00057D87">
      <w:pPr>
        <w:ind w:firstLine="567"/>
        <w:jc w:val="both"/>
        <w:rPr>
          <w:lang w:val="kk-KZ"/>
        </w:rPr>
      </w:pPr>
      <w:r w:rsidRPr="00553872">
        <w:rPr>
          <w:lang w:val="kk-KZ"/>
        </w:rPr>
        <w:t>Контролю подвергается готовая продукция горячего копчения: рыба, рулеты, колбасы, рыба копчено-мороженая, рыба с добавлением специй; продукция холодного копчения; рыба, ассорти рыбное, ветчина, фарш балычный, балычные изделия внарезку, рыба с добавлением пряностей.</w:t>
      </w:r>
    </w:p>
    <w:p w:rsidR="00057D87" w:rsidRPr="00553872" w:rsidRDefault="00057D87" w:rsidP="00057D87">
      <w:pPr>
        <w:ind w:firstLine="567"/>
        <w:jc w:val="both"/>
        <w:rPr>
          <w:lang w:val="kk-KZ"/>
        </w:rPr>
      </w:pPr>
      <w:r w:rsidRPr="00553872">
        <w:rPr>
          <w:lang w:val="kk-KZ"/>
        </w:rPr>
        <w:t>Контроль включает определение количества мезофильных аэробных и факультативно-анаэробных микроорганизмов, наличия бактерий группы кишечных палочек, золотистых стафилококков, сульфитредуцирующих клостридий, сальмонелл, а также по эпидпоказаниям парагемолитических вибрионов.</w:t>
      </w:r>
    </w:p>
    <w:p w:rsidR="00057D87" w:rsidRPr="00553872" w:rsidRDefault="00057D87" w:rsidP="00057D87">
      <w:pPr>
        <w:ind w:firstLine="567"/>
        <w:jc w:val="both"/>
        <w:rPr>
          <w:lang w:val="kk-KZ"/>
        </w:rPr>
      </w:pPr>
      <w:r w:rsidRPr="00553872">
        <w:rPr>
          <w:lang w:val="kk-KZ"/>
        </w:rPr>
        <w:t>Кроме анализа готовой продукции, основным контролем предусматривается проведение санитарно-ми</w:t>
      </w:r>
      <w:r w:rsidR="00553872">
        <w:rPr>
          <w:lang w:val="kk-KZ"/>
        </w:rPr>
        <w:t>кробиологических анализов (таблица</w:t>
      </w:r>
      <w:r w:rsidRPr="00553872">
        <w:rPr>
          <w:lang w:val="kk-KZ"/>
        </w:rPr>
        <w:t xml:space="preserve"> 1).</w:t>
      </w:r>
    </w:p>
    <w:p w:rsidR="00057D87" w:rsidRPr="00553872" w:rsidRDefault="00057D87" w:rsidP="00057D87">
      <w:pPr>
        <w:ind w:firstLine="567"/>
        <w:jc w:val="both"/>
        <w:rPr>
          <w:lang w:val="kk-KZ"/>
        </w:rPr>
      </w:pPr>
      <w:r w:rsidRPr="00553872">
        <w:rPr>
          <w:lang w:val="kk-KZ"/>
        </w:rPr>
        <w:t>В случае стойкой повышенной обсемененности проводится дополнительный контроль, включающий анализы сырья после разделки и мойки, полуфабрикатов по технологическому процессу (табл</w:t>
      </w:r>
      <w:r w:rsidR="00553872">
        <w:rPr>
          <w:lang w:val="kk-KZ"/>
        </w:rPr>
        <w:t>ица</w:t>
      </w:r>
      <w:r w:rsidRPr="00553872">
        <w:rPr>
          <w:lang w:val="kk-KZ"/>
        </w:rPr>
        <w:t xml:space="preserve"> 19) и вспомогательных материалов (табл</w:t>
      </w:r>
      <w:r w:rsidR="00553872">
        <w:rPr>
          <w:lang w:val="kk-KZ"/>
        </w:rPr>
        <w:t>ица</w:t>
      </w:r>
      <w:r w:rsidRPr="00553872">
        <w:rPr>
          <w:lang w:val="kk-KZ"/>
        </w:rPr>
        <w:t xml:space="preserve"> 20).</w:t>
      </w:r>
    </w:p>
    <w:p w:rsidR="00057D87" w:rsidRDefault="00057D87" w:rsidP="00057D87">
      <w:pPr>
        <w:ind w:firstLine="567"/>
        <w:jc w:val="both"/>
        <w:rPr>
          <w:lang w:val="kk-KZ"/>
        </w:rPr>
      </w:pPr>
      <w:r w:rsidRPr="00553872">
        <w:rPr>
          <w:lang w:val="kk-KZ"/>
        </w:rPr>
        <w:t>Для определения источника обсеменения повторно контролируется санитарное состояние производства.</w:t>
      </w:r>
    </w:p>
    <w:p w:rsidR="004B6422" w:rsidRPr="00553872" w:rsidRDefault="004B6422" w:rsidP="00057D87">
      <w:pPr>
        <w:ind w:firstLine="567"/>
        <w:jc w:val="both"/>
        <w:rPr>
          <w:lang w:val="kk-KZ"/>
        </w:rPr>
      </w:pPr>
    </w:p>
    <w:p w:rsidR="004B6422" w:rsidRPr="00057D87" w:rsidRDefault="004B6422" w:rsidP="004B6422">
      <w:pPr>
        <w:ind w:firstLine="567"/>
        <w:jc w:val="both"/>
        <w:rPr>
          <w:b/>
          <w:lang w:val="kk-KZ"/>
        </w:rPr>
      </w:pPr>
      <w:r>
        <w:rPr>
          <w:b/>
          <w:lang w:val="kk-KZ"/>
        </w:rPr>
        <w:t>8</w:t>
      </w:r>
      <w:r w:rsidR="00057D87" w:rsidRPr="00057D87">
        <w:rPr>
          <w:b/>
          <w:lang w:val="kk-KZ"/>
        </w:rPr>
        <w:t xml:space="preserve"> Контроль соленой продукции</w:t>
      </w:r>
    </w:p>
    <w:p w:rsidR="007732A0" w:rsidRDefault="007732A0" w:rsidP="00057D87">
      <w:pPr>
        <w:ind w:firstLine="567"/>
        <w:jc w:val="both"/>
        <w:rPr>
          <w:lang w:val="kk-KZ"/>
        </w:rPr>
      </w:pPr>
    </w:p>
    <w:p w:rsidR="00057D87" w:rsidRPr="004B6422" w:rsidRDefault="004B6422" w:rsidP="00057D87">
      <w:pPr>
        <w:ind w:firstLine="567"/>
        <w:jc w:val="both"/>
        <w:rPr>
          <w:lang w:val="kk-KZ"/>
        </w:rPr>
      </w:pPr>
      <w:r w:rsidRPr="004B6422">
        <w:rPr>
          <w:lang w:val="kk-KZ"/>
        </w:rPr>
        <w:t>8.1</w:t>
      </w:r>
      <w:r w:rsidR="00057D87" w:rsidRPr="004B6422">
        <w:rPr>
          <w:lang w:val="kk-KZ"/>
        </w:rPr>
        <w:t xml:space="preserve"> Контроль пресервов</w:t>
      </w:r>
    </w:p>
    <w:p w:rsidR="00057D87" w:rsidRPr="004B6422" w:rsidRDefault="00057D87" w:rsidP="00057D87">
      <w:pPr>
        <w:ind w:firstLine="567"/>
        <w:jc w:val="both"/>
        <w:rPr>
          <w:lang w:val="kk-KZ"/>
        </w:rPr>
      </w:pPr>
      <w:r w:rsidRPr="004B6422">
        <w:rPr>
          <w:lang w:val="kk-KZ"/>
        </w:rPr>
        <w:t>Пресервы - это вид соленых рыбных продуктов, упакованных в герметически закрытую тару с добавлением антисептика, с ограниченным сроком хранения и температурой хранения.</w:t>
      </w:r>
    </w:p>
    <w:p w:rsidR="00057D87" w:rsidRPr="004B6422" w:rsidRDefault="00057D87" w:rsidP="00057D87">
      <w:pPr>
        <w:ind w:firstLine="567"/>
        <w:jc w:val="both"/>
        <w:rPr>
          <w:lang w:val="kk-KZ"/>
        </w:rPr>
      </w:pPr>
      <w:r w:rsidRPr="004B6422">
        <w:rPr>
          <w:lang w:val="kk-KZ"/>
        </w:rPr>
        <w:t>Пресервы с учетом технологии приготовления и уровня бактериальной обсемененности для удобства осуществления микробиологического контроля условно разделены на три группы.</w:t>
      </w:r>
    </w:p>
    <w:p w:rsidR="00057D87" w:rsidRPr="004B6422" w:rsidRDefault="00057D87" w:rsidP="00057D87">
      <w:pPr>
        <w:ind w:firstLine="567"/>
        <w:jc w:val="both"/>
        <w:rPr>
          <w:lang w:val="kk-KZ"/>
        </w:rPr>
      </w:pPr>
      <w:r w:rsidRPr="004B6422">
        <w:rPr>
          <w:lang w:val="kk-KZ"/>
        </w:rPr>
        <w:t>К I группе относятся пресервы пряного и специального посола, ко II - пресервы из рыбы и морских беспозвоночных в масле, соусах, заливках и маринадах, к III - пресервы пастообразные.</w:t>
      </w:r>
    </w:p>
    <w:p w:rsidR="00057D87" w:rsidRPr="004B6422" w:rsidRDefault="00057D87" w:rsidP="00057D87">
      <w:pPr>
        <w:ind w:firstLine="567"/>
        <w:jc w:val="both"/>
        <w:rPr>
          <w:lang w:val="kk-KZ"/>
        </w:rPr>
      </w:pPr>
      <w:r w:rsidRPr="004B6422">
        <w:rPr>
          <w:lang w:val="kk-KZ"/>
        </w:rPr>
        <w:t>Основной микробиологический контроль пресервов включает: контроль санитарного состояния производства с обязательным ежедневным визуальным осмотром сырья, вспомогательных материалов, цеха и выполнение анализов пресервов II и III групп.</w:t>
      </w:r>
    </w:p>
    <w:p w:rsidR="00057D87" w:rsidRDefault="00057D87" w:rsidP="00057D87">
      <w:pPr>
        <w:ind w:firstLine="567"/>
        <w:jc w:val="both"/>
        <w:rPr>
          <w:lang w:val="kk-KZ"/>
        </w:rPr>
      </w:pPr>
      <w:r w:rsidRPr="004B6422">
        <w:rPr>
          <w:lang w:val="kk-KZ"/>
        </w:rPr>
        <w:t>В пресервах выявляют количество мезофильных аэробных и факультативно-анаэробных микроорганизмов, наличие бактерий группы киш</w:t>
      </w:r>
      <w:r w:rsidR="004B6422">
        <w:rPr>
          <w:lang w:val="kk-KZ"/>
        </w:rPr>
        <w:t>ечных палочек, сальмонелл (таблица</w:t>
      </w:r>
      <w:r w:rsidRPr="004B6422">
        <w:rPr>
          <w:lang w:val="kk-KZ"/>
        </w:rPr>
        <w:t xml:space="preserve"> 7).</w:t>
      </w:r>
    </w:p>
    <w:p w:rsidR="00A831C0" w:rsidRPr="004B6422" w:rsidRDefault="00A831C0" w:rsidP="00057D87">
      <w:pPr>
        <w:ind w:firstLine="567"/>
        <w:jc w:val="both"/>
        <w:rPr>
          <w:lang w:val="kk-KZ"/>
        </w:rPr>
      </w:pPr>
    </w:p>
    <w:p w:rsidR="006148D0" w:rsidRDefault="00057D87" w:rsidP="00057D87">
      <w:pPr>
        <w:ind w:firstLine="567"/>
        <w:jc w:val="both"/>
        <w:rPr>
          <w:b/>
          <w:lang w:val="kk-KZ"/>
        </w:rPr>
      </w:pPr>
      <w:r w:rsidRPr="00057D87">
        <w:rPr>
          <w:b/>
          <w:lang w:val="kk-KZ"/>
        </w:rPr>
        <w:t>Таблица 7</w:t>
      </w:r>
      <w:r w:rsidR="006148D0">
        <w:rPr>
          <w:b/>
          <w:lang w:val="kk-KZ"/>
        </w:rPr>
        <w:t xml:space="preserve">- </w:t>
      </w:r>
      <w:r w:rsidRPr="00057D87">
        <w:rPr>
          <w:b/>
          <w:lang w:val="kk-KZ"/>
        </w:rPr>
        <w:t>Основной микробиологический контроль пресервов</w:t>
      </w:r>
    </w:p>
    <w:p w:rsidR="006148D0" w:rsidRDefault="006148D0" w:rsidP="00057D87">
      <w:pPr>
        <w:ind w:firstLine="567"/>
        <w:jc w:val="both"/>
        <w:rPr>
          <w:b/>
          <w:lang w:val="kk-KZ"/>
        </w:rPr>
      </w:pPr>
    </w:p>
    <w:tbl>
      <w:tblPr>
        <w:tblW w:w="5000" w:type="pct"/>
        <w:jc w:val="center"/>
        <w:tblCellMar>
          <w:left w:w="0" w:type="dxa"/>
          <w:right w:w="0" w:type="dxa"/>
        </w:tblCellMar>
        <w:tblLook w:val="04A0" w:firstRow="1" w:lastRow="0" w:firstColumn="1" w:lastColumn="0" w:noHBand="0" w:noVBand="1"/>
      </w:tblPr>
      <w:tblGrid>
        <w:gridCol w:w="950"/>
        <w:gridCol w:w="2497"/>
        <w:gridCol w:w="1725"/>
        <w:gridCol w:w="1241"/>
        <w:gridCol w:w="1532"/>
        <w:gridCol w:w="1429"/>
      </w:tblGrid>
      <w:tr w:rsidR="006148D0" w:rsidRPr="005631BA" w:rsidTr="00A831C0">
        <w:trPr>
          <w:trHeight w:val="20"/>
          <w:jc w:val="center"/>
        </w:trPr>
        <w:tc>
          <w:tcPr>
            <w:tcW w:w="500" w:type="pct"/>
            <w:vMerge w:val="restart"/>
            <w:tcBorders>
              <w:top w:val="single" w:sz="8" w:space="0" w:color="auto"/>
              <w:left w:val="single" w:sz="8" w:space="0" w:color="auto"/>
              <w:bottom w:val="nil"/>
              <w:right w:val="nil"/>
            </w:tcBorders>
            <w:shd w:val="clear" w:color="auto" w:fill="FFFFFF"/>
            <w:vAlign w:val="center"/>
            <w:hideMark/>
          </w:tcPr>
          <w:p w:rsidR="006148D0" w:rsidRPr="00B63BD3" w:rsidRDefault="006148D0" w:rsidP="00A831C0">
            <w:pPr>
              <w:spacing w:line="20" w:lineRule="atLeast"/>
              <w:jc w:val="center"/>
              <w:rPr>
                <w:b/>
                <w:color w:val="000000"/>
                <w:sz w:val="20"/>
                <w:szCs w:val="20"/>
              </w:rPr>
            </w:pPr>
            <w:r w:rsidRPr="00B63BD3">
              <w:rPr>
                <w:b/>
                <w:color w:val="000000"/>
                <w:sz w:val="20"/>
                <w:szCs w:val="20"/>
              </w:rPr>
              <w:t>Группа</w:t>
            </w:r>
          </w:p>
        </w:tc>
        <w:tc>
          <w:tcPr>
            <w:tcW w:w="1300" w:type="pct"/>
            <w:vMerge w:val="restart"/>
            <w:tcBorders>
              <w:top w:val="single" w:sz="8" w:space="0" w:color="auto"/>
              <w:left w:val="single" w:sz="8" w:space="0" w:color="auto"/>
              <w:bottom w:val="nil"/>
              <w:right w:val="nil"/>
            </w:tcBorders>
            <w:shd w:val="clear" w:color="auto" w:fill="FFFFFF"/>
            <w:vAlign w:val="center"/>
            <w:hideMark/>
          </w:tcPr>
          <w:p w:rsidR="006148D0" w:rsidRPr="00B63BD3" w:rsidRDefault="006148D0" w:rsidP="00A831C0">
            <w:pPr>
              <w:spacing w:line="20" w:lineRule="atLeast"/>
              <w:jc w:val="center"/>
              <w:rPr>
                <w:b/>
                <w:color w:val="000000"/>
                <w:sz w:val="20"/>
                <w:szCs w:val="20"/>
              </w:rPr>
            </w:pPr>
            <w:r w:rsidRPr="00B63BD3">
              <w:rPr>
                <w:b/>
                <w:color w:val="000000"/>
                <w:sz w:val="20"/>
                <w:szCs w:val="20"/>
              </w:rPr>
              <w:t>Объект контроля</w:t>
            </w:r>
          </w:p>
        </w:tc>
        <w:tc>
          <w:tcPr>
            <w:tcW w:w="900" w:type="pct"/>
            <w:vMerge w:val="restart"/>
            <w:tcBorders>
              <w:top w:val="single" w:sz="8" w:space="0" w:color="auto"/>
              <w:left w:val="single" w:sz="8" w:space="0" w:color="auto"/>
              <w:bottom w:val="nil"/>
              <w:right w:val="nil"/>
            </w:tcBorders>
            <w:shd w:val="clear" w:color="auto" w:fill="FFFFFF"/>
            <w:vAlign w:val="center"/>
            <w:hideMark/>
          </w:tcPr>
          <w:p w:rsidR="006148D0" w:rsidRPr="00B63BD3" w:rsidRDefault="006148D0" w:rsidP="00A831C0">
            <w:pPr>
              <w:spacing w:line="20" w:lineRule="atLeast"/>
              <w:jc w:val="center"/>
              <w:rPr>
                <w:b/>
                <w:color w:val="000000"/>
                <w:sz w:val="20"/>
                <w:szCs w:val="20"/>
              </w:rPr>
            </w:pPr>
            <w:r w:rsidRPr="00B63BD3">
              <w:rPr>
                <w:b/>
                <w:color w:val="000000"/>
                <w:sz w:val="20"/>
                <w:szCs w:val="20"/>
              </w:rPr>
              <w:t>Мезофильные аэробные и факультативно-анаэробные микроорганизмы, КОЕ/</w:t>
            </w:r>
            <w:proofErr w:type="gramStart"/>
            <w:r w:rsidRPr="00B63BD3">
              <w:rPr>
                <w:b/>
                <w:color w:val="000000"/>
                <w:sz w:val="20"/>
                <w:szCs w:val="20"/>
              </w:rPr>
              <w:t>г</w:t>
            </w:r>
            <w:proofErr w:type="gramEnd"/>
            <w:r w:rsidRPr="00B63BD3">
              <w:rPr>
                <w:b/>
                <w:color w:val="000000"/>
                <w:sz w:val="20"/>
                <w:szCs w:val="20"/>
              </w:rPr>
              <w:t>, не более</w:t>
            </w:r>
          </w:p>
        </w:tc>
        <w:tc>
          <w:tcPr>
            <w:tcW w:w="1450" w:type="pct"/>
            <w:gridSpan w:val="2"/>
            <w:tcBorders>
              <w:top w:val="single" w:sz="8" w:space="0" w:color="auto"/>
              <w:left w:val="single" w:sz="8" w:space="0" w:color="auto"/>
              <w:bottom w:val="nil"/>
              <w:right w:val="nil"/>
            </w:tcBorders>
            <w:shd w:val="clear" w:color="auto" w:fill="FFFFFF"/>
            <w:vAlign w:val="center"/>
            <w:hideMark/>
          </w:tcPr>
          <w:p w:rsidR="006148D0" w:rsidRPr="00B63BD3" w:rsidRDefault="006148D0" w:rsidP="00A831C0">
            <w:pPr>
              <w:spacing w:line="20" w:lineRule="atLeast"/>
              <w:jc w:val="center"/>
              <w:rPr>
                <w:b/>
                <w:color w:val="000000"/>
                <w:sz w:val="20"/>
                <w:szCs w:val="20"/>
              </w:rPr>
            </w:pPr>
            <w:r w:rsidRPr="00B63BD3">
              <w:rPr>
                <w:b/>
                <w:color w:val="000000"/>
                <w:sz w:val="20"/>
                <w:szCs w:val="20"/>
              </w:rPr>
              <w:t>Масса продукта (г), в которой не допускаются</w:t>
            </w:r>
          </w:p>
        </w:tc>
        <w:tc>
          <w:tcPr>
            <w:tcW w:w="700" w:type="pct"/>
            <w:vMerge w:val="restart"/>
            <w:tcBorders>
              <w:top w:val="single" w:sz="8" w:space="0" w:color="auto"/>
              <w:left w:val="single" w:sz="8" w:space="0" w:color="auto"/>
              <w:bottom w:val="nil"/>
              <w:right w:val="single" w:sz="8" w:space="0" w:color="auto"/>
            </w:tcBorders>
            <w:shd w:val="clear" w:color="auto" w:fill="FFFFFF"/>
            <w:vAlign w:val="center"/>
            <w:hideMark/>
          </w:tcPr>
          <w:p w:rsidR="006148D0" w:rsidRPr="00B63BD3" w:rsidRDefault="006148D0" w:rsidP="00A831C0">
            <w:pPr>
              <w:spacing w:line="20" w:lineRule="atLeast"/>
              <w:jc w:val="center"/>
              <w:rPr>
                <w:b/>
                <w:color w:val="000000"/>
                <w:sz w:val="20"/>
                <w:szCs w:val="20"/>
              </w:rPr>
            </w:pPr>
            <w:r w:rsidRPr="00B63BD3">
              <w:rPr>
                <w:b/>
                <w:color w:val="000000"/>
                <w:sz w:val="20"/>
                <w:szCs w:val="20"/>
              </w:rPr>
              <w:t>Периодичность контроля</w:t>
            </w:r>
          </w:p>
        </w:tc>
      </w:tr>
      <w:tr w:rsidR="006148D0" w:rsidRPr="005631BA" w:rsidTr="006148D0">
        <w:trPr>
          <w:trHeight w:val="20"/>
          <w:jc w:val="center"/>
        </w:trPr>
        <w:tc>
          <w:tcPr>
            <w:tcW w:w="0" w:type="auto"/>
            <w:vMerge/>
            <w:tcBorders>
              <w:top w:val="single" w:sz="8" w:space="0" w:color="auto"/>
              <w:left w:val="single" w:sz="8" w:space="0" w:color="auto"/>
              <w:bottom w:val="double" w:sz="4" w:space="0" w:color="auto"/>
              <w:right w:val="nil"/>
            </w:tcBorders>
            <w:vAlign w:val="center"/>
            <w:hideMark/>
          </w:tcPr>
          <w:p w:rsidR="006148D0" w:rsidRPr="00B63BD3" w:rsidRDefault="006148D0" w:rsidP="00A831C0">
            <w:pPr>
              <w:rPr>
                <w:b/>
                <w:color w:val="000000"/>
                <w:sz w:val="20"/>
                <w:szCs w:val="20"/>
              </w:rPr>
            </w:pPr>
          </w:p>
        </w:tc>
        <w:tc>
          <w:tcPr>
            <w:tcW w:w="0" w:type="auto"/>
            <w:vMerge/>
            <w:tcBorders>
              <w:top w:val="single" w:sz="8" w:space="0" w:color="auto"/>
              <w:left w:val="single" w:sz="8" w:space="0" w:color="auto"/>
              <w:bottom w:val="double" w:sz="4" w:space="0" w:color="auto"/>
              <w:right w:val="nil"/>
            </w:tcBorders>
            <w:vAlign w:val="center"/>
            <w:hideMark/>
          </w:tcPr>
          <w:p w:rsidR="006148D0" w:rsidRPr="00B63BD3" w:rsidRDefault="006148D0" w:rsidP="00A831C0">
            <w:pPr>
              <w:rPr>
                <w:b/>
                <w:color w:val="000000"/>
                <w:sz w:val="20"/>
                <w:szCs w:val="20"/>
              </w:rPr>
            </w:pPr>
          </w:p>
        </w:tc>
        <w:tc>
          <w:tcPr>
            <w:tcW w:w="0" w:type="auto"/>
            <w:vMerge/>
            <w:tcBorders>
              <w:top w:val="single" w:sz="8" w:space="0" w:color="auto"/>
              <w:left w:val="single" w:sz="8" w:space="0" w:color="auto"/>
              <w:bottom w:val="double" w:sz="4" w:space="0" w:color="auto"/>
              <w:right w:val="nil"/>
            </w:tcBorders>
            <w:vAlign w:val="center"/>
            <w:hideMark/>
          </w:tcPr>
          <w:p w:rsidR="006148D0" w:rsidRPr="00B63BD3" w:rsidRDefault="006148D0" w:rsidP="00A831C0">
            <w:pPr>
              <w:rPr>
                <w:b/>
                <w:color w:val="000000"/>
                <w:sz w:val="20"/>
                <w:szCs w:val="20"/>
              </w:rPr>
            </w:pPr>
          </w:p>
        </w:tc>
        <w:tc>
          <w:tcPr>
            <w:tcW w:w="650" w:type="pct"/>
            <w:tcBorders>
              <w:top w:val="single" w:sz="8" w:space="0" w:color="auto"/>
              <w:left w:val="single" w:sz="8" w:space="0" w:color="auto"/>
              <w:bottom w:val="double" w:sz="4" w:space="0" w:color="auto"/>
              <w:right w:val="nil"/>
            </w:tcBorders>
            <w:shd w:val="clear" w:color="auto" w:fill="FFFFFF"/>
            <w:vAlign w:val="center"/>
            <w:hideMark/>
          </w:tcPr>
          <w:p w:rsidR="006148D0" w:rsidRPr="00B63BD3" w:rsidRDefault="006148D0" w:rsidP="00A831C0">
            <w:pPr>
              <w:spacing w:line="20" w:lineRule="atLeast"/>
              <w:jc w:val="center"/>
              <w:rPr>
                <w:b/>
                <w:color w:val="000000"/>
                <w:sz w:val="20"/>
                <w:szCs w:val="20"/>
              </w:rPr>
            </w:pPr>
            <w:r w:rsidRPr="00B63BD3">
              <w:rPr>
                <w:b/>
                <w:color w:val="000000"/>
                <w:sz w:val="20"/>
                <w:szCs w:val="20"/>
              </w:rPr>
              <w:t>бактерии группы кишечных палочек (колиформы)</w:t>
            </w:r>
          </w:p>
        </w:tc>
        <w:tc>
          <w:tcPr>
            <w:tcW w:w="750" w:type="pct"/>
            <w:tcBorders>
              <w:top w:val="single" w:sz="8" w:space="0" w:color="auto"/>
              <w:left w:val="single" w:sz="8" w:space="0" w:color="auto"/>
              <w:bottom w:val="double" w:sz="4" w:space="0" w:color="auto"/>
              <w:right w:val="nil"/>
            </w:tcBorders>
            <w:shd w:val="clear" w:color="auto" w:fill="FFFFFF"/>
            <w:vAlign w:val="center"/>
            <w:hideMark/>
          </w:tcPr>
          <w:p w:rsidR="006148D0" w:rsidRPr="00B63BD3" w:rsidRDefault="006148D0" w:rsidP="00A831C0">
            <w:pPr>
              <w:spacing w:line="20" w:lineRule="atLeast"/>
              <w:jc w:val="center"/>
              <w:rPr>
                <w:b/>
                <w:color w:val="000000"/>
                <w:sz w:val="20"/>
                <w:szCs w:val="20"/>
              </w:rPr>
            </w:pPr>
            <w:r w:rsidRPr="00B63BD3">
              <w:rPr>
                <w:b/>
                <w:color w:val="000000"/>
                <w:sz w:val="20"/>
                <w:szCs w:val="20"/>
              </w:rPr>
              <w:t>патогенная микрофлора, в том числе сальмонеллы</w:t>
            </w:r>
          </w:p>
        </w:tc>
        <w:tc>
          <w:tcPr>
            <w:tcW w:w="0" w:type="auto"/>
            <w:vMerge/>
            <w:tcBorders>
              <w:top w:val="single" w:sz="8" w:space="0" w:color="auto"/>
              <w:left w:val="single" w:sz="8" w:space="0" w:color="auto"/>
              <w:bottom w:val="double" w:sz="4" w:space="0" w:color="auto"/>
              <w:right w:val="single" w:sz="8" w:space="0" w:color="auto"/>
            </w:tcBorders>
            <w:vAlign w:val="center"/>
            <w:hideMark/>
          </w:tcPr>
          <w:p w:rsidR="006148D0" w:rsidRPr="005631BA" w:rsidRDefault="006148D0" w:rsidP="00A831C0">
            <w:pPr>
              <w:rPr>
                <w:color w:val="000000"/>
                <w:sz w:val="20"/>
                <w:szCs w:val="20"/>
              </w:rPr>
            </w:pPr>
          </w:p>
        </w:tc>
      </w:tr>
      <w:tr w:rsidR="006148D0" w:rsidRPr="005631BA" w:rsidTr="006148D0">
        <w:trPr>
          <w:trHeight w:val="20"/>
          <w:jc w:val="center"/>
        </w:trPr>
        <w:tc>
          <w:tcPr>
            <w:tcW w:w="500" w:type="pct"/>
            <w:tcBorders>
              <w:top w:val="double" w:sz="4" w:space="0" w:color="auto"/>
              <w:left w:val="single" w:sz="8" w:space="0" w:color="auto"/>
              <w:bottom w:val="nil"/>
              <w:right w:val="nil"/>
            </w:tcBorders>
            <w:shd w:val="clear" w:color="auto" w:fill="FFFFFF"/>
            <w:hideMark/>
          </w:tcPr>
          <w:p w:rsidR="006148D0" w:rsidRPr="005631BA" w:rsidRDefault="006148D0" w:rsidP="00A831C0">
            <w:pPr>
              <w:spacing w:line="20" w:lineRule="atLeast"/>
              <w:jc w:val="center"/>
              <w:rPr>
                <w:color w:val="000000"/>
                <w:sz w:val="20"/>
                <w:szCs w:val="20"/>
              </w:rPr>
            </w:pPr>
            <w:r w:rsidRPr="005631BA">
              <w:rPr>
                <w:color w:val="000000"/>
                <w:sz w:val="20"/>
                <w:szCs w:val="20"/>
              </w:rPr>
              <w:t>II</w:t>
            </w:r>
          </w:p>
        </w:tc>
        <w:tc>
          <w:tcPr>
            <w:tcW w:w="1300" w:type="pct"/>
            <w:tcBorders>
              <w:top w:val="double" w:sz="4" w:space="0" w:color="auto"/>
              <w:left w:val="single" w:sz="8" w:space="0" w:color="auto"/>
              <w:bottom w:val="nil"/>
              <w:right w:val="nil"/>
            </w:tcBorders>
            <w:shd w:val="clear" w:color="auto" w:fill="FFFFFF"/>
            <w:hideMark/>
          </w:tcPr>
          <w:p w:rsidR="006148D0" w:rsidRPr="005631BA" w:rsidRDefault="006148D0" w:rsidP="00A831C0">
            <w:pPr>
              <w:spacing w:line="20" w:lineRule="atLeast"/>
              <w:jc w:val="both"/>
              <w:rPr>
                <w:color w:val="000000"/>
                <w:sz w:val="20"/>
                <w:szCs w:val="20"/>
              </w:rPr>
            </w:pPr>
            <w:r w:rsidRPr="005631BA">
              <w:rPr>
                <w:color w:val="000000"/>
                <w:sz w:val="20"/>
                <w:szCs w:val="20"/>
              </w:rPr>
              <w:t>Пресервы из разделанной рыбы и нерыбных объектов морского промысла с добавлением растительных масел, заливок, соусов, с гарнирами и без гарниров (в том числе из лососевых в масле с консервантом)</w:t>
            </w:r>
          </w:p>
        </w:tc>
        <w:tc>
          <w:tcPr>
            <w:tcW w:w="900" w:type="pct"/>
            <w:tcBorders>
              <w:top w:val="double" w:sz="4" w:space="0" w:color="auto"/>
              <w:left w:val="single" w:sz="8" w:space="0" w:color="auto"/>
              <w:bottom w:val="nil"/>
              <w:right w:val="nil"/>
            </w:tcBorders>
            <w:shd w:val="clear" w:color="auto" w:fill="FFFFFF"/>
            <w:hideMark/>
          </w:tcPr>
          <w:p w:rsidR="006148D0" w:rsidRPr="005631BA" w:rsidRDefault="006148D0" w:rsidP="00A831C0">
            <w:pPr>
              <w:spacing w:line="20" w:lineRule="atLeast"/>
              <w:jc w:val="center"/>
              <w:rPr>
                <w:color w:val="000000"/>
                <w:sz w:val="20"/>
                <w:szCs w:val="20"/>
              </w:rPr>
            </w:pPr>
          </w:p>
          <w:p w:rsidR="006148D0" w:rsidRPr="005631BA" w:rsidRDefault="006148D0" w:rsidP="00A831C0">
            <w:pPr>
              <w:spacing w:line="20" w:lineRule="atLeast"/>
              <w:jc w:val="center"/>
              <w:rPr>
                <w:color w:val="000000"/>
                <w:sz w:val="20"/>
                <w:szCs w:val="20"/>
              </w:rPr>
            </w:pPr>
          </w:p>
          <w:p w:rsidR="006148D0" w:rsidRPr="005631BA" w:rsidRDefault="006148D0" w:rsidP="00A831C0">
            <w:pPr>
              <w:spacing w:line="20" w:lineRule="atLeast"/>
              <w:jc w:val="center"/>
              <w:rPr>
                <w:color w:val="000000"/>
                <w:sz w:val="20"/>
                <w:szCs w:val="20"/>
              </w:rPr>
            </w:pPr>
          </w:p>
          <w:p w:rsidR="006148D0" w:rsidRPr="005631BA" w:rsidRDefault="006148D0" w:rsidP="00A831C0">
            <w:pPr>
              <w:spacing w:line="20" w:lineRule="atLeast"/>
              <w:jc w:val="center"/>
              <w:rPr>
                <w:color w:val="000000"/>
                <w:sz w:val="20"/>
                <w:szCs w:val="20"/>
              </w:rPr>
            </w:pPr>
          </w:p>
          <w:p w:rsidR="006148D0" w:rsidRPr="005631BA" w:rsidRDefault="006148D0" w:rsidP="00A831C0">
            <w:pPr>
              <w:spacing w:line="20" w:lineRule="atLeast"/>
              <w:jc w:val="center"/>
              <w:rPr>
                <w:color w:val="000000"/>
                <w:sz w:val="20"/>
                <w:szCs w:val="20"/>
              </w:rPr>
            </w:pPr>
          </w:p>
          <w:p w:rsidR="006148D0" w:rsidRPr="005631BA" w:rsidRDefault="006148D0" w:rsidP="00A831C0">
            <w:pPr>
              <w:spacing w:line="20" w:lineRule="atLeast"/>
              <w:jc w:val="center"/>
              <w:rPr>
                <w:color w:val="000000"/>
                <w:sz w:val="20"/>
                <w:szCs w:val="20"/>
              </w:rPr>
            </w:pPr>
          </w:p>
          <w:p w:rsidR="006148D0" w:rsidRPr="005631BA" w:rsidRDefault="006148D0" w:rsidP="00A831C0">
            <w:pPr>
              <w:spacing w:line="20" w:lineRule="atLeast"/>
              <w:jc w:val="center"/>
              <w:rPr>
                <w:color w:val="000000"/>
                <w:sz w:val="20"/>
                <w:szCs w:val="20"/>
              </w:rPr>
            </w:pPr>
          </w:p>
          <w:p w:rsidR="006148D0" w:rsidRPr="005631BA" w:rsidRDefault="006148D0" w:rsidP="00A831C0">
            <w:pPr>
              <w:spacing w:line="20" w:lineRule="atLeast"/>
              <w:jc w:val="center"/>
              <w:rPr>
                <w:color w:val="000000"/>
                <w:sz w:val="20"/>
                <w:szCs w:val="20"/>
              </w:rPr>
            </w:pPr>
            <w:r w:rsidRPr="005631BA">
              <w:rPr>
                <w:color w:val="000000"/>
                <w:sz w:val="20"/>
                <w:szCs w:val="20"/>
              </w:rPr>
              <w:t>2×10</w:t>
            </w:r>
            <w:r w:rsidRPr="005631BA">
              <w:rPr>
                <w:color w:val="000000"/>
                <w:sz w:val="20"/>
                <w:szCs w:val="20"/>
                <w:vertAlign w:val="superscript"/>
              </w:rPr>
              <w:t>5</w:t>
            </w:r>
          </w:p>
        </w:tc>
        <w:tc>
          <w:tcPr>
            <w:tcW w:w="650" w:type="pct"/>
            <w:tcBorders>
              <w:top w:val="double" w:sz="4" w:space="0" w:color="auto"/>
              <w:left w:val="single" w:sz="8" w:space="0" w:color="auto"/>
              <w:bottom w:val="nil"/>
              <w:right w:val="nil"/>
            </w:tcBorders>
            <w:shd w:val="clear" w:color="auto" w:fill="FFFFFF"/>
            <w:hideMark/>
          </w:tcPr>
          <w:p w:rsidR="006148D0" w:rsidRPr="005631BA" w:rsidRDefault="006148D0" w:rsidP="00A831C0">
            <w:pPr>
              <w:spacing w:line="20" w:lineRule="atLeast"/>
              <w:jc w:val="center"/>
              <w:rPr>
                <w:color w:val="000000"/>
                <w:sz w:val="20"/>
                <w:szCs w:val="20"/>
              </w:rPr>
            </w:pPr>
          </w:p>
          <w:p w:rsidR="006148D0" w:rsidRPr="005631BA" w:rsidRDefault="006148D0" w:rsidP="00A831C0">
            <w:pPr>
              <w:spacing w:line="20" w:lineRule="atLeast"/>
              <w:jc w:val="center"/>
              <w:rPr>
                <w:color w:val="000000"/>
                <w:sz w:val="20"/>
                <w:szCs w:val="20"/>
              </w:rPr>
            </w:pPr>
          </w:p>
          <w:p w:rsidR="006148D0" w:rsidRPr="005631BA" w:rsidRDefault="006148D0" w:rsidP="00A831C0">
            <w:pPr>
              <w:spacing w:line="20" w:lineRule="atLeast"/>
              <w:jc w:val="center"/>
              <w:rPr>
                <w:color w:val="000000"/>
                <w:sz w:val="20"/>
                <w:szCs w:val="20"/>
              </w:rPr>
            </w:pPr>
          </w:p>
          <w:p w:rsidR="006148D0" w:rsidRPr="005631BA" w:rsidRDefault="006148D0" w:rsidP="00A831C0">
            <w:pPr>
              <w:spacing w:line="20" w:lineRule="atLeast"/>
              <w:jc w:val="center"/>
              <w:rPr>
                <w:color w:val="000000"/>
                <w:sz w:val="20"/>
                <w:szCs w:val="20"/>
              </w:rPr>
            </w:pPr>
          </w:p>
          <w:p w:rsidR="006148D0" w:rsidRPr="005631BA" w:rsidRDefault="006148D0" w:rsidP="00A831C0">
            <w:pPr>
              <w:spacing w:line="20" w:lineRule="atLeast"/>
              <w:jc w:val="center"/>
              <w:rPr>
                <w:color w:val="000000"/>
                <w:sz w:val="20"/>
                <w:szCs w:val="20"/>
              </w:rPr>
            </w:pPr>
          </w:p>
          <w:p w:rsidR="006148D0" w:rsidRPr="005631BA" w:rsidRDefault="006148D0" w:rsidP="00A831C0">
            <w:pPr>
              <w:spacing w:line="20" w:lineRule="atLeast"/>
              <w:jc w:val="center"/>
              <w:rPr>
                <w:color w:val="000000"/>
                <w:sz w:val="20"/>
                <w:szCs w:val="20"/>
              </w:rPr>
            </w:pPr>
          </w:p>
          <w:p w:rsidR="006148D0" w:rsidRPr="005631BA" w:rsidRDefault="006148D0" w:rsidP="00A831C0">
            <w:pPr>
              <w:spacing w:line="20" w:lineRule="atLeast"/>
              <w:jc w:val="center"/>
              <w:rPr>
                <w:color w:val="000000"/>
                <w:sz w:val="20"/>
                <w:szCs w:val="20"/>
              </w:rPr>
            </w:pPr>
          </w:p>
          <w:p w:rsidR="006148D0" w:rsidRPr="005631BA" w:rsidRDefault="006148D0" w:rsidP="00A831C0">
            <w:pPr>
              <w:spacing w:line="20" w:lineRule="atLeast"/>
              <w:jc w:val="center"/>
              <w:rPr>
                <w:color w:val="000000"/>
                <w:sz w:val="20"/>
                <w:szCs w:val="20"/>
              </w:rPr>
            </w:pPr>
            <w:r w:rsidRPr="005631BA">
              <w:rPr>
                <w:color w:val="000000"/>
                <w:sz w:val="20"/>
                <w:szCs w:val="20"/>
              </w:rPr>
              <w:t>0,01</w:t>
            </w:r>
          </w:p>
        </w:tc>
        <w:tc>
          <w:tcPr>
            <w:tcW w:w="750" w:type="pct"/>
            <w:tcBorders>
              <w:top w:val="double" w:sz="4" w:space="0" w:color="auto"/>
              <w:left w:val="single" w:sz="8" w:space="0" w:color="auto"/>
              <w:bottom w:val="nil"/>
              <w:right w:val="nil"/>
            </w:tcBorders>
            <w:shd w:val="clear" w:color="auto" w:fill="FFFFFF"/>
            <w:hideMark/>
          </w:tcPr>
          <w:p w:rsidR="006148D0" w:rsidRPr="005631BA" w:rsidRDefault="006148D0" w:rsidP="00A831C0">
            <w:pPr>
              <w:spacing w:line="20" w:lineRule="atLeast"/>
              <w:jc w:val="center"/>
              <w:rPr>
                <w:color w:val="000000"/>
                <w:sz w:val="20"/>
                <w:szCs w:val="20"/>
              </w:rPr>
            </w:pPr>
          </w:p>
          <w:p w:rsidR="006148D0" w:rsidRPr="005631BA" w:rsidRDefault="006148D0" w:rsidP="00A831C0">
            <w:pPr>
              <w:spacing w:line="20" w:lineRule="atLeast"/>
              <w:jc w:val="center"/>
              <w:rPr>
                <w:color w:val="000000"/>
                <w:sz w:val="20"/>
                <w:szCs w:val="20"/>
              </w:rPr>
            </w:pPr>
          </w:p>
          <w:p w:rsidR="006148D0" w:rsidRPr="005631BA" w:rsidRDefault="006148D0" w:rsidP="00A831C0">
            <w:pPr>
              <w:spacing w:line="20" w:lineRule="atLeast"/>
              <w:jc w:val="center"/>
              <w:rPr>
                <w:color w:val="000000"/>
                <w:sz w:val="20"/>
                <w:szCs w:val="20"/>
              </w:rPr>
            </w:pPr>
          </w:p>
          <w:p w:rsidR="006148D0" w:rsidRPr="005631BA" w:rsidRDefault="006148D0" w:rsidP="00A831C0">
            <w:pPr>
              <w:spacing w:line="20" w:lineRule="atLeast"/>
              <w:jc w:val="center"/>
              <w:rPr>
                <w:color w:val="000000"/>
                <w:sz w:val="20"/>
                <w:szCs w:val="20"/>
              </w:rPr>
            </w:pPr>
          </w:p>
          <w:p w:rsidR="006148D0" w:rsidRPr="005631BA" w:rsidRDefault="006148D0" w:rsidP="00A831C0">
            <w:pPr>
              <w:spacing w:line="20" w:lineRule="atLeast"/>
              <w:jc w:val="center"/>
              <w:rPr>
                <w:color w:val="000000"/>
                <w:sz w:val="20"/>
                <w:szCs w:val="20"/>
              </w:rPr>
            </w:pPr>
          </w:p>
          <w:p w:rsidR="006148D0" w:rsidRPr="005631BA" w:rsidRDefault="006148D0" w:rsidP="00A831C0">
            <w:pPr>
              <w:spacing w:line="20" w:lineRule="atLeast"/>
              <w:jc w:val="center"/>
              <w:rPr>
                <w:color w:val="000000"/>
                <w:sz w:val="20"/>
                <w:szCs w:val="20"/>
              </w:rPr>
            </w:pPr>
          </w:p>
          <w:p w:rsidR="006148D0" w:rsidRPr="005631BA" w:rsidRDefault="006148D0" w:rsidP="00A831C0">
            <w:pPr>
              <w:spacing w:line="20" w:lineRule="atLeast"/>
              <w:jc w:val="center"/>
              <w:rPr>
                <w:color w:val="000000"/>
                <w:sz w:val="20"/>
                <w:szCs w:val="20"/>
              </w:rPr>
            </w:pPr>
          </w:p>
          <w:p w:rsidR="006148D0" w:rsidRPr="005631BA" w:rsidRDefault="006148D0" w:rsidP="00A831C0">
            <w:pPr>
              <w:spacing w:line="20" w:lineRule="atLeast"/>
              <w:jc w:val="center"/>
              <w:rPr>
                <w:color w:val="000000"/>
                <w:sz w:val="20"/>
                <w:szCs w:val="20"/>
              </w:rPr>
            </w:pPr>
            <w:r w:rsidRPr="005631BA">
              <w:rPr>
                <w:color w:val="000000"/>
                <w:sz w:val="20"/>
                <w:szCs w:val="20"/>
              </w:rPr>
              <w:t>25</w:t>
            </w:r>
          </w:p>
        </w:tc>
        <w:tc>
          <w:tcPr>
            <w:tcW w:w="700" w:type="pct"/>
            <w:tcBorders>
              <w:top w:val="double" w:sz="4" w:space="0" w:color="auto"/>
              <w:left w:val="single" w:sz="8" w:space="0" w:color="auto"/>
              <w:bottom w:val="nil"/>
              <w:right w:val="single" w:sz="8" w:space="0" w:color="auto"/>
            </w:tcBorders>
            <w:shd w:val="clear" w:color="auto" w:fill="FFFFFF"/>
            <w:hideMark/>
          </w:tcPr>
          <w:p w:rsidR="006148D0" w:rsidRPr="005631BA" w:rsidRDefault="006148D0" w:rsidP="00A831C0">
            <w:pPr>
              <w:spacing w:line="20" w:lineRule="atLeast"/>
              <w:jc w:val="center"/>
              <w:rPr>
                <w:color w:val="000000"/>
                <w:sz w:val="20"/>
                <w:szCs w:val="20"/>
              </w:rPr>
            </w:pPr>
          </w:p>
          <w:p w:rsidR="006148D0" w:rsidRPr="005631BA" w:rsidRDefault="006148D0" w:rsidP="00A831C0">
            <w:pPr>
              <w:spacing w:line="20" w:lineRule="atLeast"/>
              <w:jc w:val="center"/>
              <w:rPr>
                <w:color w:val="000000"/>
                <w:sz w:val="20"/>
                <w:szCs w:val="20"/>
              </w:rPr>
            </w:pPr>
          </w:p>
          <w:p w:rsidR="006148D0" w:rsidRPr="005631BA" w:rsidRDefault="006148D0" w:rsidP="00A831C0">
            <w:pPr>
              <w:spacing w:line="20" w:lineRule="atLeast"/>
              <w:jc w:val="center"/>
              <w:rPr>
                <w:color w:val="000000"/>
                <w:sz w:val="20"/>
                <w:szCs w:val="20"/>
              </w:rPr>
            </w:pPr>
          </w:p>
          <w:p w:rsidR="006148D0" w:rsidRPr="005631BA" w:rsidRDefault="006148D0" w:rsidP="00A831C0">
            <w:pPr>
              <w:spacing w:line="20" w:lineRule="atLeast"/>
              <w:jc w:val="center"/>
              <w:rPr>
                <w:color w:val="000000"/>
                <w:sz w:val="20"/>
                <w:szCs w:val="20"/>
              </w:rPr>
            </w:pPr>
          </w:p>
          <w:p w:rsidR="006148D0" w:rsidRPr="005631BA" w:rsidRDefault="006148D0" w:rsidP="00A831C0">
            <w:pPr>
              <w:spacing w:line="20" w:lineRule="atLeast"/>
              <w:jc w:val="center"/>
              <w:rPr>
                <w:color w:val="000000"/>
                <w:sz w:val="20"/>
                <w:szCs w:val="20"/>
              </w:rPr>
            </w:pPr>
          </w:p>
          <w:p w:rsidR="006148D0" w:rsidRPr="005631BA" w:rsidRDefault="006148D0" w:rsidP="00A831C0">
            <w:pPr>
              <w:spacing w:line="20" w:lineRule="atLeast"/>
              <w:jc w:val="center"/>
              <w:rPr>
                <w:color w:val="000000"/>
                <w:sz w:val="20"/>
                <w:szCs w:val="20"/>
              </w:rPr>
            </w:pPr>
          </w:p>
          <w:p w:rsidR="006148D0" w:rsidRPr="005631BA" w:rsidRDefault="006148D0" w:rsidP="00A831C0">
            <w:pPr>
              <w:spacing w:line="20" w:lineRule="atLeast"/>
              <w:jc w:val="center"/>
              <w:rPr>
                <w:color w:val="000000"/>
                <w:sz w:val="20"/>
                <w:szCs w:val="20"/>
              </w:rPr>
            </w:pPr>
          </w:p>
          <w:p w:rsidR="006148D0" w:rsidRPr="005631BA" w:rsidRDefault="006148D0" w:rsidP="00A831C0">
            <w:pPr>
              <w:spacing w:line="20" w:lineRule="atLeast"/>
              <w:jc w:val="center"/>
              <w:rPr>
                <w:color w:val="000000"/>
                <w:sz w:val="20"/>
                <w:szCs w:val="20"/>
              </w:rPr>
            </w:pPr>
            <w:r w:rsidRPr="005631BA">
              <w:rPr>
                <w:color w:val="000000"/>
                <w:sz w:val="20"/>
                <w:szCs w:val="20"/>
              </w:rPr>
              <w:t>2 раза в месяц</w:t>
            </w:r>
          </w:p>
        </w:tc>
      </w:tr>
      <w:tr w:rsidR="006148D0" w:rsidRPr="005631BA" w:rsidTr="00A831C0">
        <w:trPr>
          <w:trHeight w:val="20"/>
          <w:jc w:val="center"/>
        </w:trPr>
        <w:tc>
          <w:tcPr>
            <w:tcW w:w="500" w:type="pct"/>
            <w:tcBorders>
              <w:top w:val="nil"/>
              <w:left w:val="single" w:sz="8" w:space="0" w:color="auto"/>
              <w:bottom w:val="nil"/>
              <w:right w:val="nil"/>
            </w:tcBorders>
            <w:shd w:val="clear" w:color="auto" w:fill="FFFFFF"/>
            <w:hideMark/>
          </w:tcPr>
          <w:p w:rsidR="006148D0" w:rsidRPr="005631BA" w:rsidRDefault="006148D0" w:rsidP="00A831C0">
            <w:pPr>
              <w:spacing w:line="20" w:lineRule="atLeast"/>
              <w:jc w:val="center"/>
              <w:rPr>
                <w:color w:val="000000"/>
                <w:sz w:val="20"/>
                <w:szCs w:val="20"/>
              </w:rPr>
            </w:pPr>
            <w:r w:rsidRPr="005631BA">
              <w:rPr>
                <w:color w:val="000000"/>
                <w:sz w:val="20"/>
                <w:szCs w:val="20"/>
              </w:rPr>
              <w:t>III</w:t>
            </w:r>
          </w:p>
        </w:tc>
        <w:tc>
          <w:tcPr>
            <w:tcW w:w="1300" w:type="pct"/>
            <w:tcBorders>
              <w:top w:val="nil"/>
              <w:left w:val="single" w:sz="8" w:space="0" w:color="auto"/>
              <w:bottom w:val="nil"/>
              <w:right w:val="nil"/>
            </w:tcBorders>
            <w:shd w:val="clear" w:color="auto" w:fill="FFFFFF"/>
            <w:hideMark/>
          </w:tcPr>
          <w:p w:rsidR="006148D0" w:rsidRPr="005631BA" w:rsidRDefault="006148D0" w:rsidP="00A831C0">
            <w:pPr>
              <w:spacing w:line="20" w:lineRule="atLeast"/>
              <w:jc w:val="both"/>
              <w:rPr>
                <w:color w:val="000000"/>
                <w:sz w:val="20"/>
                <w:szCs w:val="20"/>
              </w:rPr>
            </w:pPr>
            <w:r w:rsidRPr="005631BA">
              <w:rPr>
                <w:color w:val="000000"/>
                <w:sz w:val="20"/>
                <w:szCs w:val="20"/>
              </w:rPr>
              <w:t>Пресервы "Пасты":</w:t>
            </w:r>
          </w:p>
        </w:tc>
        <w:tc>
          <w:tcPr>
            <w:tcW w:w="900" w:type="pct"/>
            <w:tcBorders>
              <w:top w:val="nil"/>
              <w:left w:val="single" w:sz="8" w:space="0" w:color="auto"/>
              <w:bottom w:val="nil"/>
              <w:right w:val="nil"/>
            </w:tcBorders>
            <w:shd w:val="clear" w:color="auto" w:fill="FFFFFF"/>
            <w:hideMark/>
          </w:tcPr>
          <w:p w:rsidR="006148D0" w:rsidRPr="005631BA" w:rsidRDefault="006148D0" w:rsidP="00A831C0">
            <w:pPr>
              <w:spacing w:line="20" w:lineRule="atLeast"/>
              <w:jc w:val="center"/>
              <w:rPr>
                <w:color w:val="000000"/>
                <w:sz w:val="20"/>
                <w:szCs w:val="20"/>
              </w:rPr>
            </w:pPr>
            <w:r w:rsidRPr="005631BA">
              <w:rPr>
                <w:color w:val="000000"/>
                <w:sz w:val="20"/>
                <w:szCs w:val="20"/>
              </w:rPr>
              <w:t> </w:t>
            </w:r>
          </w:p>
        </w:tc>
        <w:tc>
          <w:tcPr>
            <w:tcW w:w="650" w:type="pct"/>
            <w:tcBorders>
              <w:top w:val="nil"/>
              <w:left w:val="single" w:sz="8" w:space="0" w:color="auto"/>
              <w:bottom w:val="nil"/>
              <w:right w:val="nil"/>
            </w:tcBorders>
            <w:shd w:val="clear" w:color="auto" w:fill="FFFFFF"/>
            <w:hideMark/>
          </w:tcPr>
          <w:p w:rsidR="006148D0" w:rsidRPr="005631BA" w:rsidRDefault="006148D0" w:rsidP="00A831C0">
            <w:pPr>
              <w:spacing w:line="20" w:lineRule="atLeast"/>
              <w:jc w:val="center"/>
              <w:rPr>
                <w:color w:val="000000"/>
                <w:sz w:val="20"/>
                <w:szCs w:val="20"/>
              </w:rPr>
            </w:pPr>
            <w:r w:rsidRPr="005631BA">
              <w:rPr>
                <w:color w:val="000000"/>
                <w:sz w:val="20"/>
                <w:szCs w:val="20"/>
              </w:rPr>
              <w:t> </w:t>
            </w:r>
          </w:p>
        </w:tc>
        <w:tc>
          <w:tcPr>
            <w:tcW w:w="750" w:type="pct"/>
            <w:tcBorders>
              <w:top w:val="nil"/>
              <w:left w:val="single" w:sz="8" w:space="0" w:color="auto"/>
              <w:bottom w:val="nil"/>
              <w:right w:val="nil"/>
            </w:tcBorders>
            <w:shd w:val="clear" w:color="auto" w:fill="FFFFFF"/>
            <w:hideMark/>
          </w:tcPr>
          <w:p w:rsidR="006148D0" w:rsidRPr="005631BA" w:rsidRDefault="006148D0" w:rsidP="00A831C0">
            <w:pPr>
              <w:spacing w:line="20" w:lineRule="atLeast"/>
              <w:jc w:val="center"/>
              <w:rPr>
                <w:color w:val="000000"/>
                <w:sz w:val="20"/>
                <w:szCs w:val="20"/>
              </w:rPr>
            </w:pPr>
            <w:r w:rsidRPr="005631BA">
              <w:rPr>
                <w:color w:val="000000"/>
                <w:sz w:val="20"/>
                <w:szCs w:val="20"/>
              </w:rPr>
              <w:t> </w:t>
            </w:r>
          </w:p>
        </w:tc>
        <w:tc>
          <w:tcPr>
            <w:tcW w:w="700" w:type="pct"/>
            <w:tcBorders>
              <w:top w:val="nil"/>
              <w:left w:val="single" w:sz="8" w:space="0" w:color="auto"/>
              <w:bottom w:val="nil"/>
              <w:right w:val="single" w:sz="8" w:space="0" w:color="auto"/>
            </w:tcBorders>
            <w:shd w:val="clear" w:color="auto" w:fill="FFFFFF"/>
            <w:hideMark/>
          </w:tcPr>
          <w:p w:rsidR="006148D0" w:rsidRPr="005631BA" w:rsidRDefault="006148D0" w:rsidP="00A831C0">
            <w:pPr>
              <w:spacing w:line="20" w:lineRule="atLeast"/>
              <w:jc w:val="center"/>
              <w:rPr>
                <w:color w:val="000000"/>
                <w:sz w:val="20"/>
                <w:szCs w:val="20"/>
              </w:rPr>
            </w:pPr>
            <w:r w:rsidRPr="005631BA">
              <w:rPr>
                <w:color w:val="000000"/>
                <w:sz w:val="20"/>
                <w:szCs w:val="20"/>
              </w:rPr>
              <w:t> </w:t>
            </w:r>
          </w:p>
        </w:tc>
      </w:tr>
      <w:tr w:rsidR="006148D0" w:rsidRPr="005631BA" w:rsidTr="00A831C0">
        <w:trPr>
          <w:trHeight w:val="20"/>
          <w:jc w:val="center"/>
        </w:trPr>
        <w:tc>
          <w:tcPr>
            <w:tcW w:w="500" w:type="pct"/>
            <w:tcBorders>
              <w:top w:val="nil"/>
              <w:left w:val="single" w:sz="8" w:space="0" w:color="auto"/>
              <w:bottom w:val="nil"/>
              <w:right w:val="nil"/>
            </w:tcBorders>
            <w:shd w:val="clear" w:color="auto" w:fill="FFFFFF"/>
            <w:hideMark/>
          </w:tcPr>
          <w:p w:rsidR="006148D0" w:rsidRPr="005631BA" w:rsidRDefault="006148D0" w:rsidP="00A831C0">
            <w:pPr>
              <w:spacing w:line="20" w:lineRule="atLeast"/>
              <w:jc w:val="center"/>
              <w:rPr>
                <w:color w:val="000000"/>
                <w:sz w:val="20"/>
                <w:szCs w:val="20"/>
              </w:rPr>
            </w:pPr>
            <w:r w:rsidRPr="005631BA">
              <w:rPr>
                <w:color w:val="000000"/>
                <w:sz w:val="20"/>
                <w:szCs w:val="20"/>
              </w:rPr>
              <w:t> </w:t>
            </w:r>
          </w:p>
        </w:tc>
        <w:tc>
          <w:tcPr>
            <w:tcW w:w="1300" w:type="pct"/>
            <w:tcBorders>
              <w:top w:val="nil"/>
              <w:left w:val="single" w:sz="8" w:space="0" w:color="auto"/>
              <w:bottom w:val="nil"/>
              <w:right w:val="nil"/>
            </w:tcBorders>
            <w:shd w:val="clear" w:color="auto" w:fill="FFFFFF"/>
            <w:hideMark/>
          </w:tcPr>
          <w:p w:rsidR="006148D0" w:rsidRPr="005631BA" w:rsidRDefault="006148D0" w:rsidP="00A831C0">
            <w:pPr>
              <w:spacing w:line="20" w:lineRule="atLeast"/>
              <w:jc w:val="both"/>
              <w:rPr>
                <w:color w:val="000000"/>
                <w:sz w:val="20"/>
                <w:szCs w:val="20"/>
              </w:rPr>
            </w:pPr>
            <w:r w:rsidRPr="005631BA">
              <w:rPr>
                <w:color w:val="000000"/>
                <w:sz w:val="20"/>
                <w:szCs w:val="20"/>
              </w:rPr>
              <w:t>пасты рыбные</w:t>
            </w:r>
          </w:p>
        </w:tc>
        <w:tc>
          <w:tcPr>
            <w:tcW w:w="900" w:type="pct"/>
            <w:tcBorders>
              <w:top w:val="nil"/>
              <w:left w:val="single" w:sz="8" w:space="0" w:color="auto"/>
              <w:bottom w:val="nil"/>
              <w:right w:val="nil"/>
            </w:tcBorders>
            <w:shd w:val="clear" w:color="auto" w:fill="FFFFFF"/>
            <w:hideMark/>
          </w:tcPr>
          <w:p w:rsidR="006148D0" w:rsidRPr="005631BA" w:rsidRDefault="006148D0" w:rsidP="00A831C0">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5</w:t>
            </w:r>
          </w:p>
        </w:tc>
        <w:tc>
          <w:tcPr>
            <w:tcW w:w="650" w:type="pct"/>
            <w:tcBorders>
              <w:top w:val="nil"/>
              <w:left w:val="single" w:sz="8" w:space="0" w:color="auto"/>
              <w:bottom w:val="nil"/>
              <w:right w:val="nil"/>
            </w:tcBorders>
            <w:shd w:val="clear" w:color="auto" w:fill="FFFFFF"/>
            <w:hideMark/>
          </w:tcPr>
          <w:p w:rsidR="006148D0" w:rsidRPr="005631BA" w:rsidRDefault="006148D0" w:rsidP="00A831C0">
            <w:pPr>
              <w:spacing w:line="20" w:lineRule="atLeast"/>
              <w:jc w:val="center"/>
              <w:rPr>
                <w:color w:val="000000"/>
                <w:sz w:val="20"/>
                <w:szCs w:val="20"/>
              </w:rPr>
            </w:pPr>
            <w:r w:rsidRPr="005631BA">
              <w:rPr>
                <w:color w:val="000000"/>
                <w:sz w:val="20"/>
                <w:szCs w:val="20"/>
              </w:rPr>
              <w:t>0,01</w:t>
            </w:r>
          </w:p>
        </w:tc>
        <w:tc>
          <w:tcPr>
            <w:tcW w:w="750" w:type="pct"/>
            <w:tcBorders>
              <w:top w:val="nil"/>
              <w:left w:val="single" w:sz="8" w:space="0" w:color="auto"/>
              <w:bottom w:val="nil"/>
              <w:right w:val="nil"/>
            </w:tcBorders>
            <w:shd w:val="clear" w:color="auto" w:fill="FFFFFF"/>
            <w:hideMark/>
          </w:tcPr>
          <w:p w:rsidR="006148D0" w:rsidRPr="005631BA" w:rsidRDefault="006148D0" w:rsidP="00A831C0">
            <w:pPr>
              <w:spacing w:line="20" w:lineRule="atLeast"/>
              <w:jc w:val="center"/>
              <w:rPr>
                <w:color w:val="000000"/>
                <w:sz w:val="20"/>
                <w:szCs w:val="20"/>
              </w:rPr>
            </w:pPr>
            <w:r w:rsidRPr="005631BA">
              <w:rPr>
                <w:color w:val="000000"/>
                <w:sz w:val="20"/>
                <w:szCs w:val="20"/>
              </w:rPr>
              <w:t>25</w:t>
            </w:r>
          </w:p>
        </w:tc>
        <w:tc>
          <w:tcPr>
            <w:tcW w:w="700" w:type="pct"/>
            <w:tcBorders>
              <w:top w:val="nil"/>
              <w:left w:val="single" w:sz="8" w:space="0" w:color="auto"/>
              <w:bottom w:val="nil"/>
              <w:right w:val="single" w:sz="8" w:space="0" w:color="auto"/>
            </w:tcBorders>
            <w:shd w:val="clear" w:color="auto" w:fill="FFFFFF"/>
            <w:hideMark/>
          </w:tcPr>
          <w:p w:rsidR="006148D0" w:rsidRPr="005631BA" w:rsidRDefault="006148D0" w:rsidP="00A831C0">
            <w:pPr>
              <w:spacing w:line="20" w:lineRule="atLeast"/>
              <w:jc w:val="center"/>
              <w:rPr>
                <w:color w:val="000000"/>
                <w:sz w:val="20"/>
                <w:szCs w:val="20"/>
              </w:rPr>
            </w:pPr>
            <w:r w:rsidRPr="005631BA">
              <w:rPr>
                <w:color w:val="000000"/>
                <w:sz w:val="20"/>
                <w:szCs w:val="20"/>
              </w:rPr>
              <w:t>2 раза в месяц</w:t>
            </w:r>
          </w:p>
        </w:tc>
      </w:tr>
      <w:tr w:rsidR="006148D0" w:rsidRPr="005631BA" w:rsidTr="00A831C0">
        <w:trPr>
          <w:trHeight w:val="20"/>
          <w:jc w:val="center"/>
        </w:trPr>
        <w:tc>
          <w:tcPr>
            <w:tcW w:w="500" w:type="pct"/>
            <w:tcBorders>
              <w:top w:val="nil"/>
              <w:left w:val="single" w:sz="8" w:space="0" w:color="auto"/>
              <w:bottom w:val="single" w:sz="8" w:space="0" w:color="auto"/>
              <w:right w:val="nil"/>
            </w:tcBorders>
            <w:shd w:val="clear" w:color="auto" w:fill="FFFFFF"/>
            <w:hideMark/>
          </w:tcPr>
          <w:p w:rsidR="006148D0" w:rsidRPr="005631BA" w:rsidRDefault="006148D0" w:rsidP="00A831C0">
            <w:pPr>
              <w:spacing w:line="20" w:lineRule="atLeast"/>
              <w:jc w:val="center"/>
              <w:rPr>
                <w:color w:val="000000"/>
                <w:sz w:val="20"/>
                <w:szCs w:val="20"/>
              </w:rPr>
            </w:pPr>
            <w:r w:rsidRPr="005631BA">
              <w:rPr>
                <w:color w:val="000000"/>
                <w:sz w:val="20"/>
                <w:szCs w:val="20"/>
              </w:rPr>
              <w:t> </w:t>
            </w:r>
          </w:p>
        </w:tc>
        <w:tc>
          <w:tcPr>
            <w:tcW w:w="1300" w:type="pct"/>
            <w:tcBorders>
              <w:top w:val="nil"/>
              <w:left w:val="single" w:sz="8" w:space="0" w:color="auto"/>
              <w:bottom w:val="single" w:sz="8" w:space="0" w:color="auto"/>
              <w:right w:val="nil"/>
            </w:tcBorders>
            <w:shd w:val="clear" w:color="auto" w:fill="FFFFFF"/>
            <w:hideMark/>
          </w:tcPr>
          <w:p w:rsidR="006148D0" w:rsidRPr="005631BA" w:rsidRDefault="006148D0" w:rsidP="00A831C0">
            <w:pPr>
              <w:spacing w:line="20" w:lineRule="atLeast"/>
              <w:jc w:val="both"/>
              <w:rPr>
                <w:color w:val="000000"/>
                <w:sz w:val="20"/>
                <w:szCs w:val="20"/>
              </w:rPr>
            </w:pPr>
            <w:r w:rsidRPr="005631BA">
              <w:rPr>
                <w:color w:val="000000"/>
                <w:sz w:val="20"/>
                <w:szCs w:val="20"/>
              </w:rPr>
              <w:t>из белковой пасты "Океан"</w:t>
            </w:r>
          </w:p>
        </w:tc>
        <w:tc>
          <w:tcPr>
            <w:tcW w:w="900" w:type="pct"/>
            <w:tcBorders>
              <w:top w:val="nil"/>
              <w:left w:val="single" w:sz="8" w:space="0" w:color="auto"/>
              <w:bottom w:val="single" w:sz="8" w:space="0" w:color="auto"/>
              <w:right w:val="nil"/>
            </w:tcBorders>
            <w:shd w:val="clear" w:color="auto" w:fill="FFFFFF"/>
            <w:hideMark/>
          </w:tcPr>
          <w:p w:rsidR="006148D0" w:rsidRPr="005631BA" w:rsidRDefault="006148D0" w:rsidP="00A831C0">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5</w:t>
            </w:r>
          </w:p>
        </w:tc>
        <w:tc>
          <w:tcPr>
            <w:tcW w:w="650" w:type="pct"/>
            <w:tcBorders>
              <w:top w:val="nil"/>
              <w:left w:val="single" w:sz="8" w:space="0" w:color="auto"/>
              <w:bottom w:val="single" w:sz="8" w:space="0" w:color="auto"/>
              <w:right w:val="nil"/>
            </w:tcBorders>
            <w:shd w:val="clear" w:color="auto" w:fill="FFFFFF"/>
            <w:hideMark/>
          </w:tcPr>
          <w:p w:rsidR="006148D0" w:rsidRPr="005631BA" w:rsidRDefault="006148D0" w:rsidP="00A831C0">
            <w:pPr>
              <w:spacing w:line="20" w:lineRule="atLeast"/>
              <w:jc w:val="center"/>
              <w:rPr>
                <w:color w:val="000000"/>
                <w:sz w:val="20"/>
                <w:szCs w:val="20"/>
              </w:rPr>
            </w:pPr>
            <w:r w:rsidRPr="005631BA">
              <w:rPr>
                <w:color w:val="000000"/>
                <w:sz w:val="20"/>
                <w:szCs w:val="20"/>
              </w:rPr>
              <w:t>0,1</w:t>
            </w:r>
          </w:p>
        </w:tc>
        <w:tc>
          <w:tcPr>
            <w:tcW w:w="750" w:type="pct"/>
            <w:tcBorders>
              <w:top w:val="nil"/>
              <w:left w:val="single" w:sz="8" w:space="0" w:color="auto"/>
              <w:bottom w:val="single" w:sz="8" w:space="0" w:color="auto"/>
              <w:right w:val="nil"/>
            </w:tcBorders>
            <w:shd w:val="clear" w:color="auto" w:fill="FFFFFF"/>
            <w:hideMark/>
          </w:tcPr>
          <w:p w:rsidR="006148D0" w:rsidRPr="005631BA" w:rsidRDefault="006148D0" w:rsidP="00A831C0">
            <w:pPr>
              <w:spacing w:line="20" w:lineRule="atLeast"/>
              <w:jc w:val="center"/>
              <w:rPr>
                <w:color w:val="000000"/>
                <w:sz w:val="20"/>
                <w:szCs w:val="20"/>
              </w:rPr>
            </w:pPr>
            <w:r w:rsidRPr="005631BA">
              <w:rPr>
                <w:color w:val="000000"/>
                <w:sz w:val="20"/>
                <w:szCs w:val="20"/>
              </w:rPr>
              <w:t>25</w:t>
            </w:r>
          </w:p>
        </w:tc>
        <w:tc>
          <w:tcPr>
            <w:tcW w:w="700" w:type="pct"/>
            <w:tcBorders>
              <w:top w:val="nil"/>
              <w:left w:val="single" w:sz="8" w:space="0" w:color="auto"/>
              <w:bottom w:val="single" w:sz="8" w:space="0" w:color="auto"/>
              <w:right w:val="single" w:sz="8" w:space="0" w:color="auto"/>
            </w:tcBorders>
            <w:shd w:val="clear" w:color="auto" w:fill="FFFFFF"/>
            <w:hideMark/>
          </w:tcPr>
          <w:p w:rsidR="006148D0" w:rsidRPr="005631BA" w:rsidRDefault="006148D0" w:rsidP="00A831C0">
            <w:pPr>
              <w:spacing w:line="20" w:lineRule="atLeast"/>
              <w:jc w:val="center"/>
              <w:rPr>
                <w:color w:val="000000"/>
                <w:sz w:val="20"/>
                <w:szCs w:val="20"/>
              </w:rPr>
            </w:pPr>
            <w:r w:rsidRPr="005631BA">
              <w:rPr>
                <w:color w:val="000000"/>
                <w:sz w:val="20"/>
                <w:szCs w:val="20"/>
              </w:rPr>
              <w:t>То же</w:t>
            </w:r>
          </w:p>
        </w:tc>
      </w:tr>
    </w:tbl>
    <w:p w:rsidR="006148D0" w:rsidRDefault="006148D0" w:rsidP="00057D87">
      <w:pPr>
        <w:ind w:firstLine="567"/>
        <w:jc w:val="both"/>
        <w:rPr>
          <w:lang w:val="kk-KZ"/>
        </w:rPr>
      </w:pPr>
    </w:p>
    <w:p w:rsidR="00057D87" w:rsidRPr="006148D0" w:rsidRDefault="00057D87" w:rsidP="00057D87">
      <w:pPr>
        <w:ind w:firstLine="567"/>
        <w:jc w:val="both"/>
        <w:rPr>
          <w:lang w:val="kk-KZ"/>
        </w:rPr>
      </w:pPr>
      <w:r w:rsidRPr="006148D0">
        <w:rPr>
          <w:lang w:val="kk-KZ"/>
        </w:rPr>
        <w:t xml:space="preserve">Дополнительный микробиологический контроль пресервов проводят, если в пресервах была обнаружена стойкая повышенная обсемененность. Для выявления источника обсеменения </w:t>
      </w:r>
      <w:r w:rsidR="006148D0">
        <w:rPr>
          <w:lang w:val="kk-KZ"/>
        </w:rPr>
        <w:t>определяют качество сырья (таблица</w:t>
      </w:r>
      <w:r w:rsidRPr="006148D0">
        <w:rPr>
          <w:lang w:val="kk-KZ"/>
        </w:rPr>
        <w:t xml:space="preserve"> 2), в том числе соленого </w:t>
      </w:r>
      <w:r w:rsidR="006148D0">
        <w:rPr>
          <w:lang w:val="kk-KZ"/>
        </w:rPr>
        <w:t>полуфабриката (таблица</w:t>
      </w:r>
      <w:r w:rsidRPr="006148D0">
        <w:rPr>
          <w:lang w:val="kk-KZ"/>
        </w:rPr>
        <w:t xml:space="preserve"> 19), анализируют вспомогательные материалы, входящие в </w:t>
      </w:r>
      <w:r w:rsidR="006148D0">
        <w:rPr>
          <w:lang w:val="kk-KZ"/>
        </w:rPr>
        <w:t>рецептуру данного изделия (таблица</w:t>
      </w:r>
      <w:r w:rsidRPr="006148D0">
        <w:rPr>
          <w:lang w:val="kk-KZ"/>
        </w:rPr>
        <w:t xml:space="preserve"> 20), а также проводят более подробные микробиолог</w:t>
      </w:r>
      <w:r w:rsidR="006148D0">
        <w:rPr>
          <w:lang w:val="kk-KZ"/>
        </w:rPr>
        <w:t>ические анализы пресервов (таблица</w:t>
      </w:r>
      <w:r w:rsidRPr="006148D0">
        <w:rPr>
          <w:lang w:val="kk-KZ"/>
        </w:rPr>
        <w:t xml:space="preserve"> 8), повторяют санитарно-м</w:t>
      </w:r>
      <w:r w:rsidR="006148D0">
        <w:rPr>
          <w:lang w:val="kk-KZ"/>
        </w:rPr>
        <w:t>икробиологические анализы (таблица</w:t>
      </w:r>
      <w:r w:rsidRPr="006148D0">
        <w:rPr>
          <w:lang w:val="kk-KZ"/>
        </w:rPr>
        <w:t xml:space="preserve"> 1).</w:t>
      </w:r>
    </w:p>
    <w:p w:rsidR="00057D87" w:rsidRPr="006148D0" w:rsidRDefault="00057D87" w:rsidP="00057D87">
      <w:pPr>
        <w:ind w:firstLine="567"/>
        <w:jc w:val="both"/>
        <w:rPr>
          <w:lang w:val="kk-KZ"/>
        </w:rPr>
      </w:pPr>
      <w:r w:rsidRPr="006148D0">
        <w:rPr>
          <w:lang w:val="kk-KZ"/>
        </w:rPr>
        <w:t>Пресервы I группы исследуют только при дополнительном контроле - по требованию зака</w:t>
      </w:r>
      <w:r w:rsidR="006148D0">
        <w:rPr>
          <w:lang w:val="kk-KZ"/>
        </w:rPr>
        <w:t>зчика и по эпидпоказаниям (таблица</w:t>
      </w:r>
      <w:r w:rsidRPr="006148D0">
        <w:rPr>
          <w:lang w:val="kk-KZ"/>
        </w:rPr>
        <w:t xml:space="preserve"> 8), а также по решению заведующего лабораторией, если пресервы были приготовлены с различными нарушениями.</w:t>
      </w:r>
    </w:p>
    <w:p w:rsidR="006148D0" w:rsidRDefault="006148D0" w:rsidP="00057D87">
      <w:pPr>
        <w:ind w:firstLine="567"/>
        <w:jc w:val="both"/>
        <w:rPr>
          <w:b/>
          <w:lang w:val="kk-KZ"/>
        </w:rPr>
      </w:pPr>
    </w:p>
    <w:p w:rsidR="00057D87" w:rsidRDefault="00057D87" w:rsidP="006148D0">
      <w:pPr>
        <w:ind w:firstLine="567"/>
        <w:jc w:val="both"/>
        <w:rPr>
          <w:b/>
          <w:lang w:val="kk-KZ"/>
        </w:rPr>
      </w:pPr>
      <w:r w:rsidRPr="00057D87">
        <w:rPr>
          <w:b/>
          <w:lang w:val="kk-KZ"/>
        </w:rPr>
        <w:t>Таблица 8</w:t>
      </w:r>
      <w:r w:rsidR="006148D0">
        <w:rPr>
          <w:b/>
          <w:lang w:val="kk-KZ"/>
        </w:rPr>
        <w:t xml:space="preserve"> - </w:t>
      </w:r>
      <w:r w:rsidRPr="00057D87">
        <w:rPr>
          <w:b/>
          <w:lang w:val="kk-KZ"/>
        </w:rPr>
        <w:t>Дополнительный микробиологический контроль пресервов</w:t>
      </w:r>
    </w:p>
    <w:p w:rsidR="00A831C0" w:rsidRDefault="00A831C0" w:rsidP="006148D0">
      <w:pPr>
        <w:ind w:firstLine="567"/>
        <w:jc w:val="both"/>
        <w:rPr>
          <w:b/>
          <w:lang w:val="kk-KZ"/>
        </w:rPr>
      </w:pPr>
    </w:p>
    <w:tbl>
      <w:tblPr>
        <w:tblW w:w="5000" w:type="pct"/>
        <w:jc w:val="center"/>
        <w:tblCellMar>
          <w:left w:w="0" w:type="dxa"/>
          <w:right w:w="0" w:type="dxa"/>
        </w:tblCellMar>
        <w:tblLook w:val="04A0" w:firstRow="1" w:lastRow="0" w:firstColumn="1" w:lastColumn="0" w:noHBand="0" w:noVBand="1"/>
      </w:tblPr>
      <w:tblGrid>
        <w:gridCol w:w="623"/>
        <w:gridCol w:w="1150"/>
        <w:gridCol w:w="1493"/>
        <w:gridCol w:w="1118"/>
        <w:gridCol w:w="1205"/>
        <w:gridCol w:w="1939"/>
        <w:gridCol w:w="719"/>
        <w:gridCol w:w="1127"/>
      </w:tblGrid>
      <w:tr w:rsidR="00A831C0" w:rsidRPr="005631BA" w:rsidTr="00A831C0">
        <w:trPr>
          <w:trHeight w:val="20"/>
          <w:jc w:val="center"/>
        </w:trPr>
        <w:tc>
          <w:tcPr>
            <w:tcW w:w="300" w:type="pct"/>
            <w:vMerge w:val="restart"/>
            <w:tcBorders>
              <w:top w:val="single" w:sz="8" w:space="0" w:color="auto"/>
              <w:left w:val="single" w:sz="8" w:space="0" w:color="auto"/>
              <w:bottom w:val="nil"/>
              <w:right w:val="nil"/>
            </w:tcBorders>
            <w:shd w:val="clear" w:color="auto" w:fill="FFFFFF"/>
            <w:vAlign w:val="center"/>
            <w:hideMark/>
          </w:tcPr>
          <w:p w:rsidR="00A831C0" w:rsidRPr="00B63BD3" w:rsidRDefault="00A831C0" w:rsidP="00A831C0">
            <w:pPr>
              <w:spacing w:line="20" w:lineRule="atLeast"/>
              <w:jc w:val="center"/>
              <w:rPr>
                <w:b/>
                <w:color w:val="000000"/>
                <w:sz w:val="20"/>
                <w:szCs w:val="20"/>
              </w:rPr>
            </w:pPr>
            <w:r w:rsidRPr="00B63BD3">
              <w:rPr>
                <w:b/>
                <w:color w:val="000000"/>
                <w:sz w:val="20"/>
                <w:szCs w:val="20"/>
              </w:rPr>
              <w:t>Группа</w:t>
            </w:r>
          </w:p>
        </w:tc>
        <w:tc>
          <w:tcPr>
            <w:tcW w:w="800" w:type="pct"/>
            <w:vMerge w:val="restart"/>
            <w:tcBorders>
              <w:top w:val="single" w:sz="8" w:space="0" w:color="auto"/>
              <w:left w:val="single" w:sz="8" w:space="0" w:color="auto"/>
              <w:bottom w:val="nil"/>
              <w:right w:val="nil"/>
            </w:tcBorders>
            <w:shd w:val="clear" w:color="auto" w:fill="FFFFFF"/>
            <w:vAlign w:val="center"/>
            <w:hideMark/>
          </w:tcPr>
          <w:p w:rsidR="00A831C0" w:rsidRPr="00B63BD3" w:rsidRDefault="00A831C0" w:rsidP="00A831C0">
            <w:pPr>
              <w:spacing w:line="20" w:lineRule="atLeast"/>
              <w:jc w:val="center"/>
              <w:rPr>
                <w:b/>
                <w:color w:val="000000"/>
                <w:sz w:val="20"/>
                <w:szCs w:val="20"/>
              </w:rPr>
            </w:pPr>
            <w:r w:rsidRPr="00B63BD3">
              <w:rPr>
                <w:b/>
                <w:color w:val="000000"/>
                <w:sz w:val="20"/>
                <w:szCs w:val="20"/>
              </w:rPr>
              <w:t>Объект контроля</w:t>
            </w:r>
          </w:p>
        </w:tc>
        <w:tc>
          <w:tcPr>
            <w:tcW w:w="750" w:type="pct"/>
            <w:vMerge w:val="restart"/>
            <w:tcBorders>
              <w:top w:val="single" w:sz="8" w:space="0" w:color="auto"/>
              <w:left w:val="single" w:sz="8" w:space="0" w:color="auto"/>
              <w:bottom w:val="nil"/>
              <w:right w:val="nil"/>
            </w:tcBorders>
            <w:shd w:val="clear" w:color="auto" w:fill="FFFFFF"/>
            <w:vAlign w:val="center"/>
            <w:hideMark/>
          </w:tcPr>
          <w:p w:rsidR="00A831C0" w:rsidRPr="00B63BD3" w:rsidRDefault="00A831C0" w:rsidP="00A831C0">
            <w:pPr>
              <w:spacing w:line="20" w:lineRule="atLeast"/>
              <w:jc w:val="center"/>
              <w:rPr>
                <w:b/>
                <w:color w:val="000000"/>
                <w:sz w:val="20"/>
                <w:szCs w:val="20"/>
              </w:rPr>
            </w:pPr>
            <w:r w:rsidRPr="00B63BD3">
              <w:rPr>
                <w:b/>
                <w:color w:val="000000"/>
                <w:sz w:val="20"/>
                <w:szCs w:val="20"/>
              </w:rPr>
              <w:t>Мезофильные аэробные и факультативно-анаэробные микроорганизмы, КОЕ/</w:t>
            </w:r>
            <w:proofErr w:type="gramStart"/>
            <w:r w:rsidRPr="00B63BD3">
              <w:rPr>
                <w:b/>
                <w:color w:val="000000"/>
                <w:sz w:val="20"/>
                <w:szCs w:val="20"/>
              </w:rPr>
              <w:t>г</w:t>
            </w:r>
            <w:proofErr w:type="gramEnd"/>
            <w:r w:rsidRPr="00B63BD3">
              <w:rPr>
                <w:b/>
                <w:color w:val="000000"/>
                <w:sz w:val="20"/>
                <w:szCs w:val="20"/>
              </w:rPr>
              <w:t>, не более</w:t>
            </w:r>
          </w:p>
        </w:tc>
        <w:tc>
          <w:tcPr>
            <w:tcW w:w="3100" w:type="pct"/>
            <w:gridSpan w:val="5"/>
            <w:tcBorders>
              <w:top w:val="single" w:sz="8" w:space="0" w:color="auto"/>
              <w:left w:val="single" w:sz="8" w:space="0" w:color="auto"/>
              <w:bottom w:val="nil"/>
              <w:right w:val="single" w:sz="8" w:space="0" w:color="auto"/>
            </w:tcBorders>
            <w:shd w:val="clear" w:color="auto" w:fill="FFFFFF"/>
            <w:vAlign w:val="center"/>
            <w:hideMark/>
          </w:tcPr>
          <w:p w:rsidR="00A831C0" w:rsidRPr="00B63BD3" w:rsidRDefault="00A831C0" w:rsidP="00A831C0">
            <w:pPr>
              <w:spacing w:line="20" w:lineRule="atLeast"/>
              <w:jc w:val="center"/>
              <w:rPr>
                <w:b/>
                <w:color w:val="000000"/>
                <w:sz w:val="20"/>
                <w:szCs w:val="20"/>
              </w:rPr>
            </w:pPr>
            <w:r w:rsidRPr="00B63BD3">
              <w:rPr>
                <w:b/>
                <w:color w:val="000000"/>
                <w:sz w:val="20"/>
                <w:szCs w:val="20"/>
              </w:rPr>
              <w:t>Масса продукта (г), в которой не допускаются</w:t>
            </w:r>
          </w:p>
        </w:tc>
      </w:tr>
      <w:tr w:rsidR="00A831C0" w:rsidRPr="005631BA" w:rsidTr="00352F61">
        <w:trPr>
          <w:trHeight w:val="20"/>
          <w:jc w:val="center"/>
        </w:trPr>
        <w:tc>
          <w:tcPr>
            <w:tcW w:w="0" w:type="auto"/>
            <w:vMerge/>
            <w:tcBorders>
              <w:top w:val="single" w:sz="8" w:space="0" w:color="auto"/>
              <w:left w:val="single" w:sz="8" w:space="0" w:color="auto"/>
              <w:bottom w:val="double" w:sz="4" w:space="0" w:color="auto"/>
              <w:right w:val="nil"/>
            </w:tcBorders>
            <w:vAlign w:val="center"/>
            <w:hideMark/>
          </w:tcPr>
          <w:p w:rsidR="00A831C0" w:rsidRPr="00B63BD3" w:rsidRDefault="00A831C0" w:rsidP="00A831C0">
            <w:pPr>
              <w:rPr>
                <w:b/>
                <w:color w:val="000000"/>
                <w:sz w:val="20"/>
                <w:szCs w:val="20"/>
              </w:rPr>
            </w:pPr>
          </w:p>
        </w:tc>
        <w:tc>
          <w:tcPr>
            <w:tcW w:w="0" w:type="auto"/>
            <w:vMerge/>
            <w:tcBorders>
              <w:top w:val="single" w:sz="8" w:space="0" w:color="auto"/>
              <w:left w:val="single" w:sz="8" w:space="0" w:color="auto"/>
              <w:bottom w:val="double" w:sz="4" w:space="0" w:color="auto"/>
              <w:right w:val="nil"/>
            </w:tcBorders>
            <w:vAlign w:val="center"/>
            <w:hideMark/>
          </w:tcPr>
          <w:p w:rsidR="00A831C0" w:rsidRPr="00B63BD3" w:rsidRDefault="00A831C0" w:rsidP="00A831C0">
            <w:pPr>
              <w:rPr>
                <w:b/>
                <w:color w:val="000000"/>
                <w:sz w:val="20"/>
                <w:szCs w:val="20"/>
              </w:rPr>
            </w:pPr>
          </w:p>
        </w:tc>
        <w:tc>
          <w:tcPr>
            <w:tcW w:w="0" w:type="auto"/>
            <w:vMerge/>
            <w:tcBorders>
              <w:top w:val="single" w:sz="8" w:space="0" w:color="auto"/>
              <w:left w:val="single" w:sz="8" w:space="0" w:color="auto"/>
              <w:bottom w:val="double" w:sz="4" w:space="0" w:color="auto"/>
              <w:right w:val="nil"/>
            </w:tcBorders>
            <w:vAlign w:val="center"/>
            <w:hideMark/>
          </w:tcPr>
          <w:p w:rsidR="00A831C0" w:rsidRPr="00B63BD3" w:rsidRDefault="00A831C0" w:rsidP="00A831C0">
            <w:pPr>
              <w:rPr>
                <w:b/>
                <w:color w:val="000000"/>
                <w:sz w:val="20"/>
                <w:szCs w:val="20"/>
              </w:rPr>
            </w:pPr>
          </w:p>
        </w:tc>
        <w:tc>
          <w:tcPr>
            <w:tcW w:w="550" w:type="pct"/>
            <w:tcBorders>
              <w:top w:val="single" w:sz="8" w:space="0" w:color="auto"/>
              <w:left w:val="single" w:sz="8" w:space="0" w:color="auto"/>
              <w:bottom w:val="double" w:sz="4" w:space="0" w:color="auto"/>
              <w:right w:val="nil"/>
            </w:tcBorders>
            <w:shd w:val="clear" w:color="auto" w:fill="FFFFFF"/>
            <w:vAlign w:val="center"/>
            <w:hideMark/>
          </w:tcPr>
          <w:p w:rsidR="00A831C0" w:rsidRPr="00B63BD3" w:rsidRDefault="00A831C0" w:rsidP="00A831C0">
            <w:pPr>
              <w:spacing w:line="20" w:lineRule="atLeast"/>
              <w:jc w:val="center"/>
              <w:rPr>
                <w:b/>
                <w:color w:val="000000"/>
                <w:sz w:val="20"/>
                <w:szCs w:val="20"/>
              </w:rPr>
            </w:pPr>
            <w:r w:rsidRPr="00B63BD3">
              <w:rPr>
                <w:b/>
                <w:color w:val="000000"/>
                <w:sz w:val="20"/>
                <w:szCs w:val="20"/>
              </w:rPr>
              <w:t>бактерии группы кишечных палочек (колиформы)</w:t>
            </w:r>
          </w:p>
        </w:tc>
        <w:tc>
          <w:tcPr>
            <w:tcW w:w="600" w:type="pct"/>
            <w:tcBorders>
              <w:top w:val="single" w:sz="8" w:space="0" w:color="auto"/>
              <w:left w:val="single" w:sz="8" w:space="0" w:color="auto"/>
              <w:bottom w:val="double" w:sz="4" w:space="0" w:color="auto"/>
              <w:right w:val="nil"/>
            </w:tcBorders>
            <w:shd w:val="clear" w:color="auto" w:fill="FFFFFF"/>
            <w:vAlign w:val="center"/>
            <w:hideMark/>
          </w:tcPr>
          <w:p w:rsidR="00A831C0" w:rsidRPr="00B63BD3" w:rsidRDefault="00A831C0" w:rsidP="00A831C0">
            <w:pPr>
              <w:spacing w:line="20" w:lineRule="atLeast"/>
              <w:jc w:val="center"/>
              <w:rPr>
                <w:b/>
                <w:color w:val="000000"/>
                <w:sz w:val="20"/>
                <w:szCs w:val="20"/>
              </w:rPr>
            </w:pPr>
            <w:r w:rsidRPr="00B63BD3">
              <w:rPr>
                <w:b/>
                <w:color w:val="000000"/>
                <w:sz w:val="20"/>
                <w:szCs w:val="20"/>
              </w:rPr>
              <w:t>золотистые стафилококки</w:t>
            </w:r>
          </w:p>
        </w:tc>
        <w:tc>
          <w:tcPr>
            <w:tcW w:w="1000" w:type="pct"/>
            <w:tcBorders>
              <w:top w:val="single" w:sz="8" w:space="0" w:color="auto"/>
              <w:left w:val="single" w:sz="8" w:space="0" w:color="auto"/>
              <w:bottom w:val="double" w:sz="4" w:space="0" w:color="auto"/>
              <w:right w:val="nil"/>
            </w:tcBorders>
            <w:shd w:val="clear" w:color="auto" w:fill="FFFFFF"/>
            <w:vAlign w:val="center"/>
            <w:hideMark/>
          </w:tcPr>
          <w:p w:rsidR="00A831C0" w:rsidRPr="00B63BD3" w:rsidRDefault="00A831C0" w:rsidP="00A831C0">
            <w:pPr>
              <w:spacing w:line="20" w:lineRule="atLeast"/>
              <w:jc w:val="center"/>
              <w:rPr>
                <w:b/>
                <w:color w:val="000000"/>
                <w:sz w:val="20"/>
                <w:szCs w:val="20"/>
              </w:rPr>
            </w:pPr>
            <w:r w:rsidRPr="00B63BD3">
              <w:rPr>
                <w:b/>
                <w:color w:val="000000"/>
                <w:sz w:val="20"/>
                <w:szCs w:val="20"/>
              </w:rPr>
              <w:t>сульфитредуцирующие клостридии</w:t>
            </w:r>
          </w:p>
        </w:tc>
        <w:tc>
          <w:tcPr>
            <w:tcW w:w="350" w:type="pct"/>
            <w:tcBorders>
              <w:top w:val="single" w:sz="8" w:space="0" w:color="auto"/>
              <w:left w:val="single" w:sz="8" w:space="0" w:color="auto"/>
              <w:bottom w:val="double" w:sz="4" w:space="0" w:color="auto"/>
              <w:right w:val="nil"/>
            </w:tcBorders>
            <w:shd w:val="clear" w:color="auto" w:fill="FFFFFF"/>
            <w:vAlign w:val="center"/>
            <w:hideMark/>
          </w:tcPr>
          <w:p w:rsidR="00A831C0" w:rsidRPr="00B63BD3" w:rsidRDefault="00A831C0" w:rsidP="00A831C0">
            <w:pPr>
              <w:spacing w:line="20" w:lineRule="atLeast"/>
              <w:jc w:val="center"/>
              <w:rPr>
                <w:b/>
                <w:color w:val="000000"/>
                <w:sz w:val="20"/>
                <w:szCs w:val="20"/>
              </w:rPr>
            </w:pPr>
            <w:r w:rsidRPr="00B63BD3">
              <w:rPr>
                <w:b/>
                <w:color w:val="000000"/>
                <w:sz w:val="20"/>
                <w:szCs w:val="20"/>
              </w:rPr>
              <w:t>плесени, дрожжи</w:t>
            </w:r>
          </w:p>
        </w:tc>
        <w:tc>
          <w:tcPr>
            <w:tcW w:w="550" w:type="pct"/>
            <w:tcBorders>
              <w:top w:val="single" w:sz="8" w:space="0" w:color="auto"/>
              <w:left w:val="single" w:sz="8" w:space="0" w:color="auto"/>
              <w:bottom w:val="double" w:sz="4" w:space="0" w:color="auto"/>
              <w:right w:val="single" w:sz="8" w:space="0" w:color="auto"/>
            </w:tcBorders>
            <w:shd w:val="clear" w:color="auto" w:fill="FFFFFF"/>
            <w:vAlign w:val="center"/>
            <w:hideMark/>
          </w:tcPr>
          <w:p w:rsidR="00A831C0" w:rsidRPr="00B63BD3" w:rsidRDefault="00A831C0" w:rsidP="00A831C0">
            <w:pPr>
              <w:spacing w:line="20" w:lineRule="atLeast"/>
              <w:jc w:val="center"/>
              <w:rPr>
                <w:b/>
                <w:color w:val="000000"/>
                <w:sz w:val="20"/>
                <w:szCs w:val="20"/>
              </w:rPr>
            </w:pPr>
            <w:r w:rsidRPr="00B63BD3">
              <w:rPr>
                <w:b/>
                <w:color w:val="000000"/>
                <w:sz w:val="20"/>
                <w:szCs w:val="20"/>
              </w:rPr>
              <w:t>патогенная микрофлора в т.ч. сальмонеллы</w:t>
            </w:r>
          </w:p>
        </w:tc>
      </w:tr>
      <w:tr w:rsidR="00A831C0" w:rsidRPr="005631BA" w:rsidTr="00352F61">
        <w:trPr>
          <w:trHeight w:val="20"/>
          <w:jc w:val="center"/>
        </w:trPr>
        <w:tc>
          <w:tcPr>
            <w:tcW w:w="300" w:type="pct"/>
            <w:tcBorders>
              <w:top w:val="double" w:sz="4" w:space="0" w:color="auto"/>
              <w:left w:val="single" w:sz="8" w:space="0" w:color="auto"/>
              <w:bottom w:val="nil"/>
              <w:right w:val="nil"/>
            </w:tcBorders>
            <w:shd w:val="clear" w:color="auto" w:fill="FFFFFF"/>
            <w:hideMark/>
          </w:tcPr>
          <w:p w:rsidR="00A831C0" w:rsidRPr="005631BA" w:rsidRDefault="00A831C0" w:rsidP="00A831C0">
            <w:pPr>
              <w:spacing w:line="20" w:lineRule="atLeast"/>
              <w:jc w:val="center"/>
              <w:rPr>
                <w:color w:val="000000"/>
                <w:sz w:val="20"/>
                <w:szCs w:val="20"/>
              </w:rPr>
            </w:pPr>
            <w:r w:rsidRPr="005631BA">
              <w:rPr>
                <w:color w:val="000000"/>
                <w:sz w:val="20"/>
                <w:szCs w:val="20"/>
              </w:rPr>
              <w:t>I</w:t>
            </w:r>
          </w:p>
        </w:tc>
        <w:tc>
          <w:tcPr>
            <w:tcW w:w="800" w:type="pct"/>
            <w:tcBorders>
              <w:top w:val="double" w:sz="4" w:space="0" w:color="auto"/>
              <w:left w:val="single" w:sz="8" w:space="0" w:color="auto"/>
              <w:bottom w:val="nil"/>
              <w:right w:val="nil"/>
            </w:tcBorders>
            <w:shd w:val="clear" w:color="auto" w:fill="FFFFFF"/>
            <w:hideMark/>
          </w:tcPr>
          <w:p w:rsidR="00A831C0" w:rsidRPr="005631BA" w:rsidRDefault="00A831C0" w:rsidP="00A831C0">
            <w:pPr>
              <w:spacing w:line="20" w:lineRule="atLeast"/>
              <w:jc w:val="both"/>
              <w:rPr>
                <w:color w:val="000000"/>
                <w:sz w:val="20"/>
                <w:szCs w:val="20"/>
              </w:rPr>
            </w:pPr>
            <w:r w:rsidRPr="005631BA">
              <w:rPr>
                <w:color w:val="000000"/>
                <w:sz w:val="20"/>
                <w:szCs w:val="20"/>
              </w:rPr>
              <w:t>Пресервы пряного и специального посола</w:t>
            </w:r>
          </w:p>
        </w:tc>
        <w:tc>
          <w:tcPr>
            <w:tcW w:w="750" w:type="pct"/>
            <w:tcBorders>
              <w:top w:val="double" w:sz="4" w:space="0" w:color="auto"/>
              <w:left w:val="single" w:sz="8" w:space="0" w:color="auto"/>
              <w:bottom w:val="nil"/>
              <w:right w:val="nil"/>
            </w:tcBorders>
            <w:shd w:val="clear" w:color="auto" w:fill="FFFFFF"/>
            <w:hideMark/>
          </w:tcPr>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5</w:t>
            </w:r>
          </w:p>
        </w:tc>
        <w:tc>
          <w:tcPr>
            <w:tcW w:w="550" w:type="pct"/>
            <w:tcBorders>
              <w:top w:val="double" w:sz="4" w:space="0" w:color="auto"/>
              <w:left w:val="single" w:sz="8" w:space="0" w:color="auto"/>
              <w:bottom w:val="nil"/>
              <w:right w:val="nil"/>
            </w:tcBorders>
            <w:shd w:val="clear" w:color="auto" w:fill="FFFFFF"/>
            <w:hideMark/>
          </w:tcPr>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r w:rsidRPr="005631BA">
              <w:rPr>
                <w:color w:val="000000"/>
                <w:sz w:val="20"/>
                <w:szCs w:val="20"/>
              </w:rPr>
              <w:t>0,1</w:t>
            </w:r>
          </w:p>
        </w:tc>
        <w:tc>
          <w:tcPr>
            <w:tcW w:w="600" w:type="pct"/>
            <w:tcBorders>
              <w:top w:val="double" w:sz="4" w:space="0" w:color="auto"/>
              <w:left w:val="single" w:sz="8" w:space="0" w:color="auto"/>
              <w:bottom w:val="nil"/>
              <w:right w:val="nil"/>
            </w:tcBorders>
            <w:shd w:val="clear" w:color="auto" w:fill="FFFFFF"/>
            <w:hideMark/>
          </w:tcPr>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r w:rsidRPr="005631BA">
              <w:rPr>
                <w:color w:val="000000"/>
                <w:sz w:val="20"/>
                <w:szCs w:val="20"/>
              </w:rPr>
              <w:t>1,0</w:t>
            </w:r>
          </w:p>
        </w:tc>
        <w:tc>
          <w:tcPr>
            <w:tcW w:w="1000" w:type="pct"/>
            <w:tcBorders>
              <w:top w:val="double" w:sz="4" w:space="0" w:color="auto"/>
              <w:left w:val="single" w:sz="8" w:space="0" w:color="auto"/>
              <w:bottom w:val="nil"/>
              <w:right w:val="nil"/>
            </w:tcBorders>
            <w:shd w:val="clear" w:color="auto" w:fill="FFFFFF"/>
            <w:hideMark/>
          </w:tcPr>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r w:rsidRPr="005631BA">
              <w:rPr>
                <w:color w:val="000000"/>
                <w:sz w:val="20"/>
                <w:szCs w:val="20"/>
              </w:rPr>
              <w:t>0,01</w:t>
            </w:r>
          </w:p>
        </w:tc>
        <w:tc>
          <w:tcPr>
            <w:tcW w:w="350" w:type="pct"/>
            <w:tcBorders>
              <w:top w:val="double" w:sz="4" w:space="0" w:color="auto"/>
              <w:left w:val="single" w:sz="8" w:space="0" w:color="auto"/>
              <w:bottom w:val="nil"/>
              <w:right w:val="nil"/>
            </w:tcBorders>
            <w:shd w:val="clear" w:color="auto" w:fill="FFFFFF"/>
            <w:hideMark/>
          </w:tcPr>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r w:rsidRPr="005631BA">
              <w:rPr>
                <w:color w:val="000000"/>
                <w:sz w:val="20"/>
                <w:szCs w:val="20"/>
              </w:rPr>
              <w:t>0,1</w:t>
            </w:r>
          </w:p>
        </w:tc>
        <w:tc>
          <w:tcPr>
            <w:tcW w:w="550" w:type="pct"/>
            <w:tcBorders>
              <w:top w:val="double" w:sz="4" w:space="0" w:color="auto"/>
              <w:left w:val="single" w:sz="8" w:space="0" w:color="auto"/>
              <w:bottom w:val="nil"/>
              <w:right w:val="single" w:sz="8" w:space="0" w:color="auto"/>
            </w:tcBorders>
            <w:shd w:val="clear" w:color="auto" w:fill="FFFFFF"/>
            <w:hideMark/>
          </w:tcPr>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r w:rsidRPr="005631BA">
              <w:rPr>
                <w:color w:val="000000"/>
                <w:sz w:val="20"/>
                <w:szCs w:val="20"/>
              </w:rPr>
              <w:t>25</w:t>
            </w:r>
          </w:p>
        </w:tc>
      </w:tr>
      <w:tr w:rsidR="00A831C0" w:rsidRPr="005631BA" w:rsidTr="00A831C0">
        <w:trPr>
          <w:trHeight w:val="20"/>
          <w:jc w:val="center"/>
        </w:trPr>
        <w:tc>
          <w:tcPr>
            <w:tcW w:w="300" w:type="pct"/>
            <w:tcBorders>
              <w:top w:val="nil"/>
              <w:left w:val="single" w:sz="8" w:space="0" w:color="auto"/>
              <w:bottom w:val="nil"/>
              <w:right w:val="nil"/>
            </w:tcBorders>
            <w:shd w:val="clear" w:color="auto" w:fill="FFFFFF"/>
            <w:hideMark/>
          </w:tcPr>
          <w:p w:rsidR="00A831C0" w:rsidRPr="005631BA" w:rsidRDefault="00A831C0" w:rsidP="00A831C0">
            <w:pPr>
              <w:spacing w:line="20" w:lineRule="atLeast"/>
              <w:jc w:val="center"/>
              <w:rPr>
                <w:color w:val="000000"/>
                <w:sz w:val="20"/>
                <w:szCs w:val="20"/>
              </w:rPr>
            </w:pPr>
            <w:r w:rsidRPr="005631BA">
              <w:rPr>
                <w:color w:val="000000"/>
                <w:sz w:val="20"/>
                <w:szCs w:val="20"/>
              </w:rPr>
              <w:t>II</w:t>
            </w:r>
          </w:p>
        </w:tc>
        <w:tc>
          <w:tcPr>
            <w:tcW w:w="800" w:type="pct"/>
            <w:tcBorders>
              <w:top w:val="nil"/>
              <w:left w:val="single" w:sz="8" w:space="0" w:color="auto"/>
              <w:bottom w:val="nil"/>
              <w:right w:val="nil"/>
            </w:tcBorders>
            <w:shd w:val="clear" w:color="auto" w:fill="FFFFFF"/>
            <w:hideMark/>
          </w:tcPr>
          <w:p w:rsidR="00A831C0" w:rsidRPr="005631BA" w:rsidRDefault="00A831C0" w:rsidP="00A831C0">
            <w:pPr>
              <w:spacing w:line="20" w:lineRule="atLeast"/>
              <w:jc w:val="both"/>
              <w:rPr>
                <w:color w:val="000000"/>
                <w:sz w:val="20"/>
                <w:szCs w:val="20"/>
              </w:rPr>
            </w:pPr>
            <w:r w:rsidRPr="005631BA">
              <w:rPr>
                <w:color w:val="000000"/>
                <w:sz w:val="20"/>
                <w:szCs w:val="20"/>
              </w:rPr>
              <w:t>Пресервы из разделанной рыбы и нерыбных объектов морского промысла с добавлением растительны</w:t>
            </w:r>
            <w:r w:rsidRPr="005631BA">
              <w:rPr>
                <w:color w:val="000000"/>
                <w:sz w:val="20"/>
                <w:szCs w:val="20"/>
              </w:rPr>
              <w:lastRenderedPageBreak/>
              <w:t>х масел, заливок, соусов, с гарнирами и без гарниров (в том числе из лососевых в масле с консервантом)</w:t>
            </w:r>
          </w:p>
        </w:tc>
        <w:tc>
          <w:tcPr>
            <w:tcW w:w="750" w:type="pct"/>
            <w:tcBorders>
              <w:top w:val="nil"/>
              <w:left w:val="single" w:sz="8" w:space="0" w:color="auto"/>
              <w:bottom w:val="nil"/>
              <w:right w:val="nil"/>
            </w:tcBorders>
            <w:shd w:val="clear" w:color="auto" w:fill="FFFFFF"/>
            <w:hideMark/>
          </w:tcPr>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r w:rsidRPr="005631BA">
              <w:rPr>
                <w:color w:val="000000"/>
                <w:sz w:val="20"/>
                <w:szCs w:val="20"/>
              </w:rPr>
              <w:t>2×10</w:t>
            </w:r>
            <w:r w:rsidRPr="005631BA">
              <w:rPr>
                <w:color w:val="000000"/>
                <w:sz w:val="20"/>
                <w:szCs w:val="20"/>
                <w:vertAlign w:val="superscript"/>
              </w:rPr>
              <w:t>5</w:t>
            </w:r>
          </w:p>
        </w:tc>
        <w:tc>
          <w:tcPr>
            <w:tcW w:w="550" w:type="pct"/>
            <w:tcBorders>
              <w:top w:val="nil"/>
              <w:left w:val="single" w:sz="8" w:space="0" w:color="auto"/>
              <w:bottom w:val="nil"/>
              <w:right w:val="nil"/>
            </w:tcBorders>
            <w:shd w:val="clear" w:color="auto" w:fill="FFFFFF"/>
            <w:hideMark/>
          </w:tcPr>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r w:rsidRPr="005631BA">
              <w:rPr>
                <w:color w:val="000000"/>
                <w:sz w:val="20"/>
                <w:szCs w:val="20"/>
              </w:rPr>
              <w:t>0,01</w:t>
            </w:r>
          </w:p>
        </w:tc>
        <w:tc>
          <w:tcPr>
            <w:tcW w:w="600" w:type="pct"/>
            <w:tcBorders>
              <w:top w:val="nil"/>
              <w:left w:val="single" w:sz="8" w:space="0" w:color="auto"/>
              <w:bottom w:val="nil"/>
              <w:right w:val="nil"/>
            </w:tcBorders>
            <w:shd w:val="clear" w:color="auto" w:fill="FFFFFF"/>
            <w:hideMark/>
          </w:tcPr>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r w:rsidRPr="005631BA">
              <w:rPr>
                <w:color w:val="000000"/>
                <w:sz w:val="20"/>
                <w:szCs w:val="20"/>
              </w:rPr>
              <w:t>0,1</w:t>
            </w:r>
          </w:p>
        </w:tc>
        <w:tc>
          <w:tcPr>
            <w:tcW w:w="1000" w:type="pct"/>
            <w:tcBorders>
              <w:top w:val="nil"/>
              <w:left w:val="single" w:sz="8" w:space="0" w:color="auto"/>
              <w:bottom w:val="nil"/>
              <w:right w:val="nil"/>
            </w:tcBorders>
            <w:shd w:val="clear" w:color="auto" w:fill="FFFFFF"/>
            <w:hideMark/>
          </w:tcPr>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r w:rsidRPr="005631BA">
              <w:rPr>
                <w:color w:val="000000"/>
                <w:sz w:val="20"/>
                <w:szCs w:val="20"/>
              </w:rPr>
              <w:t>0,1</w:t>
            </w:r>
          </w:p>
        </w:tc>
        <w:tc>
          <w:tcPr>
            <w:tcW w:w="350" w:type="pct"/>
            <w:tcBorders>
              <w:top w:val="nil"/>
              <w:left w:val="single" w:sz="8" w:space="0" w:color="auto"/>
              <w:bottom w:val="nil"/>
              <w:right w:val="nil"/>
            </w:tcBorders>
            <w:shd w:val="clear" w:color="auto" w:fill="FFFFFF"/>
            <w:hideMark/>
          </w:tcPr>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r w:rsidRPr="005631BA">
              <w:rPr>
                <w:color w:val="000000"/>
                <w:sz w:val="20"/>
                <w:szCs w:val="20"/>
              </w:rPr>
              <w:t>0,1</w:t>
            </w:r>
          </w:p>
        </w:tc>
        <w:tc>
          <w:tcPr>
            <w:tcW w:w="550" w:type="pct"/>
            <w:tcBorders>
              <w:top w:val="nil"/>
              <w:left w:val="single" w:sz="8" w:space="0" w:color="auto"/>
              <w:bottom w:val="nil"/>
              <w:right w:val="single" w:sz="8" w:space="0" w:color="auto"/>
            </w:tcBorders>
            <w:shd w:val="clear" w:color="auto" w:fill="FFFFFF"/>
            <w:hideMark/>
          </w:tcPr>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r w:rsidRPr="005631BA">
              <w:rPr>
                <w:color w:val="000000"/>
                <w:sz w:val="20"/>
                <w:szCs w:val="20"/>
              </w:rPr>
              <w:t>25</w:t>
            </w:r>
          </w:p>
        </w:tc>
      </w:tr>
      <w:tr w:rsidR="00A831C0" w:rsidRPr="005631BA" w:rsidTr="00A831C0">
        <w:trPr>
          <w:trHeight w:val="20"/>
          <w:jc w:val="center"/>
        </w:trPr>
        <w:tc>
          <w:tcPr>
            <w:tcW w:w="300" w:type="pct"/>
            <w:tcBorders>
              <w:top w:val="nil"/>
              <w:left w:val="single" w:sz="8" w:space="0" w:color="auto"/>
              <w:bottom w:val="nil"/>
              <w:right w:val="nil"/>
            </w:tcBorders>
            <w:shd w:val="clear" w:color="auto" w:fill="FFFFFF"/>
            <w:hideMark/>
          </w:tcPr>
          <w:p w:rsidR="00A831C0" w:rsidRPr="005631BA" w:rsidRDefault="00A831C0" w:rsidP="00A831C0">
            <w:pPr>
              <w:spacing w:line="20" w:lineRule="atLeast"/>
              <w:jc w:val="center"/>
              <w:rPr>
                <w:color w:val="000000"/>
                <w:sz w:val="20"/>
                <w:szCs w:val="20"/>
              </w:rPr>
            </w:pPr>
            <w:r w:rsidRPr="005631BA">
              <w:rPr>
                <w:color w:val="000000"/>
                <w:sz w:val="20"/>
                <w:szCs w:val="20"/>
              </w:rPr>
              <w:lastRenderedPageBreak/>
              <w:t>III</w:t>
            </w:r>
          </w:p>
        </w:tc>
        <w:tc>
          <w:tcPr>
            <w:tcW w:w="800" w:type="pct"/>
            <w:tcBorders>
              <w:top w:val="nil"/>
              <w:left w:val="single" w:sz="8" w:space="0" w:color="auto"/>
              <w:bottom w:val="nil"/>
              <w:right w:val="nil"/>
            </w:tcBorders>
            <w:shd w:val="clear" w:color="auto" w:fill="FFFFFF"/>
            <w:hideMark/>
          </w:tcPr>
          <w:p w:rsidR="00A831C0" w:rsidRPr="005631BA" w:rsidRDefault="00A831C0" w:rsidP="00A831C0">
            <w:pPr>
              <w:spacing w:line="20" w:lineRule="atLeast"/>
              <w:jc w:val="both"/>
              <w:rPr>
                <w:color w:val="000000"/>
                <w:sz w:val="20"/>
                <w:szCs w:val="20"/>
              </w:rPr>
            </w:pPr>
            <w:r w:rsidRPr="005631BA">
              <w:rPr>
                <w:color w:val="000000"/>
                <w:sz w:val="20"/>
                <w:szCs w:val="20"/>
              </w:rPr>
              <w:t>Пресервы "Пасты":</w:t>
            </w:r>
          </w:p>
        </w:tc>
        <w:tc>
          <w:tcPr>
            <w:tcW w:w="750" w:type="pct"/>
            <w:tcBorders>
              <w:top w:val="nil"/>
              <w:left w:val="single" w:sz="8" w:space="0" w:color="auto"/>
              <w:bottom w:val="nil"/>
              <w:right w:val="nil"/>
            </w:tcBorders>
            <w:shd w:val="clear" w:color="auto" w:fill="FFFFFF"/>
            <w:hideMark/>
          </w:tcPr>
          <w:p w:rsidR="00A831C0" w:rsidRPr="005631BA" w:rsidRDefault="00A831C0" w:rsidP="00A831C0">
            <w:pPr>
              <w:spacing w:line="20" w:lineRule="atLeast"/>
              <w:jc w:val="center"/>
              <w:rPr>
                <w:color w:val="000000"/>
                <w:sz w:val="20"/>
                <w:szCs w:val="20"/>
              </w:rPr>
            </w:pPr>
            <w:r w:rsidRPr="005631BA">
              <w:rPr>
                <w:color w:val="000000"/>
                <w:sz w:val="20"/>
                <w:szCs w:val="20"/>
              </w:rPr>
              <w:t> </w:t>
            </w:r>
          </w:p>
        </w:tc>
        <w:tc>
          <w:tcPr>
            <w:tcW w:w="550" w:type="pct"/>
            <w:tcBorders>
              <w:top w:val="nil"/>
              <w:left w:val="single" w:sz="8" w:space="0" w:color="auto"/>
              <w:bottom w:val="nil"/>
              <w:right w:val="nil"/>
            </w:tcBorders>
            <w:shd w:val="clear" w:color="auto" w:fill="FFFFFF"/>
            <w:hideMark/>
          </w:tcPr>
          <w:p w:rsidR="00A831C0" w:rsidRPr="005631BA" w:rsidRDefault="00A831C0" w:rsidP="00A831C0">
            <w:pPr>
              <w:spacing w:line="20" w:lineRule="atLeast"/>
              <w:jc w:val="center"/>
              <w:rPr>
                <w:color w:val="000000"/>
                <w:sz w:val="20"/>
                <w:szCs w:val="20"/>
              </w:rPr>
            </w:pPr>
            <w:r w:rsidRPr="005631BA">
              <w:rPr>
                <w:color w:val="000000"/>
                <w:sz w:val="20"/>
                <w:szCs w:val="20"/>
              </w:rPr>
              <w:t> </w:t>
            </w:r>
          </w:p>
        </w:tc>
        <w:tc>
          <w:tcPr>
            <w:tcW w:w="600" w:type="pct"/>
            <w:tcBorders>
              <w:top w:val="nil"/>
              <w:left w:val="single" w:sz="8" w:space="0" w:color="auto"/>
              <w:bottom w:val="nil"/>
              <w:right w:val="nil"/>
            </w:tcBorders>
            <w:shd w:val="clear" w:color="auto" w:fill="FFFFFF"/>
            <w:hideMark/>
          </w:tcPr>
          <w:p w:rsidR="00A831C0" w:rsidRPr="005631BA" w:rsidRDefault="00A831C0" w:rsidP="00A831C0">
            <w:pPr>
              <w:spacing w:line="20" w:lineRule="atLeast"/>
              <w:jc w:val="center"/>
              <w:rPr>
                <w:color w:val="000000"/>
                <w:sz w:val="20"/>
                <w:szCs w:val="20"/>
              </w:rPr>
            </w:pPr>
            <w:r w:rsidRPr="005631BA">
              <w:rPr>
                <w:color w:val="000000"/>
                <w:sz w:val="20"/>
                <w:szCs w:val="20"/>
              </w:rPr>
              <w:t> </w:t>
            </w:r>
          </w:p>
        </w:tc>
        <w:tc>
          <w:tcPr>
            <w:tcW w:w="1000" w:type="pct"/>
            <w:tcBorders>
              <w:top w:val="nil"/>
              <w:left w:val="single" w:sz="8" w:space="0" w:color="auto"/>
              <w:bottom w:val="nil"/>
              <w:right w:val="nil"/>
            </w:tcBorders>
            <w:shd w:val="clear" w:color="auto" w:fill="FFFFFF"/>
            <w:hideMark/>
          </w:tcPr>
          <w:p w:rsidR="00A831C0" w:rsidRPr="005631BA" w:rsidRDefault="00A831C0" w:rsidP="00A831C0">
            <w:pPr>
              <w:spacing w:line="20" w:lineRule="atLeast"/>
              <w:jc w:val="center"/>
              <w:rPr>
                <w:color w:val="000000"/>
                <w:sz w:val="20"/>
                <w:szCs w:val="20"/>
              </w:rPr>
            </w:pPr>
            <w:r w:rsidRPr="005631BA">
              <w:rPr>
                <w:color w:val="000000"/>
                <w:sz w:val="20"/>
                <w:szCs w:val="20"/>
              </w:rPr>
              <w:t> </w:t>
            </w:r>
          </w:p>
        </w:tc>
        <w:tc>
          <w:tcPr>
            <w:tcW w:w="350" w:type="pct"/>
            <w:tcBorders>
              <w:top w:val="nil"/>
              <w:left w:val="single" w:sz="8" w:space="0" w:color="auto"/>
              <w:bottom w:val="nil"/>
              <w:right w:val="nil"/>
            </w:tcBorders>
            <w:shd w:val="clear" w:color="auto" w:fill="FFFFFF"/>
            <w:hideMark/>
          </w:tcPr>
          <w:p w:rsidR="00A831C0" w:rsidRPr="005631BA" w:rsidRDefault="00A831C0" w:rsidP="00A831C0">
            <w:pPr>
              <w:spacing w:line="20" w:lineRule="atLeast"/>
              <w:jc w:val="center"/>
              <w:rPr>
                <w:color w:val="000000"/>
                <w:sz w:val="20"/>
                <w:szCs w:val="20"/>
              </w:rPr>
            </w:pPr>
            <w:r w:rsidRPr="005631BA">
              <w:rPr>
                <w:color w:val="000000"/>
                <w:sz w:val="20"/>
                <w:szCs w:val="20"/>
              </w:rPr>
              <w:t> </w:t>
            </w:r>
          </w:p>
        </w:tc>
        <w:tc>
          <w:tcPr>
            <w:tcW w:w="550" w:type="pct"/>
            <w:tcBorders>
              <w:top w:val="nil"/>
              <w:left w:val="single" w:sz="8" w:space="0" w:color="auto"/>
              <w:bottom w:val="nil"/>
              <w:right w:val="single" w:sz="8" w:space="0" w:color="auto"/>
            </w:tcBorders>
            <w:shd w:val="clear" w:color="auto" w:fill="FFFFFF"/>
            <w:hideMark/>
          </w:tcPr>
          <w:p w:rsidR="00A831C0" w:rsidRPr="005631BA" w:rsidRDefault="00A831C0" w:rsidP="00A831C0">
            <w:pPr>
              <w:spacing w:line="20" w:lineRule="atLeast"/>
              <w:jc w:val="center"/>
              <w:rPr>
                <w:color w:val="000000"/>
                <w:sz w:val="20"/>
                <w:szCs w:val="20"/>
              </w:rPr>
            </w:pPr>
            <w:r w:rsidRPr="005631BA">
              <w:rPr>
                <w:color w:val="000000"/>
                <w:sz w:val="20"/>
                <w:szCs w:val="20"/>
              </w:rPr>
              <w:t> </w:t>
            </w:r>
          </w:p>
        </w:tc>
      </w:tr>
      <w:tr w:rsidR="00A831C0" w:rsidRPr="005631BA" w:rsidTr="00A831C0">
        <w:trPr>
          <w:trHeight w:val="20"/>
          <w:jc w:val="center"/>
        </w:trPr>
        <w:tc>
          <w:tcPr>
            <w:tcW w:w="300" w:type="pct"/>
            <w:tcBorders>
              <w:top w:val="nil"/>
              <w:left w:val="single" w:sz="8" w:space="0" w:color="auto"/>
              <w:bottom w:val="nil"/>
              <w:right w:val="nil"/>
            </w:tcBorders>
            <w:shd w:val="clear" w:color="auto" w:fill="FFFFFF"/>
            <w:hideMark/>
          </w:tcPr>
          <w:p w:rsidR="00A831C0" w:rsidRPr="005631BA" w:rsidRDefault="00A831C0" w:rsidP="00A831C0">
            <w:pPr>
              <w:spacing w:line="20" w:lineRule="atLeast"/>
              <w:jc w:val="center"/>
              <w:rPr>
                <w:color w:val="000000"/>
                <w:sz w:val="20"/>
                <w:szCs w:val="20"/>
              </w:rPr>
            </w:pPr>
            <w:r w:rsidRPr="005631BA">
              <w:rPr>
                <w:color w:val="000000"/>
                <w:sz w:val="20"/>
                <w:szCs w:val="20"/>
              </w:rPr>
              <w:t> </w:t>
            </w:r>
          </w:p>
        </w:tc>
        <w:tc>
          <w:tcPr>
            <w:tcW w:w="800" w:type="pct"/>
            <w:tcBorders>
              <w:top w:val="nil"/>
              <w:left w:val="single" w:sz="8" w:space="0" w:color="auto"/>
              <w:bottom w:val="nil"/>
              <w:right w:val="nil"/>
            </w:tcBorders>
            <w:shd w:val="clear" w:color="auto" w:fill="FFFFFF"/>
            <w:hideMark/>
          </w:tcPr>
          <w:p w:rsidR="00A831C0" w:rsidRPr="005631BA" w:rsidRDefault="00A831C0" w:rsidP="00A831C0">
            <w:pPr>
              <w:spacing w:line="20" w:lineRule="atLeast"/>
              <w:jc w:val="both"/>
              <w:rPr>
                <w:color w:val="000000"/>
                <w:sz w:val="20"/>
                <w:szCs w:val="20"/>
              </w:rPr>
            </w:pPr>
            <w:r w:rsidRPr="005631BA">
              <w:rPr>
                <w:color w:val="000000"/>
                <w:sz w:val="20"/>
                <w:szCs w:val="20"/>
              </w:rPr>
              <w:t>пасты рыбные</w:t>
            </w:r>
          </w:p>
        </w:tc>
        <w:tc>
          <w:tcPr>
            <w:tcW w:w="750" w:type="pct"/>
            <w:tcBorders>
              <w:top w:val="nil"/>
              <w:left w:val="single" w:sz="8" w:space="0" w:color="auto"/>
              <w:bottom w:val="nil"/>
              <w:right w:val="nil"/>
            </w:tcBorders>
            <w:shd w:val="clear" w:color="auto" w:fill="FFFFFF"/>
            <w:hideMark/>
          </w:tcPr>
          <w:p w:rsidR="00A831C0" w:rsidRPr="005631BA" w:rsidRDefault="00A831C0" w:rsidP="00A831C0">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5</w:t>
            </w:r>
          </w:p>
        </w:tc>
        <w:tc>
          <w:tcPr>
            <w:tcW w:w="550" w:type="pct"/>
            <w:tcBorders>
              <w:top w:val="nil"/>
              <w:left w:val="single" w:sz="8" w:space="0" w:color="auto"/>
              <w:bottom w:val="nil"/>
              <w:right w:val="nil"/>
            </w:tcBorders>
            <w:shd w:val="clear" w:color="auto" w:fill="FFFFFF"/>
            <w:hideMark/>
          </w:tcPr>
          <w:p w:rsidR="00A831C0" w:rsidRPr="005631BA" w:rsidRDefault="00A831C0" w:rsidP="00A831C0">
            <w:pPr>
              <w:spacing w:line="20" w:lineRule="atLeast"/>
              <w:jc w:val="center"/>
              <w:rPr>
                <w:color w:val="000000"/>
                <w:sz w:val="20"/>
                <w:szCs w:val="20"/>
              </w:rPr>
            </w:pPr>
            <w:r w:rsidRPr="005631BA">
              <w:rPr>
                <w:color w:val="000000"/>
                <w:sz w:val="20"/>
                <w:szCs w:val="20"/>
              </w:rPr>
              <w:t>0,01</w:t>
            </w:r>
          </w:p>
        </w:tc>
        <w:tc>
          <w:tcPr>
            <w:tcW w:w="600" w:type="pct"/>
            <w:tcBorders>
              <w:top w:val="nil"/>
              <w:left w:val="single" w:sz="8" w:space="0" w:color="auto"/>
              <w:bottom w:val="nil"/>
              <w:right w:val="nil"/>
            </w:tcBorders>
            <w:shd w:val="clear" w:color="auto" w:fill="FFFFFF"/>
            <w:hideMark/>
          </w:tcPr>
          <w:p w:rsidR="00A831C0" w:rsidRPr="005631BA" w:rsidRDefault="00A831C0" w:rsidP="00A831C0">
            <w:pPr>
              <w:spacing w:line="20" w:lineRule="atLeast"/>
              <w:jc w:val="center"/>
              <w:rPr>
                <w:color w:val="000000"/>
                <w:sz w:val="20"/>
                <w:szCs w:val="20"/>
              </w:rPr>
            </w:pPr>
            <w:r w:rsidRPr="005631BA">
              <w:rPr>
                <w:color w:val="000000"/>
                <w:sz w:val="20"/>
                <w:szCs w:val="20"/>
              </w:rPr>
              <w:t>0,1</w:t>
            </w:r>
          </w:p>
        </w:tc>
        <w:tc>
          <w:tcPr>
            <w:tcW w:w="1000" w:type="pct"/>
            <w:tcBorders>
              <w:top w:val="nil"/>
              <w:left w:val="single" w:sz="8" w:space="0" w:color="auto"/>
              <w:bottom w:val="nil"/>
              <w:right w:val="nil"/>
            </w:tcBorders>
            <w:shd w:val="clear" w:color="auto" w:fill="FFFFFF"/>
            <w:hideMark/>
          </w:tcPr>
          <w:p w:rsidR="00A831C0" w:rsidRPr="005631BA" w:rsidRDefault="00A831C0" w:rsidP="00A831C0">
            <w:pPr>
              <w:spacing w:line="20" w:lineRule="atLeast"/>
              <w:jc w:val="center"/>
              <w:rPr>
                <w:color w:val="000000"/>
                <w:sz w:val="20"/>
                <w:szCs w:val="20"/>
              </w:rPr>
            </w:pPr>
            <w:r w:rsidRPr="005631BA">
              <w:rPr>
                <w:color w:val="000000"/>
                <w:sz w:val="20"/>
                <w:szCs w:val="20"/>
              </w:rPr>
              <w:t>0,01</w:t>
            </w:r>
          </w:p>
        </w:tc>
        <w:tc>
          <w:tcPr>
            <w:tcW w:w="350" w:type="pct"/>
            <w:tcBorders>
              <w:top w:val="nil"/>
              <w:left w:val="single" w:sz="8" w:space="0" w:color="auto"/>
              <w:bottom w:val="nil"/>
              <w:right w:val="nil"/>
            </w:tcBorders>
            <w:shd w:val="clear" w:color="auto" w:fill="FFFFFF"/>
            <w:hideMark/>
          </w:tcPr>
          <w:p w:rsidR="00A831C0" w:rsidRPr="005631BA" w:rsidRDefault="00A831C0" w:rsidP="00A831C0">
            <w:pPr>
              <w:spacing w:line="20" w:lineRule="atLeast"/>
              <w:jc w:val="center"/>
              <w:rPr>
                <w:color w:val="000000"/>
                <w:sz w:val="20"/>
                <w:szCs w:val="20"/>
              </w:rPr>
            </w:pPr>
            <w:r w:rsidRPr="005631BA">
              <w:rPr>
                <w:color w:val="000000"/>
                <w:sz w:val="20"/>
                <w:szCs w:val="20"/>
              </w:rPr>
              <w:t>0,1</w:t>
            </w:r>
          </w:p>
        </w:tc>
        <w:tc>
          <w:tcPr>
            <w:tcW w:w="550" w:type="pct"/>
            <w:tcBorders>
              <w:top w:val="nil"/>
              <w:left w:val="single" w:sz="8" w:space="0" w:color="auto"/>
              <w:bottom w:val="nil"/>
              <w:right w:val="single" w:sz="8" w:space="0" w:color="auto"/>
            </w:tcBorders>
            <w:shd w:val="clear" w:color="auto" w:fill="FFFFFF"/>
            <w:hideMark/>
          </w:tcPr>
          <w:p w:rsidR="00A831C0" w:rsidRPr="005631BA" w:rsidRDefault="00A831C0" w:rsidP="00A831C0">
            <w:pPr>
              <w:spacing w:line="20" w:lineRule="atLeast"/>
              <w:jc w:val="center"/>
              <w:rPr>
                <w:color w:val="000000"/>
                <w:sz w:val="20"/>
                <w:szCs w:val="20"/>
              </w:rPr>
            </w:pPr>
            <w:r w:rsidRPr="005631BA">
              <w:rPr>
                <w:color w:val="000000"/>
                <w:sz w:val="20"/>
                <w:szCs w:val="20"/>
              </w:rPr>
              <w:t>25</w:t>
            </w:r>
          </w:p>
        </w:tc>
      </w:tr>
      <w:tr w:rsidR="00A831C0" w:rsidRPr="005631BA" w:rsidTr="00A831C0">
        <w:trPr>
          <w:trHeight w:val="20"/>
          <w:jc w:val="center"/>
        </w:trPr>
        <w:tc>
          <w:tcPr>
            <w:tcW w:w="300" w:type="pct"/>
            <w:tcBorders>
              <w:top w:val="nil"/>
              <w:left w:val="single" w:sz="8" w:space="0" w:color="auto"/>
              <w:bottom w:val="single" w:sz="8" w:space="0" w:color="auto"/>
              <w:right w:val="nil"/>
            </w:tcBorders>
            <w:shd w:val="clear" w:color="auto" w:fill="FFFFFF"/>
            <w:hideMark/>
          </w:tcPr>
          <w:p w:rsidR="00A831C0" w:rsidRPr="005631BA" w:rsidRDefault="00A831C0" w:rsidP="00A831C0">
            <w:pPr>
              <w:spacing w:line="20" w:lineRule="atLeast"/>
              <w:jc w:val="center"/>
              <w:rPr>
                <w:color w:val="000000"/>
                <w:sz w:val="20"/>
                <w:szCs w:val="20"/>
              </w:rPr>
            </w:pPr>
            <w:r w:rsidRPr="005631BA">
              <w:rPr>
                <w:color w:val="000000"/>
                <w:sz w:val="20"/>
                <w:szCs w:val="20"/>
              </w:rPr>
              <w:t> </w:t>
            </w:r>
          </w:p>
        </w:tc>
        <w:tc>
          <w:tcPr>
            <w:tcW w:w="800" w:type="pct"/>
            <w:tcBorders>
              <w:top w:val="nil"/>
              <w:left w:val="single" w:sz="8" w:space="0" w:color="auto"/>
              <w:bottom w:val="single" w:sz="8" w:space="0" w:color="auto"/>
              <w:right w:val="nil"/>
            </w:tcBorders>
            <w:shd w:val="clear" w:color="auto" w:fill="FFFFFF"/>
            <w:hideMark/>
          </w:tcPr>
          <w:p w:rsidR="00A831C0" w:rsidRPr="005631BA" w:rsidRDefault="00A831C0" w:rsidP="00A831C0">
            <w:pPr>
              <w:spacing w:line="20" w:lineRule="atLeast"/>
              <w:jc w:val="both"/>
              <w:rPr>
                <w:color w:val="000000"/>
                <w:sz w:val="20"/>
                <w:szCs w:val="20"/>
              </w:rPr>
            </w:pPr>
            <w:r w:rsidRPr="005631BA">
              <w:rPr>
                <w:color w:val="000000"/>
                <w:sz w:val="20"/>
                <w:szCs w:val="20"/>
              </w:rPr>
              <w:t>из белковой пасты "Океан"</w:t>
            </w:r>
          </w:p>
        </w:tc>
        <w:tc>
          <w:tcPr>
            <w:tcW w:w="750" w:type="pct"/>
            <w:tcBorders>
              <w:top w:val="nil"/>
              <w:left w:val="single" w:sz="8" w:space="0" w:color="auto"/>
              <w:bottom w:val="single" w:sz="8" w:space="0" w:color="auto"/>
              <w:right w:val="nil"/>
            </w:tcBorders>
            <w:shd w:val="clear" w:color="auto" w:fill="FFFFFF"/>
            <w:hideMark/>
          </w:tcPr>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5</w:t>
            </w:r>
          </w:p>
        </w:tc>
        <w:tc>
          <w:tcPr>
            <w:tcW w:w="550" w:type="pct"/>
            <w:tcBorders>
              <w:top w:val="nil"/>
              <w:left w:val="single" w:sz="8" w:space="0" w:color="auto"/>
              <w:bottom w:val="single" w:sz="8" w:space="0" w:color="auto"/>
              <w:right w:val="nil"/>
            </w:tcBorders>
            <w:shd w:val="clear" w:color="auto" w:fill="FFFFFF"/>
            <w:hideMark/>
          </w:tcPr>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r w:rsidRPr="005631BA">
              <w:rPr>
                <w:color w:val="000000"/>
                <w:sz w:val="20"/>
                <w:szCs w:val="20"/>
              </w:rPr>
              <w:t>0,1</w:t>
            </w:r>
          </w:p>
        </w:tc>
        <w:tc>
          <w:tcPr>
            <w:tcW w:w="600" w:type="pct"/>
            <w:tcBorders>
              <w:top w:val="nil"/>
              <w:left w:val="single" w:sz="8" w:space="0" w:color="auto"/>
              <w:bottom w:val="single" w:sz="8" w:space="0" w:color="auto"/>
              <w:right w:val="nil"/>
            </w:tcBorders>
            <w:shd w:val="clear" w:color="auto" w:fill="FFFFFF"/>
            <w:hideMark/>
          </w:tcPr>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r w:rsidRPr="005631BA">
              <w:rPr>
                <w:color w:val="000000"/>
                <w:sz w:val="20"/>
                <w:szCs w:val="20"/>
              </w:rPr>
              <w:t>0,1</w:t>
            </w:r>
          </w:p>
        </w:tc>
        <w:tc>
          <w:tcPr>
            <w:tcW w:w="1000" w:type="pct"/>
            <w:tcBorders>
              <w:top w:val="nil"/>
              <w:left w:val="single" w:sz="8" w:space="0" w:color="auto"/>
              <w:bottom w:val="single" w:sz="8" w:space="0" w:color="auto"/>
              <w:right w:val="nil"/>
            </w:tcBorders>
            <w:shd w:val="clear" w:color="auto" w:fill="FFFFFF"/>
            <w:hideMark/>
          </w:tcPr>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r w:rsidRPr="005631BA">
              <w:rPr>
                <w:color w:val="000000"/>
                <w:sz w:val="20"/>
                <w:szCs w:val="20"/>
              </w:rPr>
              <w:t>0,1</w:t>
            </w:r>
          </w:p>
        </w:tc>
        <w:tc>
          <w:tcPr>
            <w:tcW w:w="350" w:type="pct"/>
            <w:tcBorders>
              <w:top w:val="nil"/>
              <w:left w:val="single" w:sz="8" w:space="0" w:color="auto"/>
              <w:bottom w:val="single" w:sz="8" w:space="0" w:color="auto"/>
              <w:right w:val="nil"/>
            </w:tcBorders>
            <w:shd w:val="clear" w:color="auto" w:fill="FFFFFF"/>
            <w:hideMark/>
          </w:tcPr>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r w:rsidRPr="005631BA">
              <w:rPr>
                <w:color w:val="000000"/>
                <w:sz w:val="20"/>
                <w:szCs w:val="20"/>
              </w:rPr>
              <w:t>0,1</w:t>
            </w:r>
          </w:p>
        </w:tc>
        <w:tc>
          <w:tcPr>
            <w:tcW w:w="550" w:type="pct"/>
            <w:tcBorders>
              <w:top w:val="nil"/>
              <w:left w:val="single" w:sz="8" w:space="0" w:color="auto"/>
              <w:bottom w:val="single" w:sz="8" w:space="0" w:color="auto"/>
              <w:right w:val="single" w:sz="8" w:space="0" w:color="auto"/>
            </w:tcBorders>
            <w:shd w:val="clear" w:color="auto" w:fill="FFFFFF"/>
            <w:hideMark/>
          </w:tcPr>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r w:rsidRPr="005631BA">
              <w:rPr>
                <w:color w:val="000000"/>
                <w:sz w:val="20"/>
                <w:szCs w:val="20"/>
              </w:rPr>
              <w:t>25</w:t>
            </w:r>
          </w:p>
        </w:tc>
      </w:tr>
    </w:tbl>
    <w:p w:rsidR="006148D0" w:rsidRPr="00057D87" w:rsidRDefault="00A831C0" w:rsidP="00A831C0">
      <w:pPr>
        <w:jc w:val="both"/>
        <w:rPr>
          <w:b/>
          <w:lang w:val="kk-KZ"/>
        </w:rPr>
      </w:pPr>
      <w:r>
        <w:rPr>
          <w:b/>
          <w:lang w:val="kk-KZ"/>
        </w:rPr>
        <w:t xml:space="preserve">                                                                                                                                                                                       </w:t>
      </w:r>
    </w:p>
    <w:p w:rsidR="00057D87" w:rsidRDefault="00057D87" w:rsidP="00057D87">
      <w:pPr>
        <w:ind w:firstLine="567"/>
        <w:jc w:val="both"/>
        <w:rPr>
          <w:sz w:val="20"/>
          <w:szCs w:val="20"/>
          <w:lang w:val="kk-KZ"/>
        </w:rPr>
      </w:pPr>
      <w:r w:rsidRPr="005631BA">
        <w:rPr>
          <w:sz w:val="20"/>
          <w:szCs w:val="20"/>
          <w:lang w:val="kk-KZ"/>
        </w:rPr>
        <w:t>* В случае исследования пресервов на содержание парагемолитических вибрионов их количество не должно превышать 10 КОЕ/г.</w:t>
      </w:r>
    </w:p>
    <w:p w:rsidR="005631BA" w:rsidRPr="005631BA" w:rsidRDefault="005631BA" w:rsidP="00057D87">
      <w:pPr>
        <w:ind w:firstLine="567"/>
        <w:jc w:val="both"/>
        <w:rPr>
          <w:sz w:val="20"/>
          <w:szCs w:val="20"/>
          <w:lang w:val="kk-KZ"/>
        </w:rPr>
      </w:pPr>
    </w:p>
    <w:p w:rsidR="00057D87" w:rsidRDefault="00057D87" w:rsidP="00057D87">
      <w:pPr>
        <w:ind w:firstLine="567"/>
        <w:jc w:val="both"/>
        <w:rPr>
          <w:lang w:val="kk-KZ"/>
        </w:rPr>
      </w:pPr>
      <w:r w:rsidRPr="00A831C0">
        <w:rPr>
          <w:lang w:val="kk-KZ"/>
        </w:rPr>
        <w:t>При повышенной обсемененности соленого полуфабриката его тщательно моют или отмачивают в воде, соответствующей ГОСТ 2874</w:t>
      </w:r>
      <w:r w:rsidR="002F30EF">
        <w:rPr>
          <w:lang w:val="kk-KZ"/>
        </w:rPr>
        <w:t xml:space="preserve"> </w:t>
      </w:r>
      <w:r w:rsidRPr="00A831C0">
        <w:rPr>
          <w:lang w:val="kk-KZ"/>
        </w:rPr>
        <w:t>"Вода питьевая". При неблагополучных санитарных анализах проводят внеплановую санитарную обработку оборудования.</w:t>
      </w:r>
    </w:p>
    <w:p w:rsidR="00A831C0" w:rsidRPr="00A831C0" w:rsidRDefault="00A831C0" w:rsidP="00057D87">
      <w:pPr>
        <w:ind w:firstLine="567"/>
        <w:jc w:val="both"/>
        <w:rPr>
          <w:lang w:val="kk-KZ"/>
        </w:rPr>
      </w:pPr>
    </w:p>
    <w:p w:rsidR="00057D87" w:rsidRDefault="00A831C0" w:rsidP="00057D87">
      <w:pPr>
        <w:ind w:firstLine="567"/>
        <w:jc w:val="both"/>
        <w:rPr>
          <w:b/>
          <w:lang w:val="kk-KZ"/>
        </w:rPr>
      </w:pPr>
      <w:r>
        <w:rPr>
          <w:b/>
          <w:lang w:val="kk-KZ"/>
        </w:rPr>
        <w:t>8</w:t>
      </w:r>
      <w:r w:rsidR="00057D87" w:rsidRPr="00057D87">
        <w:rPr>
          <w:b/>
          <w:lang w:val="kk-KZ"/>
        </w:rPr>
        <w:t>.2. Контроль соленой, пряной, маринованной рыбы (бочковой)</w:t>
      </w:r>
    </w:p>
    <w:p w:rsidR="00A831C0" w:rsidRPr="00057D87" w:rsidRDefault="00A831C0" w:rsidP="00057D87">
      <w:pPr>
        <w:ind w:firstLine="567"/>
        <w:jc w:val="both"/>
        <w:rPr>
          <w:b/>
          <w:lang w:val="kk-KZ"/>
        </w:rPr>
      </w:pPr>
    </w:p>
    <w:p w:rsidR="00057D87" w:rsidRPr="00A831C0" w:rsidRDefault="00057D87" w:rsidP="00057D87">
      <w:pPr>
        <w:ind w:firstLine="567"/>
        <w:jc w:val="both"/>
        <w:rPr>
          <w:lang w:val="kk-KZ"/>
        </w:rPr>
      </w:pPr>
      <w:r w:rsidRPr="00A831C0">
        <w:rPr>
          <w:lang w:val="kk-KZ"/>
        </w:rPr>
        <w:t>Если доброкачественность соленой продукции вызывает сомнение, ее подвергают микробиологическим исследованиям.</w:t>
      </w:r>
    </w:p>
    <w:p w:rsidR="00057D87" w:rsidRPr="00A831C0" w:rsidRDefault="00057D87" w:rsidP="00057D87">
      <w:pPr>
        <w:ind w:firstLine="567"/>
        <w:jc w:val="both"/>
        <w:rPr>
          <w:lang w:val="kk-KZ"/>
        </w:rPr>
      </w:pPr>
      <w:r w:rsidRPr="00A831C0">
        <w:rPr>
          <w:lang w:val="kk-KZ"/>
        </w:rPr>
        <w:t>Контроль включает определение количества мезофильных аэробных и факультативно-анаэробных микроорганизмов, наличия бактерий группы кишечных палочек. По требованию заказчика, по эпидпоказаниям дополнительно определяют сальмонеллы.</w:t>
      </w:r>
    </w:p>
    <w:p w:rsidR="00057D87" w:rsidRPr="00A831C0" w:rsidRDefault="00057D87" w:rsidP="00057D87">
      <w:pPr>
        <w:ind w:firstLine="567"/>
        <w:jc w:val="both"/>
        <w:rPr>
          <w:lang w:val="kk-KZ"/>
        </w:rPr>
      </w:pPr>
      <w:r w:rsidRPr="00A831C0">
        <w:rPr>
          <w:lang w:val="kk-KZ"/>
        </w:rPr>
        <w:t>Для снижения обсемененности соленой продукции при использовании ее в качестве полуфабриката для производства пресервов, кулинарной и вяленой продукции ее рекомендуется промыть в соленом растворе или свежеприготовленном тузлуке. Для борьбы с пороками соленой рыбы по согласованию с администрацией предприятия производят обработку рыбы в уксусно-соляном растворе.</w:t>
      </w:r>
    </w:p>
    <w:p w:rsidR="00057D87" w:rsidRDefault="00057D87" w:rsidP="00057D87">
      <w:pPr>
        <w:ind w:firstLine="567"/>
        <w:jc w:val="both"/>
        <w:rPr>
          <w:lang w:val="kk-KZ"/>
        </w:rPr>
      </w:pPr>
      <w:r w:rsidRPr="00A831C0">
        <w:rPr>
          <w:lang w:val="kk-KZ"/>
        </w:rPr>
        <w:t>Микробиологический контроль соленой, пряной, марин</w:t>
      </w:r>
      <w:r w:rsidR="00A831C0">
        <w:rPr>
          <w:lang w:val="kk-KZ"/>
        </w:rPr>
        <w:t>ованной рыбы представлен в таблице</w:t>
      </w:r>
      <w:r w:rsidRPr="00A831C0">
        <w:rPr>
          <w:lang w:val="kk-KZ"/>
        </w:rPr>
        <w:t xml:space="preserve"> 9.</w:t>
      </w:r>
    </w:p>
    <w:p w:rsidR="00A831C0" w:rsidRPr="00A831C0" w:rsidRDefault="00A831C0" w:rsidP="00057D87">
      <w:pPr>
        <w:ind w:firstLine="567"/>
        <w:jc w:val="both"/>
        <w:rPr>
          <w:lang w:val="kk-KZ"/>
        </w:rPr>
      </w:pPr>
    </w:p>
    <w:p w:rsidR="00057D87" w:rsidRDefault="00057D87" w:rsidP="00A831C0">
      <w:pPr>
        <w:ind w:firstLine="567"/>
        <w:jc w:val="both"/>
        <w:rPr>
          <w:b/>
          <w:lang w:val="kk-KZ"/>
        </w:rPr>
      </w:pPr>
      <w:r w:rsidRPr="00057D87">
        <w:rPr>
          <w:b/>
          <w:lang w:val="kk-KZ"/>
        </w:rPr>
        <w:t>Таблица 9</w:t>
      </w:r>
      <w:r w:rsidR="00A831C0">
        <w:rPr>
          <w:b/>
          <w:lang w:val="kk-KZ"/>
        </w:rPr>
        <w:t xml:space="preserve"> - </w:t>
      </w:r>
      <w:r w:rsidRPr="00057D87">
        <w:rPr>
          <w:b/>
          <w:lang w:val="kk-KZ"/>
        </w:rPr>
        <w:t>Микробиологические нормативы соленой, пряной, маринованной рыбы</w:t>
      </w:r>
    </w:p>
    <w:p w:rsidR="00A831C0" w:rsidRPr="00057D87" w:rsidRDefault="00A831C0" w:rsidP="00A831C0">
      <w:pPr>
        <w:ind w:firstLine="567"/>
        <w:jc w:val="both"/>
        <w:rPr>
          <w:b/>
          <w:lang w:val="kk-KZ"/>
        </w:rPr>
      </w:pPr>
    </w:p>
    <w:tbl>
      <w:tblPr>
        <w:tblW w:w="5000" w:type="pct"/>
        <w:jc w:val="center"/>
        <w:tblCellMar>
          <w:left w:w="0" w:type="dxa"/>
          <w:right w:w="0" w:type="dxa"/>
        </w:tblCellMar>
        <w:tblLook w:val="04A0" w:firstRow="1" w:lastRow="0" w:firstColumn="1" w:lastColumn="0" w:noHBand="0" w:noVBand="1"/>
      </w:tblPr>
      <w:tblGrid>
        <w:gridCol w:w="2582"/>
        <w:gridCol w:w="2583"/>
        <w:gridCol w:w="1530"/>
        <w:gridCol w:w="2679"/>
      </w:tblGrid>
      <w:tr w:rsidR="00A831C0" w:rsidRPr="005631BA" w:rsidTr="00352F61">
        <w:trPr>
          <w:trHeight w:val="20"/>
          <w:jc w:val="center"/>
        </w:trPr>
        <w:tc>
          <w:tcPr>
            <w:tcW w:w="1350" w:type="pct"/>
            <w:tcBorders>
              <w:top w:val="single" w:sz="8" w:space="0" w:color="auto"/>
              <w:left w:val="single" w:sz="8" w:space="0" w:color="auto"/>
              <w:bottom w:val="double" w:sz="4" w:space="0" w:color="auto"/>
              <w:right w:val="nil"/>
            </w:tcBorders>
            <w:shd w:val="clear" w:color="auto" w:fill="FFFFFF"/>
            <w:vAlign w:val="center"/>
            <w:hideMark/>
          </w:tcPr>
          <w:p w:rsidR="00A831C0" w:rsidRPr="002F30EF" w:rsidRDefault="00A831C0" w:rsidP="00A831C0">
            <w:pPr>
              <w:spacing w:line="20" w:lineRule="atLeast"/>
              <w:jc w:val="center"/>
              <w:rPr>
                <w:b/>
                <w:color w:val="000000"/>
                <w:sz w:val="20"/>
                <w:szCs w:val="20"/>
              </w:rPr>
            </w:pPr>
            <w:r w:rsidRPr="002F30EF">
              <w:rPr>
                <w:b/>
                <w:color w:val="000000"/>
                <w:sz w:val="20"/>
                <w:szCs w:val="20"/>
              </w:rPr>
              <w:t>Объект контроля</w:t>
            </w:r>
          </w:p>
        </w:tc>
        <w:tc>
          <w:tcPr>
            <w:tcW w:w="1350" w:type="pct"/>
            <w:tcBorders>
              <w:top w:val="single" w:sz="8" w:space="0" w:color="auto"/>
              <w:left w:val="single" w:sz="8" w:space="0" w:color="auto"/>
              <w:bottom w:val="double" w:sz="4" w:space="0" w:color="auto"/>
              <w:right w:val="nil"/>
            </w:tcBorders>
            <w:shd w:val="clear" w:color="auto" w:fill="FFFFFF"/>
            <w:vAlign w:val="center"/>
            <w:hideMark/>
          </w:tcPr>
          <w:p w:rsidR="00A831C0" w:rsidRPr="002F30EF" w:rsidRDefault="00A831C0" w:rsidP="00A831C0">
            <w:pPr>
              <w:spacing w:line="20" w:lineRule="atLeast"/>
              <w:jc w:val="center"/>
              <w:rPr>
                <w:b/>
                <w:color w:val="000000"/>
                <w:sz w:val="20"/>
                <w:szCs w:val="20"/>
              </w:rPr>
            </w:pPr>
            <w:r w:rsidRPr="002F30EF">
              <w:rPr>
                <w:b/>
                <w:color w:val="000000"/>
                <w:sz w:val="20"/>
                <w:szCs w:val="20"/>
              </w:rPr>
              <w:t>Мезофильные аэробные и факультативно-анаэробные микроорганизмы, КОЕ/</w:t>
            </w:r>
            <w:proofErr w:type="gramStart"/>
            <w:r w:rsidRPr="002F30EF">
              <w:rPr>
                <w:b/>
                <w:color w:val="000000"/>
                <w:sz w:val="20"/>
                <w:szCs w:val="20"/>
              </w:rPr>
              <w:t>г</w:t>
            </w:r>
            <w:proofErr w:type="gramEnd"/>
            <w:r w:rsidRPr="002F30EF">
              <w:rPr>
                <w:b/>
                <w:color w:val="000000"/>
                <w:sz w:val="20"/>
                <w:szCs w:val="20"/>
              </w:rPr>
              <w:t>, не более</w:t>
            </w:r>
          </w:p>
        </w:tc>
        <w:tc>
          <w:tcPr>
            <w:tcW w:w="800" w:type="pct"/>
            <w:tcBorders>
              <w:top w:val="single" w:sz="8" w:space="0" w:color="auto"/>
              <w:left w:val="single" w:sz="8" w:space="0" w:color="auto"/>
              <w:bottom w:val="double" w:sz="4" w:space="0" w:color="auto"/>
              <w:right w:val="nil"/>
            </w:tcBorders>
            <w:shd w:val="clear" w:color="auto" w:fill="FFFFFF"/>
            <w:vAlign w:val="center"/>
            <w:hideMark/>
          </w:tcPr>
          <w:p w:rsidR="00A831C0" w:rsidRPr="002F30EF" w:rsidRDefault="00A831C0" w:rsidP="00A831C0">
            <w:pPr>
              <w:spacing w:line="20" w:lineRule="atLeast"/>
              <w:jc w:val="center"/>
              <w:rPr>
                <w:b/>
                <w:color w:val="000000"/>
                <w:sz w:val="20"/>
                <w:szCs w:val="20"/>
              </w:rPr>
            </w:pPr>
            <w:r w:rsidRPr="002F30EF">
              <w:rPr>
                <w:b/>
                <w:color w:val="000000"/>
                <w:sz w:val="20"/>
                <w:szCs w:val="20"/>
              </w:rPr>
              <w:t>Бактерии группы кишечных палочек (колиформы)</w:t>
            </w:r>
          </w:p>
        </w:tc>
        <w:tc>
          <w:tcPr>
            <w:tcW w:w="1400" w:type="pct"/>
            <w:tcBorders>
              <w:top w:val="single" w:sz="8" w:space="0" w:color="auto"/>
              <w:left w:val="single" w:sz="8" w:space="0" w:color="auto"/>
              <w:bottom w:val="double" w:sz="4" w:space="0" w:color="auto"/>
              <w:right w:val="single" w:sz="8" w:space="0" w:color="auto"/>
            </w:tcBorders>
            <w:shd w:val="clear" w:color="auto" w:fill="FFFFFF"/>
            <w:vAlign w:val="center"/>
            <w:hideMark/>
          </w:tcPr>
          <w:p w:rsidR="00A831C0" w:rsidRPr="002F30EF" w:rsidRDefault="00A831C0" w:rsidP="00A831C0">
            <w:pPr>
              <w:spacing w:line="20" w:lineRule="atLeast"/>
              <w:jc w:val="center"/>
              <w:rPr>
                <w:b/>
                <w:color w:val="000000"/>
                <w:sz w:val="20"/>
                <w:szCs w:val="20"/>
              </w:rPr>
            </w:pPr>
            <w:r w:rsidRPr="002F30EF">
              <w:rPr>
                <w:b/>
                <w:color w:val="000000"/>
                <w:sz w:val="20"/>
                <w:szCs w:val="20"/>
              </w:rPr>
              <w:t>Масса продукта, в которой не допускается патогенная микрофлора*, в т.ч. сальмонеллы</w:t>
            </w:r>
          </w:p>
        </w:tc>
      </w:tr>
      <w:tr w:rsidR="00A831C0" w:rsidRPr="005631BA" w:rsidTr="00352F61">
        <w:trPr>
          <w:trHeight w:val="20"/>
          <w:jc w:val="center"/>
        </w:trPr>
        <w:tc>
          <w:tcPr>
            <w:tcW w:w="1350" w:type="pct"/>
            <w:tcBorders>
              <w:top w:val="double" w:sz="4" w:space="0" w:color="auto"/>
              <w:left w:val="single" w:sz="8" w:space="0" w:color="auto"/>
              <w:bottom w:val="nil"/>
              <w:right w:val="nil"/>
            </w:tcBorders>
            <w:shd w:val="clear" w:color="auto" w:fill="FFFFFF"/>
            <w:hideMark/>
          </w:tcPr>
          <w:p w:rsidR="00A831C0" w:rsidRPr="005631BA" w:rsidRDefault="00A831C0" w:rsidP="00A831C0">
            <w:pPr>
              <w:spacing w:line="20" w:lineRule="atLeast"/>
              <w:jc w:val="both"/>
              <w:rPr>
                <w:color w:val="000000"/>
                <w:sz w:val="20"/>
                <w:szCs w:val="20"/>
              </w:rPr>
            </w:pPr>
            <w:r w:rsidRPr="005631BA">
              <w:rPr>
                <w:color w:val="000000"/>
                <w:sz w:val="20"/>
                <w:szCs w:val="20"/>
              </w:rPr>
              <w:t>Рыба соленая</w:t>
            </w:r>
          </w:p>
        </w:tc>
        <w:tc>
          <w:tcPr>
            <w:tcW w:w="1350" w:type="pct"/>
            <w:tcBorders>
              <w:top w:val="double" w:sz="4" w:space="0" w:color="auto"/>
              <w:left w:val="single" w:sz="8" w:space="0" w:color="auto"/>
              <w:bottom w:val="nil"/>
              <w:right w:val="nil"/>
            </w:tcBorders>
            <w:shd w:val="clear" w:color="auto" w:fill="FFFFFF"/>
            <w:hideMark/>
          </w:tcPr>
          <w:p w:rsidR="00A831C0" w:rsidRPr="005631BA" w:rsidRDefault="00A831C0" w:rsidP="00A831C0">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4</w:t>
            </w:r>
          </w:p>
        </w:tc>
        <w:tc>
          <w:tcPr>
            <w:tcW w:w="800" w:type="pct"/>
            <w:tcBorders>
              <w:top w:val="double" w:sz="4" w:space="0" w:color="auto"/>
              <w:left w:val="single" w:sz="8" w:space="0" w:color="auto"/>
              <w:bottom w:val="nil"/>
              <w:right w:val="nil"/>
            </w:tcBorders>
            <w:shd w:val="clear" w:color="auto" w:fill="FFFFFF"/>
            <w:hideMark/>
          </w:tcPr>
          <w:p w:rsidR="00A831C0" w:rsidRPr="005631BA" w:rsidRDefault="00A831C0" w:rsidP="00A831C0">
            <w:pPr>
              <w:spacing w:line="20" w:lineRule="atLeast"/>
              <w:jc w:val="center"/>
              <w:rPr>
                <w:color w:val="000000"/>
                <w:sz w:val="20"/>
                <w:szCs w:val="20"/>
              </w:rPr>
            </w:pPr>
            <w:r w:rsidRPr="005631BA">
              <w:rPr>
                <w:color w:val="000000"/>
                <w:sz w:val="20"/>
                <w:szCs w:val="20"/>
              </w:rPr>
              <w:t>0,1</w:t>
            </w:r>
          </w:p>
        </w:tc>
        <w:tc>
          <w:tcPr>
            <w:tcW w:w="1400" w:type="pct"/>
            <w:tcBorders>
              <w:top w:val="double" w:sz="4" w:space="0" w:color="auto"/>
              <w:left w:val="single" w:sz="8" w:space="0" w:color="auto"/>
              <w:bottom w:val="nil"/>
              <w:right w:val="single" w:sz="8" w:space="0" w:color="auto"/>
            </w:tcBorders>
            <w:shd w:val="clear" w:color="auto" w:fill="FFFFFF"/>
            <w:hideMark/>
          </w:tcPr>
          <w:p w:rsidR="00A831C0" w:rsidRPr="005631BA" w:rsidRDefault="00A831C0" w:rsidP="00A831C0">
            <w:pPr>
              <w:spacing w:line="20" w:lineRule="atLeast"/>
              <w:jc w:val="center"/>
              <w:rPr>
                <w:color w:val="000000"/>
                <w:sz w:val="20"/>
                <w:szCs w:val="20"/>
              </w:rPr>
            </w:pPr>
            <w:r w:rsidRPr="005631BA">
              <w:rPr>
                <w:color w:val="000000"/>
                <w:sz w:val="20"/>
                <w:szCs w:val="20"/>
              </w:rPr>
              <w:t>25</w:t>
            </w:r>
          </w:p>
        </w:tc>
      </w:tr>
      <w:tr w:rsidR="00A831C0" w:rsidRPr="005631BA" w:rsidTr="00A831C0">
        <w:trPr>
          <w:trHeight w:val="20"/>
          <w:jc w:val="center"/>
        </w:trPr>
        <w:tc>
          <w:tcPr>
            <w:tcW w:w="1350" w:type="pct"/>
            <w:tcBorders>
              <w:top w:val="nil"/>
              <w:left w:val="single" w:sz="8" w:space="0" w:color="auto"/>
              <w:bottom w:val="single" w:sz="8" w:space="0" w:color="auto"/>
              <w:right w:val="nil"/>
            </w:tcBorders>
            <w:shd w:val="clear" w:color="auto" w:fill="FFFFFF"/>
            <w:hideMark/>
          </w:tcPr>
          <w:p w:rsidR="00A831C0" w:rsidRPr="005631BA" w:rsidRDefault="00A831C0" w:rsidP="00A831C0">
            <w:pPr>
              <w:spacing w:line="20" w:lineRule="atLeast"/>
              <w:jc w:val="both"/>
              <w:rPr>
                <w:color w:val="000000"/>
                <w:sz w:val="20"/>
                <w:szCs w:val="20"/>
              </w:rPr>
            </w:pPr>
            <w:r w:rsidRPr="005631BA">
              <w:rPr>
                <w:color w:val="000000"/>
                <w:sz w:val="20"/>
                <w:szCs w:val="20"/>
              </w:rPr>
              <w:t>Рыба пряная, маринованная</w:t>
            </w:r>
          </w:p>
        </w:tc>
        <w:tc>
          <w:tcPr>
            <w:tcW w:w="1350" w:type="pct"/>
            <w:tcBorders>
              <w:top w:val="nil"/>
              <w:left w:val="single" w:sz="8" w:space="0" w:color="auto"/>
              <w:bottom w:val="single" w:sz="8" w:space="0" w:color="auto"/>
              <w:right w:val="nil"/>
            </w:tcBorders>
            <w:shd w:val="clear" w:color="auto" w:fill="FFFFFF"/>
            <w:hideMark/>
          </w:tcPr>
          <w:p w:rsidR="00A831C0" w:rsidRPr="005631BA" w:rsidRDefault="00A831C0" w:rsidP="005631BA">
            <w:pPr>
              <w:spacing w:line="20" w:lineRule="atLeast"/>
              <w:jc w:val="center"/>
              <w:rPr>
                <w:color w:val="000000"/>
                <w:sz w:val="20"/>
                <w:szCs w:val="20"/>
              </w:rPr>
            </w:pPr>
            <w:r w:rsidRPr="005631BA">
              <w:rPr>
                <w:color w:val="000000"/>
                <w:sz w:val="20"/>
                <w:szCs w:val="20"/>
              </w:rPr>
              <w:t>2×10</w:t>
            </w:r>
            <w:r w:rsidRPr="005631BA">
              <w:rPr>
                <w:color w:val="000000"/>
                <w:sz w:val="20"/>
                <w:szCs w:val="20"/>
                <w:vertAlign w:val="superscript"/>
              </w:rPr>
              <w:t>4</w:t>
            </w:r>
          </w:p>
        </w:tc>
        <w:tc>
          <w:tcPr>
            <w:tcW w:w="800" w:type="pct"/>
            <w:tcBorders>
              <w:top w:val="nil"/>
              <w:left w:val="single" w:sz="8" w:space="0" w:color="auto"/>
              <w:bottom w:val="single" w:sz="8" w:space="0" w:color="auto"/>
              <w:right w:val="nil"/>
            </w:tcBorders>
            <w:shd w:val="clear" w:color="auto" w:fill="FFFFFF"/>
            <w:hideMark/>
          </w:tcPr>
          <w:p w:rsidR="00A831C0" w:rsidRPr="005631BA" w:rsidRDefault="00A831C0" w:rsidP="005631BA">
            <w:pPr>
              <w:spacing w:line="20" w:lineRule="atLeast"/>
              <w:jc w:val="center"/>
              <w:rPr>
                <w:color w:val="000000"/>
                <w:sz w:val="20"/>
                <w:szCs w:val="20"/>
              </w:rPr>
            </w:pPr>
            <w:r w:rsidRPr="005631BA">
              <w:rPr>
                <w:color w:val="000000"/>
                <w:sz w:val="20"/>
                <w:szCs w:val="20"/>
              </w:rPr>
              <w:t>0,1</w:t>
            </w:r>
          </w:p>
        </w:tc>
        <w:tc>
          <w:tcPr>
            <w:tcW w:w="1400" w:type="pct"/>
            <w:tcBorders>
              <w:top w:val="nil"/>
              <w:left w:val="single" w:sz="8" w:space="0" w:color="auto"/>
              <w:bottom w:val="single" w:sz="8" w:space="0" w:color="auto"/>
              <w:right w:val="single" w:sz="8" w:space="0" w:color="auto"/>
            </w:tcBorders>
            <w:shd w:val="clear" w:color="auto" w:fill="FFFFFF"/>
            <w:hideMark/>
          </w:tcPr>
          <w:p w:rsidR="00A831C0" w:rsidRPr="005631BA" w:rsidRDefault="00A831C0" w:rsidP="005631BA">
            <w:pPr>
              <w:spacing w:line="20" w:lineRule="atLeast"/>
              <w:jc w:val="center"/>
              <w:rPr>
                <w:color w:val="000000"/>
                <w:sz w:val="20"/>
                <w:szCs w:val="20"/>
              </w:rPr>
            </w:pPr>
            <w:r w:rsidRPr="005631BA">
              <w:rPr>
                <w:color w:val="000000"/>
                <w:sz w:val="20"/>
                <w:szCs w:val="20"/>
              </w:rPr>
              <w:t>25</w:t>
            </w:r>
          </w:p>
        </w:tc>
      </w:tr>
    </w:tbl>
    <w:p w:rsidR="00A831C0" w:rsidRDefault="00A831C0" w:rsidP="005631BA">
      <w:pPr>
        <w:jc w:val="both"/>
        <w:rPr>
          <w:b/>
          <w:lang w:val="kk-KZ"/>
        </w:rPr>
      </w:pPr>
    </w:p>
    <w:p w:rsidR="00057D87" w:rsidRPr="005631BA" w:rsidRDefault="00057D87" w:rsidP="00057D87">
      <w:pPr>
        <w:ind w:firstLine="567"/>
        <w:jc w:val="both"/>
        <w:rPr>
          <w:sz w:val="20"/>
          <w:szCs w:val="20"/>
          <w:lang w:val="kk-KZ"/>
        </w:rPr>
      </w:pPr>
      <w:r w:rsidRPr="005631BA">
        <w:rPr>
          <w:sz w:val="20"/>
          <w:szCs w:val="20"/>
          <w:lang w:val="kk-KZ"/>
        </w:rPr>
        <w:lastRenderedPageBreak/>
        <w:t>* В случае исследования продукции на содержание парагемолитических вибрионов их количество не должно превышать 10 КОЕ/г.</w:t>
      </w:r>
    </w:p>
    <w:p w:rsidR="00A831C0" w:rsidRPr="00A831C0" w:rsidRDefault="00A831C0" w:rsidP="00057D87">
      <w:pPr>
        <w:ind w:firstLine="567"/>
        <w:jc w:val="both"/>
        <w:rPr>
          <w:lang w:val="kk-KZ"/>
        </w:rPr>
      </w:pPr>
    </w:p>
    <w:p w:rsidR="00057D87" w:rsidRDefault="00A831C0" w:rsidP="00057D87">
      <w:pPr>
        <w:ind w:firstLine="567"/>
        <w:jc w:val="both"/>
        <w:rPr>
          <w:b/>
          <w:lang w:val="kk-KZ"/>
        </w:rPr>
      </w:pPr>
      <w:r>
        <w:rPr>
          <w:b/>
          <w:lang w:val="kk-KZ"/>
        </w:rPr>
        <w:t>9</w:t>
      </w:r>
      <w:r w:rsidR="00057D87" w:rsidRPr="00057D87">
        <w:rPr>
          <w:b/>
          <w:lang w:val="kk-KZ"/>
        </w:rPr>
        <w:t xml:space="preserve"> Контроль производства вяленой продукции</w:t>
      </w:r>
    </w:p>
    <w:p w:rsidR="00A831C0" w:rsidRPr="00057D87" w:rsidRDefault="00A831C0" w:rsidP="00057D87">
      <w:pPr>
        <w:ind w:firstLine="567"/>
        <w:jc w:val="both"/>
        <w:rPr>
          <w:b/>
          <w:lang w:val="kk-KZ"/>
        </w:rPr>
      </w:pPr>
    </w:p>
    <w:p w:rsidR="00A831C0" w:rsidRDefault="00057D87" w:rsidP="00A831C0">
      <w:pPr>
        <w:ind w:firstLine="567"/>
        <w:jc w:val="both"/>
        <w:rPr>
          <w:lang w:val="kk-KZ"/>
        </w:rPr>
      </w:pPr>
      <w:r w:rsidRPr="00A831C0">
        <w:rPr>
          <w:lang w:val="kk-KZ"/>
        </w:rPr>
        <w:t>Учитывая определенную специфичность в технологии приготовления вяленой рыбы, характер и уровень ее бактериальной обсемененности, вся вяленая продукция для удобства осуществления микробиологического контроля делится условно на две группы.</w:t>
      </w:r>
    </w:p>
    <w:p w:rsidR="00057D87" w:rsidRPr="00A831C0" w:rsidRDefault="00057D87" w:rsidP="00A831C0">
      <w:pPr>
        <w:ind w:firstLine="567"/>
        <w:jc w:val="both"/>
        <w:rPr>
          <w:lang w:val="kk-KZ"/>
        </w:rPr>
      </w:pPr>
      <w:r w:rsidRPr="00A831C0">
        <w:rPr>
          <w:lang w:val="kk-KZ"/>
        </w:rPr>
        <w:t>К I группе относятся вяленая рыба и морские беспозвоночные, ко II - провесная (подвяленная) рыба.</w:t>
      </w:r>
    </w:p>
    <w:p w:rsidR="00057D87" w:rsidRPr="00A831C0" w:rsidRDefault="00057D87" w:rsidP="00057D87">
      <w:pPr>
        <w:ind w:firstLine="567"/>
        <w:jc w:val="both"/>
        <w:rPr>
          <w:lang w:val="kk-KZ"/>
        </w:rPr>
      </w:pPr>
      <w:r w:rsidRPr="00A831C0">
        <w:rPr>
          <w:lang w:val="kk-KZ"/>
        </w:rPr>
        <w:t>При основном микробиологическом контроле анализируется готовая продукция II группы и санитарн</w:t>
      </w:r>
      <w:r w:rsidR="00A831C0">
        <w:rPr>
          <w:lang w:val="kk-KZ"/>
        </w:rPr>
        <w:t>ое состояние производства (таблица</w:t>
      </w:r>
      <w:r w:rsidRPr="00A831C0">
        <w:rPr>
          <w:lang w:val="kk-KZ"/>
        </w:rPr>
        <w:t xml:space="preserve"> 1). В рыбе провесной (подвяленной) выявляют количество мезофильных аэробных и факультативно-анаэробных микроорганизмов, наличие бактерий группы киш</w:t>
      </w:r>
      <w:r w:rsidR="00A831C0">
        <w:rPr>
          <w:lang w:val="kk-KZ"/>
        </w:rPr>
        <w:t>ечных палочек, сальмонелл (таблица</w:t>
      </w:r>
      <w:r w:rsidRPr="00A831C0">
        <w:rPr>
          <w:lang w:val="kk-KZ"/>
        </w:rPr>
        <w:t xml:space="preserve"> 10).</w:t>
      </w:r>
    </w:p>
    <w:p w:rsidR="00057D87" w:rsidRDefault="00057D87" w:rsidP="00057D87">
      <w:pPr>
        <w:ind w:firstLine="567"/>
        <w:jc w:val="both"/>
        <w:rPr>
          <w:lang w:val="kk-KZ"/>
        </w:rPr>
      </w:pPr>
      <w:r w:rsidRPr="00A831C0">
        <w:rPr>
          <w:lang w:val="kk-KZ"/>
        </w:rPr>
        <w:t>Готовая продукция I группы анализируется только при дополнительном контроле, по решению заведующего лабораторией, при выявлении нарушений при производстве. Кроме указанных выше микроорганизмов, в вяленой продукции I группы определяется наличие сульфитредуцирующих клос</w:t>
      </w:r>
      <w:r w:rsidR="00A831C0">
        <w:rPr>
          <w:lang w:val="kk-KZ"/>
        </w:rPr>
        <w:t>тридий и плесневых грибов (таблица</w:t>
      </w:r>
      <w:r w:rsidRPr="00A831C0">
        <w:rPr>
          <w:lang w:val="kk-KZ"/>
        </w:rPr>
        <w:t xml:space="preserve"> 10).</w:t>
      </w:r>
    </w:p>
    <w:p w:rsidR="00A831C0" w:rsidRPr="00A831C0" w:rsidRDefault="00A831C0" w:rsidP="00057D87">
      <w:pPr>
        <w:ind w:firstLine="567"/>
        <w:jc w:val="both"/>
        <w:rPr>
          <w:lang w:val="kk-KZ"/>
        </w:rPr>
      </w:pPr>
    </w:p>
    <w:p w:rsidR="00057D87" w:rsidRDefault="00057D87" w:rsidP="00A831C0">
      <w:pPr>
        <w:ind w:firstLine="567"/>
        <w:jc w:val="both"/>
        <w:rPr>
          <w:b/>
          <w:lang w:val="kk-KZ"/>
        </w:rPr>
      </w:pPr>
      <w:r w:rsidRPr="00057D87">
        <w:rPr>
          <w:b/>
          <w:lang w:val="kk-KZ"/>
        </w:rPr>
        <w:t>Таблица 10</w:t>
      </w:r>
      <w:r w:rsidR="00A831C0">
        <w:rPr>
          <w:b/>
          <w:lang w:val="kk-KZ"/>
        </w:rPr>
        <w:t xml:space="preserve"> - </w:t>
      </w:r>
      <w:r w:rsidRPr="00057D87">
        <w:rPr>
          <w:b/>
          <w:lang w:val="kk-KZ"/>
        </w:rPr>
        <w:t>Контроль производства вяленой продукции</w:t>
      </w:r>
    </w:p>
    <w:p w:rsidR="00A831C0" w:rsidRDefault="00A831C0" w:rsidP="00A831C0">
      <w:pPr>
        <w:ind w:firstLine="567"/>
        <w:jc w:val="both"/>
        <w:rPr>
          <w:b/>
          <w:lang w:val="kk-KZ"/>
        </w:rPr>
      </w:pPr>
    </w:p>
    <w:tbl>
      <w:tblPr>
        <w:tblW w:w="5000" w:type="pct"/>
        <w:jc w:val="center"/>
        <w:tblCellMar>
          <w:left w:w="0" w:type="dxa"/>
          <w:right w:w="0" w:type="dxa"/>
        </w:tblCellMar>
        <w:tblLook w:val="04A0" w:firstRow="1" w:lastRow="0" w:firstColumn="1" w:lastColumn="0" w:noHBand="0" w:noVBand="1"/>
      </w:tblPr>
      <w:tblGrid>
        <w:gridCol w:w="594"/>
        <w:gridCol w:w="1221"/>
        <w:gridCol w:w="1424"/>
        <w:gridCol w:w="1067"/>
        <w:gridCol w:w="1849"/>
        <w:gridCol w:w="847"/>
        <w:gridCol w:w="1128"/>
        <w:gridCol w:w="1244"/>
      </w:tblGrid>
      <w:tr w:rsidR="00A831C0" w:rsidRPr="005631BA" w:rsidTr="00A831C0">
        <w:trPr>
          <w:trHeight w:val="20"/>
          <w:jc w:val="center"/>
        </w:trPr>
        <w:tc>
          <w:tcPr>
            <w:tcW w:w="300" w:type="pct"/>
            <w:vMerge w:val="restart"/>
            <w:tcBorders>
              <w:top w:val="single" w:sz="8" w:space="0" w:color="auto"/>
              <w:left w:val="single" w:sz="8" w:space="0" w:color="auto"/>
              <w:bottom w:val="nil"/>
              <w:right w:val="nil"/>
            </w:tcBorders>
            <w:shd w:val="clear" w:color="auto" w:fill="FFFFFF"/>
            <w:vAlign w:val="center"/>
            <w:hideMark/>
          </w:tcPr>
          <w:p w:rsidR="00A831C0" w:rsidRPr="002F30EF" w:rsidRDefault="00A831C0" w:rsidP="00A831C0">
            <w:pPr>
              <w:spacing w:line="20" w:lineRule="atLeast"/>
              <w:jc w:val="center"/>
              <w:rPr>
                <w:b/>
                <w:color w:val="000000"/>
                <w:sz w:val="20"/>
                <w:szCs w:val="20"/>
              </w:rPr>
            </w:pPr>
            <w:r w:rsidRPr="002F30EF">
              <w:rPr>
                <w:b/>
                <w:color w:val="000000"/>
                <w:sz w:val="20"/>
                <w:szCs w:val="20"/>
              </w:rPr>
              <w:t>Группа</w:t>
            </w:r>
          </w:p>
        </w:tc>
        <w:tc>
          <w:tcPr>
            <w:tcW w:w="750" w:type="pct"/>
            <w:vMerge w:val="restart"/>
            <w:tcBorders>
              <w:top w:val="single" w:sz="8" w:space="0" w:color="auto"/>
              <w:left w:val="single" w:sz="8" w:space="0" w:color="auto"/>
              <w:bottom w:val="nil"/>
              <w:right w:val="nil"/>
            </w:tcBorders>
            <w:shd w:val="clear" w:color="auto" w:fill="FFFFFF"/>
            <w:vAlign w:val="center"/>
            <w:hideMark/>
          </w:tcPr>
          <w:p w:rsidR="00A831C0" w:rsidRPr="002F30EF" w:rsidRDefault="00A831C0" w:rsidP="00A831C0">
            <w:pPr>
              <w:spacing w:line="20" w:lineRule="atLeast"/>
              <w:jc w:val="center"/>
              <w:rPr>
                <w:b/>
                <w:color w:val="000000"/>
                <w:sz w:val="20"/>
                <w:szCs w:val="20"/>
              </w:rPr>
            </w:pPr>
            <w:r w:rsidRPr="002F30EF">
              <w:rPr>
                <w:b/>
                <w:color w:val="000000"/>
                <w:sz w:val="20"/>
                <w:szCs w:val="20"/>
              </w:rPr>
              <w:t>Объект контроля</w:t>
            </w:r>
          </w:p>
        </w:tc>
        <w:tc>
          <w:tcPr>
            <w:tcW w:w="800" w:type="pct"/>
            <w:vMerge w:val="restart"/>
            <w:tcBorders>
              <w:top w:val="single" w:sz="8" w:space="0" w:color="auto"/>
              <w:left w:val="single" w:sz="8" w:space="0" w:color="auto"/>
              <w:bottom w:val="nil"/>
              <w:right w:val="nil"/>
            </w:tcBorders>
            <w:shd w:val="clear" w:color="auto" w:fill="FFFFFF"/>
            <w:vAlign w:val="center"/>
            <w:hideMark/>
          </w:tcPr>
          <w:p w:rsidR="00A831C0" w:rsidRPr="002F30EF" w:rsidRDefault="00A831C0" w:rsidP="00A831C0">
            <w:pPr>
              <w:spacing w:line="20" w:lineRule="atLeast"/>
              <w:jc w:val="center"/>
              <w:rPr>
                <w:b/>
                <w:color w:val="000000"/>
                <w:sz w:val="20"/>
                <w:szCs w:val="20"/>
              </w:rPr>
            </w:pPr>
            <w:r w:rsidRPr="002F30EF">
              <w:rPr>
                <w:b/>
                <w:color w:val="000000"/>
                <w:sz w:val="20"/>
                <w:szCs w:val="20"/>
              </w:rPr>
              <w:t>Мезофильные аэробные и факультативно-анаэробные микроорганизмы, КОЕ/</w:t>
            </w:r>
            <w:proofErr w:type="gramStart"/>
            <w:r w:rsidRPr="002F30EF">
              <w:rPr>
                <w:b/>
                <w:color w:val="000000"/>
                <w:sz w:val="20"/>
                <w:szCs w:val="20"/>
              </w:rPr>
              <w:t>г</w:t>
            </w:r>
            <w:proofErr w:type="gramEnd"/>
            <w:r w:rsidRPr="002F30EF">
              <w:rPr>
                <w:b/>
                <w:color w:val="000000"/>
                <w:sz w:val="20"/>
                <w:szCs w:val="20"/>
              </w:rPr>
              <w:t>, не более</w:t>
            </w:r>
          </w:p>
        </w:tc>
        <w:tc>
          <w:tcPr>
            <w:tcW w:w="2300" w:type="pct"/>
            <w:gridSpan w:val="4"/>
            <w:tcBorders>
              <w:top w:val="single" w:sz="8" w:space="0" w:color="auto"/>
              <w:left w:val="single" w:sz="8" w:space="0" w:color="auto"/>
              <w:bottom w:val="nil"/>
              <w:right w:val="nil"/>
            </w:tcBorders>
            <w:shd w:val="clear" w:color="auto" w:fill="FFFFFF"/>
            <w:vAlign w:val="center"/>
            <w:hideMark/>
          </w:tcPr>
          <w:p w:rsidR="00A831C0" w:rsidRPr="002F30EF" w:rsidRDefault="00A831C0" w:rsidP="00A831C0">
            <w:pPr>
              <w:spacing w:line="20" w:lineRule="atLeast"/>
              <w:jc w:val="center"/>
              <w:rPr>
                <w:b/>
                <w:color w:val="000000"/>
                <w:sz w:val="20"/>
                <w:szCs w:val="20"/>
              </w:rPr>
            </w:pPr>
            <w:r w:rsidRPr="002F30EF">
              <w:rPr>
                <w:b/>
                <w:color w:val="000000"/>
                <w:sz w:val="20"/>
                <w:szCs w:val="20"/>
              </w:rPr>
              <w:t>Масса продукта (г), в которой не допускаются</w:t>
            </w:r>
          </w:p>
        </w:tc>
        <w:tc>
          <w:tcPr>
            <w:tcW w:w="700" w:type="pct"/>
            <w:vMerge w:val="restart"/>
            <w:tcBorders>
              <w:top w:val="single" w:sz="8" w:space="0" w:color="auto"/>
              <w:left w:val="single" w:sz="8" w:space="0" w:color="auto"/>
              <w:bottom w:val="nil"/>
              <w:right w:val="single" w:sz="8" w:space="0" w:color="auto"/>
            </w:tcBorders>
            <w:shd w:val="clear" w:color="auto" w:fill="FFFFFF"/>
            <w:vAlign w:val="center"/>
            <w:hideMark/>
          </w:tcPr>
          <w:p w:rsidR="00A831C0" w:rsidRPr="002F30EF" w:rsidRDefault="00A831C0" w:rsidP="00A831C0">
            <w:pPr>
              <w:spacing w:line="20" w:lineRule="atLeast"/>
              <w:jc w:val="center"/>
              <w:rPr>
                <w:b/>
                <w:color w:val="000000"/>
                <w:sz w:val="20"/>
                <w:szCs w:val="20"/>
              </w:rPr>
            </w:pPr>
            <w:r w:rsidRPr="002F30EF">
              <w:rPr>
                <w:b/>
                <w:color w:val="000000"/>
                <w:sz w:val="20"/>
                <w:szCs w:val="20"/>
              </w:rPr>
              <w:t>Периодичность контроля</w:t>
            </w:r>
          </w:p>
        </w:tc>
      </w:tr>
      <w:tr w:rsidR="00A831C0" w:rsidRPr="005631BA" w:rsidTr="00352F61">
        <w:trPr>
          <w:trHeight w:val="20"/>
          <w:jc w:val="center"/>
        </w:trPr>
        <w:tc>
          <w:tcPr>
            <w:tcW w:w="0" w:type="auto"/>
            <w:vMerge/>
            <w:tcBorders>
              <w:top w:val="single" w:sz="8" w:space="0" w:color="auto"/>
              <w:left w:val="single" w:sz="8" w:space="0" w:color="auto"/>
              <w:bottom w:val="double" w:sz="4" w:space="0" w:color="auto"/>
              <w:right w:val="nil"/>
            </w:tcBorders>
            <w:vAlign w:val="center"/>
            <w:hideMark/>
          </w:tcPr>
          <w:p w:rsidR="00A831C0" w:rsidRPr="005631BA" w:rsidRDefault="00A831C0" w:rsidP="00A831C0">
            <w:pPr>
              <w:rPr>
                <w:color w:val="000000"/>
                <w:sz w:val="20"/>
                <w:szCs w:val="20"/>
              </w:rPr>
            </w:pPr>
          </w:p>
        </w:tc>
        <w:tc>
          <w:tcPr>
            <w:tcW w:w="0" w:type="auto"/>
            <w:vMerge/>
            <w:tcBorders>
              <w:top w:val="single" w:sz="8" w:space="0" w:color="auto"/>
              <w:left w:val="single" w:sz="8" w:space="0" w:color="auto"/>
              <w:bottom w:val="double" w:sz="4" w:space="0" w:color="auto"/>
              <w:right w:val="nil"/>
            </w:tcBorders>
            <w:vAlign w:val="center"/>
            <w:hideMark/>
          </w:tcPr>
          <w:p w:rsidR="00A831C0" w:rsidRPr="005631BA" w:rsidRDefault="00A831C0" w:rsidP="00A831C0">
            <w:pPr>
              <w:rPr>
                <w:color w:val="000000"/>
                <w:sz w:val="20"/>
                <w:szCs w:val="20"/>
              </w:rPr>
            </w:pPr>
          </w:p>
        </w:tc>
        <w:tc>
          <w:tcPr>
            <w:tcW w:w="0" w:type="auto"/>
            <w:vMerge/>
            <w:tcBorders>
              <w:top w:val="single" w:sz="8" w:space="0" w:color="auto"/>
              <w:left w:val="single" w:sz="8" w:space="0" w:color="auto"/>
              <w:bottom w:val="double" w:sz="4" w:space="0" w:color="auto"/>
              <w:right w:val="nil"/>
            </w:tcBorders>
            <w:vAlign w:val="center"/>
            <w:hideMark/>
          </w:tcPr>
          <w:p w:rsidR="00A831C0" w:rsidRPr="005631BA" w:rsidRDefault="00A831C0" w:rsidP="00A831C0">
            <w:pPr>
              <w:rPr>
                <w:color w:val="000000"/>
                <w:sz w:val="20"/>
                <w:szCs w:val="20"/>
              </w:rPr>
            </w:pPr>
          </w:p>
        </w:tc>
        <w:tc>
          <w:tcPr>
            <w:tcW w:w="600" w:type="pct"/>
            <w:tcBorders>
              <w:top w:val="single" w:sz="8" w:space="0" w:color="auto"/>
              <w:left w:val="single" w:sz="8" w:space="0" w:color="auto"/>
              <w:bottom w:val="double" w:sz="4" w:space="0" w:color="auto"/>
              <w:right w:val="nil"/>
            </w:tcBorders>
            <w:shd w:val="clear" w:color="auto" w:fill="FFFFFF"/>
            <w:vAlign w:val="center"/>
            <w:hideMark/>
          </w:tcPr>
          <w:p w:rsidR="00A831C0" w:rsidRPr="002F30EF" w:rsidRDefault="00A831C0" w:rsidP="00A831C0">
            <w:pPr>
              <w:spacing w:line="20" w:lineRule="atLeast"/>
              <w:jc w:val="center"/>
              <w:rPr>
                <w:b/>
                <w:color w:val="000000"/>
                <w:sz w:val="20"/>
                <w:szCs w:val="20"/>
              </w:rPr>
            </w:pPr>
            <w:r w:rsidRPr="002F30EF">
              <w:rPr>
                <w:b/>
                <w:color w:val="000000"/>
                <w:sz w:val="20"/>
                <w:szCs w:val="20"/>
              </w:rPr>
              <w:t>бактерии группы кишечных палочек (колиформы)</w:t>
            </w:r>
          </w:p>
        </w:tc>
        <w:tc>
          <w:tcPr>
            <w:tcW w:w="1100" w:type="pct"/>
            <w:tcBorders>
              <w:top w:val="single" w:sz="8" w:space="0" w:color="auto"/>
              <w:left w:val="single" w:sz="8" w:space="0" w:color="auto"/>
              <w:bottom w:val="double" w:sz="4" w:space="0" w:color="auto"/>
              <w:right w:val="nil"/>
            </w:tcBorders>
            <w:shd w:val="clear" w:color="auto" w:fill="FFFFFF"/>
            <w:vAlign w:val="center"/>
            <w:hideMark/>
          </w:tcPr>
          <w:p w:rsidR="00A831C0" w:rsidRPr="002F30EF" w:rsidRDefault="00A831C0" w:rsidP="00A831C0">
            <w:pPr>
              <w:spacing w:line="20" w:lineRule="atLeast"/>
              <w:jc w:val="center"/>
              <w:rPr>
                <w:b/>
                <w:color w:val="000000"/>
                <w:sz w:val="20"/>
                <w:szCs w:val="20"/>
              </w:rPr>
            </w:pPr>
            <w:r w:rsidRPr="002F30EF">
              <w:rPr>
                <w:b/>
                <w:color w:val="000000"/>
                <w:sz w:val="20"/>
                <w:szCs w:val="20"/>
              </w:rPr>
              <w:t>сульфитредуцирующие клостридии</w:t>
            </w:r>
          </w:p>
        </w:tc>
        <w:tc>
          <w:tcPr>
            <w:tcW w:w="200" w:type="pct"/>
            <w:tcBorders>
              <w:top w:val="single" w:sz="8" w:space="0" w:color="auto"/>
              <w:left w:val="single" w:sz="8" w:space="0" w:color="auto"/>
              <w:bottom w:val="double" w:sz="4" w:space="0" w:color="auto"/>
              <w:right w:val="nil"/>
            </w:tcBorders>
            <w:shd w:val="clear" w:color="auto" w:fill="FFFFFF"/>
            <w:vAlign w:val="center"/>
            <w:hideMark/>
          </w:tcPr>
          <w:p w:rsidR="00A831C0" w:rsidRPr="002F30EF" w:rsidRDefault="00A831C0" w:rsidP="00A831C0">
            <w:pPr>
              <w:spacing w:line="20" w:lineRule="atLeast"/>
              <w:jc w:val="center"/>
              <w:rPr>
                <w:b/>
                <w:color w:val="000000"/>
                <w:sz w:val="20"/>
                <w:szCs w:val="20"/>
              </w:rPr>
            </w:pPr>
            <w:r w:rsidRPr="002F30EF">
              <w:rPr>
                <w:b/>
                <w:color w:val="000000"/>
                <w:sz w:val="20"/>
                <w:szCs w:val="20"/>
              </w:rPr>
              <w:t>плесневые грибы</w:t>
            </w:r>
          </w:p>
        </w:tc>
        <w:tc>
          <w:tcPr>
            <w:tcW w:w="350" w:type="pct"/>
            <w:tcBorders>
              <w:top w:val="single" w:sz="8" w:space="0" w:color="auto"/>
              <w:left w:val="single" w:sz="8" w:space="0" w:color="auto"/>
              <w:bottom w:val="double" w:sz="4" w:space="0" w:color="auto"/>
              <w:right w:val="nil"/>
            </w:tcBorders>
            <w:shd w:val="clear" w:color="auto" w:fill="FFFFFF"/>
            <w:vAlign w:val="center"/>
            <w:hideMark/>
          </w:tcPr>
          <w:p w:rsidR="00A831C0" w:rsidRPr="002F30EF" w:rsidRDefault="00A831C0" w:rsidP="00A831C0">
            <w:pPr>
              <w:spacing w:line="20" w:lineRule="atLeast"/>
              <w:jc w:val="center"/>
              <w:rPr>
                <w:b/>
                <w:color w:val="000000"/>
                <w:sz w:val="20"/>
                <w:szCs w:val="20"/>
              </w:rPr>
            </w:pPr>
            <w:r w:rsidRPr="002F30EF">
              <w:rPr>
                <w:b/>
                <w:color w:val="000000"/>
                <w:sz w:val="20"/>
                <w:szCs w:val="20"/>
              </w:rPr>
              <w:t>Патогенная микрофлора*, в т.ч. сальмонеллы</w:t>
            </w:r>
          </w:p>
        </w:tc>
        <w:tc>
          <w:tcPr>
            <w:tcW w:w="0" w:type="auto"/>
            <w:vMerge/>
            <w:tcBorders>
              <w:top w:val="single" w:sz="8" w:space="0" w:color="auto"/>
              <w:left w:val="single" w:sz="8" w:space="0" w:color="auto"/>
              <w:bottom w:val="double" w:sz="4" w:space="0" w:color="auto"/>
              <w:right w:val="single" w:sz="8" w:space="0" w:color="auto"/>
            </w:tcBorders>
            <w:vAlign w:val="center"/>
            <w:hideMark/>
          </w:tcPr>
          <w:p w:rsidR="00A831C0" w:rsidRPr="005631BA" w:rsidRDefault="00A831C0" w:rsidP="00A831C0">
            <w:pPr>
              <w:rPr>
                <w:color w:val="000000"/>
                <w:sz w:val="20"/>
                <w:szCs w:val="20"/>
              </w:rPr>
            </w:pPr>
          </w:p>
        </w:tc>
      </w:tr>
      <w:tr w:rsidR="00A831C0" w:rsidRPr="005631BA" w:rsidTr="00352F61">
        <w:trPr>
          <w:trHeight w:val="20"/>
          <w:jc w:val="center"/>
        </w:trPr>
        <w:tc>
          <w:tcPr>
            <w:tcW w:w="300" w:type="pct"/>
            <w:tcBorders>
              <w:top w:val="double" w:sz="4" w:space="0" w:color="auto"/>
              <w:left w:val="single" w:sz="8" w:space="0" w:color="auto"/>
              <w:bottom w:val="nil"/>
              <w:right w:val="nil"/>
            </w:tcBorders>
            <w:shd w:val="clear" w:color="auto" w:fill="FFFFFF"/>
            <w:hideMark/>
          </w:tcPr>
          <w:p w:rsidR="00A831C0" w:rsidRPr="005631BA" w:rsidRDefault="00A831C0" w:rsidP="00A831C0">
            <w:pPr>
              <w:spacing w:line="20" w:lineRule="atLeast"/>
              <w:jc w:val="center"/>
              <w:rPr>
                <w:color w:val="000000"/>
                <w:sz w:val="20"/>
                <w:szCs w:val="20"/>
              </w:rPr>
            </w:pPr>
            <w:r w:rsidRPr="005631BA">
              <w:rPr>
                <w:color w:val="000000"/>
                <w:sz w:val="20"/>
                <w:szCs w:val="20"/>
              </w:rPr>
              <w:t>I</w:t>
            </w:r>
          </w:p>
        </w:tc>
        <w:tc>
          <w:tcPr>
            <w:tcW w:w="750" w:type="pct"/>
            <w:tcBorders>
              <w:top w:val="double" w:sz="4" w:space="0" w:color="auto"/>
              <w:left w:val="single" w:sz="8" w:space="0" w:color="auto"/>
              <w:bottom w:val="nil"/>
              <w:right w:val="nil"/>
            </w:tcBorders>
            <w:shd w:val="clear" w:color="auto" w:fill="FFFFFF"/>
            <w:hideMark/>
          </w:tcPr>
          <w:p w:rsidR="00A831C0" w:rsidRPr="005631BA" w:rsidRDefault="00A831C0" w:rsidP="00A831C0">
            <w:pPr>
              <w:spacing w:line="20" w:lineRule="atLeast"/>
              <w:jc w:val="both"/>
              <w:rPr>
                <w:color w:val="000000"/>
                <w:sz w:val="20"/>
                <w:szCs w:val="20"/>
              </w:rPr>
            </w:pPr>
            <w:r w:rsidRPr="005631BA">
              <w:rPr>
                <w:color w:val="000000"/>
                <w:sz w:val="20"/>
                <w:szCs w:val="20"/>
              </w:rPr>
              <w:t>Вяленая рыба</w:t>
            </w:r>
          </w:p>
        </w:tc>
        <w:tc>
          <w:tcPr>
            <w:tcW w:w="800" w:type="pct"/>
            <w:tcBorders>
              <w:top w:val="double" w:sz="4" w:space="0" w:color="auto"/>
              <w:left w:val="single" w:sz="8" w:space="0" w:color="auto"/>
              <w:bottom w:val="nil"/>
              <w:right w:val="nil"/>
            </w:tcBorders>
            <w:shd w:val="clear" w:color="auto" w:fill="FFFFFF"/>
            <w:hideMark/>
          </w:tcPr>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4</w:t>
            </w:r>
          </w:p>
        </w:tc>
        <w:tc>
          <w:tcPr>
            <w:tcW w:w="600" w:type="pct"/>
            <w:tcBorders>
              <w:top w:val="double" w:sz="4" w:space="0" w:color="auto"/>
              <w:left w:val="single" w:sz="8" w:space="0" w:color="auto"/>
              <w:bottom w:val="nil"/>
              <w:right w:val="nil"/>
            </w:tcBorders>
            <w:shd w:val="clear" w:color="auto" w:fill="FFFFFF"/>
            <w:hideMark/>
          </w:tcPr>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r w:rsidRPr="005631BA">
              <w:rPr>
                <w:color w:val="000000"/>
                <w:sz w:val="20"/>
                <w:szCs w:val="20"/>
              </w:rPr>
              <w:t>1,0</w:t>
            </w:r>
          </w:p>
        </w:tc>
        <w:tc>
          <w:tcPr>
            <w:tcW w:w="1100" w:type="pct"/>
            <w:tcBorders>
              <w:top w:val="double" w:sz="4" w:space="0" w:color="auto"/>
              <w:left w:val="single" w:sz="8" w:space="0" w:color="auto"/>
              <w:bottom w:val="nil"/>
              <w:right w:val="nil"/>
            </w:tcBorders>
            <w:shd w:val="clear" w:color="auto" w:fill="FFFFFF"/>
            <w:hideMark/>
          </w:tcPr>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r w:rsidRPr="005631BA">
              <w:rPr>
                <w:color w:val="000000"/>
                <w:sz w:val="20"/>
                <w:szCs w:val="20"/>
              </w:rPr>
              <w:t>1,0</w:t>
            </w:r>
          </w:p>
        </w:tc>
        <w:tc>
          <w:tcPr>
            <w:tcW w:w="200" w:type="pct"/>
            <w:tcBorders>
              <w:top w:val="double" w:sz="4" w:space="0" w:color="auto"/>
              <w:left w:val="single" w:sz="8" w:space="0" w:color="auto"/>
              <w:bottom w:val="nil"/>
              <w:right w:val="nil"/>
            </w:tcBorders>
            <w:shd w:val="clear" w:color="auto" w:fill="FFFFFF"/>
            <w:hideMark/>
          </w:tcPr>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r w:rsidRPr="005631BA">
              <w:rPr>
                <w:color w:val="000000"/>
                <w:sz w:val="20"/>
                <w:szCs w:val="20"/>
              </w:rPr>
              <w:t>1,0</w:t>
            </w:r>
          </w:p>
        </w:tc>
        <w:tc>
          <w:tcPr>
            <w:tcW w:w="350" w:type="pct"/>
            <w:tcBorders>
              <w:top w:val="double" w:sz="4" w:space="0" w:color="auto"/>
              <w:left w:val="single" w:sz="8" w:space="0" w:color="auto"/>
              <w:bottom w:val="nil"/>
              <w:right w:val="nil"/>
            </w:tcBorders>
            <w:shd w:val="clear" w:color="auto" w:fill="FFFFFF"/>
            <w:hideMark/>
          </w:tcPr>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r w:rsidRPr="005631BA">
              <w:rPr>
                <w:color w:val="000000"/>
                <w:sz w:val="20"/>
                <w:szCs w:val="20"/>
              </w:rPr>
              <w:t>25</w:t>
            </w:r>
          </w:p>
        </w:tc>
        <w:tc>
          <w:tcPr>
            <w:tcW w:w="700" w:type="pct"/>
            <w:tcBorders>
              <w:top w:val="double" w:sz="4" w:space="0" w:color="auto"/>
              <w:left w:val="single" w:sz="8" w:space="0" w:color="auto"/>
              <w:bottom w:val="nil"/>
              <w:right w:val="single" w:sz="8" w:space="0" w:color="auto"/>
            </w:tcBorders>
            <w:shd w:val="clear" w:color="auto" w:fill="FFFFFF"/>
            <w:hideMark/>
          </w:tcPr>
          <w:p w:rsidR="00A831C0" w:rsidRPr="005631BA" w:rsidRDefault="00A831C0" w:rsidP="00A831C0">
            <w:pPr>
              <w:spacing w:line="20" w:lineRule="atLeast"/>
              <w:jc w:val="center"/>
              <w:rPr>
                <w:color w:val="000000"/>
                <w:sz w:val="20"/>
                <w:szCs w:val="20"/>
              </w:rPr>
            </w:pPr>
            <w:r w:rsidRPr="005631BA">
              <w:rPr>
                <w:color w:val="000000"/>
                <w:sz w:val="20"/>
                <w:szCs w:val="20"/>
              </w:rPr>
              <w:t>При дополнительном контроле</w:t>
            </w:r>
          </w:p>
        </w:tc>
      </w:tr>
      <w:tr w:rsidR="00A831C0" w:rsidRPr="005631BA" w:rsidTr="00A831C0">
        <w:trPr>
          <w:trHeight w:val="20"/>
          <w:jc w:val="center"/>
        </w:trPr>
        <w:tc>
          <w:tcPr>
            <w:tcW w:w="300" w:type="pct"/>
            <w:tcBorders>
              <w:top w:val="nil"/>
              <w:left w:val="single" w:sz="8" w:space="0" w:color="auto"/>
              <w:bottom w:val="nil"/>
              <w:right w:val="nil"/>
            </w:tcBorders>
            <w:shd w:val="clear" w:color="auto" w:fill="FFFFFF"/>
            <w:hideMark/>
          </w:tcPr>
          <w:p w:rsidR="00A831C0" w:rsidRPr="005631BA" w:rsidRDefault="00A831C0" w:rsidP="00A831C0">
            <w:pPr>
              <w:spacing w:line="20" w:lineRule="atLeast"/>
              <w:jc w:val="center"/>
              <w:rPr>
                <w:color w:val="000000"/>
                <w:sz w:val="20"/>
                <w:szCs w:val="20"/>
              </w:rPr>
            </w:pPr>
            <w:r w:rsidRPr="005631BA">
              <w:rPr>
                <w:color w:val="000000"/>
                <w:sz w:val="20"/>
                <w:szCs w:val="20"/>
              </w:rPr>
              <w:t> </w:t>
            </w:r>
          </w:p>
        </w:tc>
        <w:tc>
          <w:tcPr>
            <w:tcW w:w="750" w:type="pct"/>
            <w:tcBorders>
              <w:top w:val="nil"/>
              <w:left w:val="single" w:sz="8" w:space="0" w:color="auto"/>
              <w:bottom w:val="nil"/>
              <w:right w:val="nil"/>
            </w:tcBorders>
            <w:shd w:val="clear" w:color="auto" w:fill="FFFFFF"/>
            <w:hideMark/>
          </w:tcPr>
          <w:p w:rsidR="00A831C0" w:rsidRPr="005631BA" w:rsidRDefault="00A831C0" w:rsidP="00A831C0">
            <w:pPr>
              <w:spacing w:line="20" w:lineRule="atLeast"/>
              <w:jc w:val="both"/>
              <w:rPr>
                <w:color w:val="000000"/>
                <w:sz w:val="20"/>
                <w:szCs w:val="20"/>
              </w:rPr>
            </w:pPr>
            <w:r w:rsidRPr="005631BA">
              <w:rPr>
                <w:color w:val="000000"/>
                <w:sz w:val="20"/>
                <w:szCs w:val="20"/>
              </w:rPr>
              <w:t>Вяленые морские беспозвоночные</w:t>
            </w:r>
          </w:p>
        </w:tc>
        <w:tc>
          <w:tcPr>
            <w:tcW w:w="800" w:type="pct"/>
            <w:tcBorders>
              <w:top w:val="nil"/>
              <w:left w:val="single" w:sz="8" w:space="0" w:color="auto"/>
              <w:bottom w:val="nil"/>
              <w:right w:val="nil"/>
            </w:tcBorders>
            <w:shd w:val="clear" w:color="auto" w:fill="FFFFFF"/>
            <w:hideMark/>
          </w:tcPr>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r w:rsidRPr="005631BA">
              <w:rPr>
                <w:color w:val="000000"/>
                <w:sz w:val="20"/>
                <w:szCs w:val="20"/>
              </w:rPr>
              <w:t>2×10</w:t>
            </w:r>
            <w:r w:rsidRPr="005631BA">
              <w:rPr>
                <w:color w:val="000000"/>
                <w:sz w:val="20"/>
                <w:szCs w:val="20"/>
                <w:vertAlign w:val="superscript"/>
              </w:rPr>
              <w:t>4</w:t>
            </w:r>
          </w:p>
        </w:tc>
        <w:tc>
          <w:tcPr>
            <w:tcW w:w="600" w:type="pct"/>
            <w:tcBorders>
              <w:top w:val="nil"/>
              <w:left w:val="single" w:sz="8" w:space="0" w:color="auto"/>
              <w:bottom w:val="nil"/>
              <w:right w:val="nil"/>
            </w:tcBorders>
            <w:shd w:val="clear" w:color="auto" w:fill="FFFFFF"/>
            <w:hideMark/>
          </w:tcPr>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r w:rsidRPr="005631BA">
              <w:rPr>
                <w:color w:val="000000"/>
                <w:sz w:val="20"/>
                <w:szCs w:val="20"/>
              </w:rPr>
              <w:t>1,0</w:t>
            </w:r>
          </w:p>
        </w:tc>
        <w:tc>
          <w:tcPr>
            <w:tcW w:w="1100" w:type="pct"/>
            <w:tcBorders>
              <w:top w:val="nil"/>
              <w:left w:val="single" w:sz="8" w:space="0" w:color="auto"/>
              <w:bottom w:val="nil"/>
              <w:right w:val="nil"/>
            </w:tcBorders>
            <w:shd w:val="clear" w:color="auto" w:fill="FFFFFF"/>
            <w:hideMark/>
          </w:tcPr>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r w:rsidRPr="005631BA">
              <w:rPr>
                <w:color w:val="000000"/>
                <w:sz w:val="20"/>
                <w:szCs w:val="20"/>
              </w:rPr>
              <w:t>1,0</w:t>
            </w:r>
          </w:p>
        </w:tc>
        <w:tc>
          <w:tcPr>
            <w:tcW w:w="200" w:type="pct"/>
            <w:tcBorders>
              <w:top w:val="nil"/>
              <w:left w:val="single" w:sz="8" w:space="0" w:color="auto"/>
              <w:bottom w:val="nil"/>
              <w:right w:val="nil"/>
            </w:tcBorders>
            <w:shd w:val="clear" w:color="auto" w:fill="FFFFFF"/>
            <w:hideMark/>
          </w:tcPr>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r w:rsidRPr="005631BA">
              <w:rPr>
                <w:color w:val="000000"/>
                <w:sz w:val="20"/>
                <w:szCs w:val="20"/>
              </w:rPr>
              <w:t>1,0</w:t>
            </w:r>
          </w:p>
        </w:tc>
        <w:tc>
          <w:tcPr>
            <w:tcW w:w="350" w:type="pct"/>
            <w:tcBorders>
              <w:top w:val="nil"/>
              <w:left w:val="single" w:sz="8" w:space="0" w:color="auto"/>
              <w:bottom w:val="nil"/>
              <w:right w:val="nil"/>
            </w:tcBorders>
            <w:shd w:val="clear" w:color="auto" w:fill="FFFFFF"/>
            <w:hideMark/>
          </w:tcPr>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r w:rsidRPr="005631BA">
              <w:rPr>
                <w:color w:val="000000"/>
                <w:sz w:val="20"/>
                <w:szCs w:val="20"/>
              </w:rPr>
              <w:t>25</w:t>
            </w:r>
          </w:p>
        </w:tc>
        <w:tc>
          <w:tcPr>
            <w:tcW w:w="700" w:type="pct"/>
            <w:tcBorders>
              <w:top w:val="nil"/>
              <w:left w:val="single" w:sz="8" w:space="0" w:color="auto"/>
              <w:bottom w:val="nil"/>
              <w:right w:val="single" w:sz="8" w:space="0" w:color="auto"/>
            </w:tcBorders>
            <w:shd w:val="clear" w:color="auto" w:fill="FFFFFF"/>
            <w:hideMark/>
          </w:tcPr>
          <w:p w:rsidR="00A831C0" w:rsidRPr="005631BA" w:rsidRDefault="00A831C0" w:rsidP="00A831C0">
            <w:pPr>
              <w:spacing w:line="20" w:lineRule="atLeast"/>
              <w:jc w:val="center"/>
              <w:rPr>
                <w:color w:val="000000"/>
                <w:sz w:val="20"/>
                <w:szCs w:val="20"/>
              </w:rPr>
            </w:pPr>
            <w:r w:rsidRPr="005631BA">
              <w:rPr>
                <w:color w:val="000000"/>
                <w:sz w:val="20"/>
                <w:szCs w:val="20"/>
              </w:rPr>
              <w:t>То же</w:t>
            </w:r>
          </w:p>
        </w:tc>
      </w:tr>
      <w:tr w:rsidR="00A831C0" w:rsidRPr="005631BA" w:rsidTr="00A831C0">
        <w:trPr>
          <w:trHeight w:val="20"/>
          <w:jc w:val="center"/>
        </w:trPr>
        <w:tc>
          <w:tcPr>
            <w:tcW w:w="300" w:type="pct"/>
            <w:tcBorders>
              <w:top w:val="nil"/>
              <w:left w:val="single" w:sz="8" w:space="0" w:color="auto"/>
              <w:bottom w:val="single" w:sz="8" w:space="0" w:color="auto"/>
              <w:right w:val="nil"/>
            </w:tcBorders>
            <w:shd w:val="clear" w:color="auto" w:fill="FFFFFF"/>
            <w:hideMark/>
          </w:tcPr>
          <w:p w:rsidR="00A831C0" w:rsidRPr="005631BA" w:rsidRDefault="00A831C0" w:rsidP="00A831C0">
            <w:pPr>
              <w:spacing w:line="20" w:lineRule="atLeast"/>
              <w:jc w:val="center"/>
              <w:rPr>
                <w:color w:val="000000"/>
                <w:sz w:val="20"/>
                <w:szCs w:val="20"/>
              </w:rPr>
            </w:pPr>
            <w:r w:rsidRPr="005631BA">
              <w:rPr>
                <w:color w:val="000000"/>
                <w:sz w:val="20"/>
                <w:szCs w:val="20"/>
              </w:rPr>
              <w:t>II</w:t>
            </w:r>
          </w:p>
        </w:tc>
        <w:tc>
          <w:tcPr>
            <w:tcW w:w="750" w:type="pct"/>
            <w:tcBorders>
              <w:top w:val="nil"/>
              <w:left w:val="single" w:sz="8" w:space="0" w:color="auto"/>
              <w:bottom w:val="single" w:sz="8" w:space="0" w:color="auto"/>
              <w:right w:val="nil"/>
            </w:tcBorders>
            <w:shd w:val="clear" w:color="auto" w:fill="FFFFFF"/>
            <w:hideMark/>
          </w:tcPr>
          <w:p w:rsidR="00A831C0" w:rsidRPr="005631BA" w:rsidRDefault="00A831C0" w:rsidP="00A831C0">
            <w:pPr>
              <w:spacing w:line="20" w:lineRule="atLeast"/>
              <w:jc w:val="both"/>
              <w:rPr>
                <w:color w:val="000000"/>
                <w:sz w:val="20"/>
                <w:szCs w:val="20"/>
              </w:rPr>
            </w:pPr>
            <w:r w:rsidRPr="005631BA">
              <w:rPr>
                <w:color w:val="000000"/>
                <w:sz w:val="20"/>
                <w:szCs w:val="20"/>
              </w:rPr>
              <w:t>Провесная рыба (подвяленная)</w:t>
            </w:r>
          </w:p>
        </w:tc>
        <w:tc>
          <w:tcPr>
            <w:tcW w:w="800" w:type="pct"/>
            <w:tcBorders>
              <w:top w:val="nil"/>
              <w:left w:val="single" w:sz="8" w:space="0" w:color="auto"/>
              <w:bottom w:val="single" w:sz="8" w:space="0" w:color="auto"/>
              <w:right w:val="nil"/>
            </w:tcBorders>
            <w:shd w:val="clear" w:color="auto" w:fill="FFFFFF"/>
            <w:hideMark/>
          </w:tcPr>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4</w:t>
            </w:r>
          </w:p>
        </w:tc>
        <w:tc>
          <w:tcPr>
            <w:tcW w:w="600" w:type="pct"/>
            <w:tcBorders>
              <w:top w:val="nil"/>
              <w:left w:val="single" w:sz="8" w:space="0" w:color="auto"/>
              <w:bottom w:val="single" w:sz="8" w:space="0" w:color="auto"/>
              <w:right w:val="nil"/>
            </w:tcBorders>
            <w:shd w:val="clear" w:color="auto" w:fill="FFFFFF"/>
            <w:hideMark/>
          </w:tcPr>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r w:rsidRPr="005631BA">
              <w:rPr>
                <w:color w:val="000000"/>
                <w:sz w:val="20"/>
                <w:szCs w:val="20"/>
              </w:rPr>
              <w:t>1,0</w:t>
            </w:r>
          </w:p>
        </w:tc>
        <w:tc>
          <w:tcPr>
            <w:tcW w:w="1100" w:type="pct"/>
            <w:tcBorders>
              <w:top w:val="nil"/>
              <w:left w:val="single" w:sz="8" w:space="0" w:color="auto"/>
              <w:bottom w:val="single" w:sz="8" w:space="0" w:color="auto"/>
              <w:right w:val="nil"/>
            </w:tcBorders>
            <w:shd w:val="clear" w:color="auto" w:fill="FFFFFF"/>
            <w:hideMark/>
          </w:tcPr>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r w:rsidRPr="005631BA">
              <w:rPr>
                <w:color w:val="000000"/>
                <w:sz w:val="20"/>
                <w:szCs w:val="20"/>
              </w:rPr>
              <w:t>-</w:t>
            </w:r>
          </w:p>
        </w:tc>
        <w:tc>
          <w:tcPr>
            <w:tcW w:w="200" w:type="pct"/>
            <w:tcBorders>
              <w:top w:val="nil"/>
              <w:left w:val="single" w:sz="8" w:space="0" w:color="auto"/>
              <w:bottom w:val="single" w:sz="8" w:space="0" w:color="auto"/>
              <w:right w:val="nil"/>
            </w:tcBorders>
            <w:shd w:val="clear" w:color="auto" w:fill="FFFFFF"/>
            <w:hideMark/>
          </w:tcPr>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r w:rsidRPr="005631BA">
              <w:rPr>
                <w:color w:val="000000"/>
                <w:sz w:val="20"/>
                <w:szCs w:val="20"/>
              </w:rPr>
              <w:t>-</w:t>
            </w:r>
          </w:p>
        </w:tc>
        <w:tc>
          <w:tcPr>
            <w:tcW w:w="350" w:type="pct"/>
            <w:tcBorders>
              <w:top w:val="nil"/>
              <w:left w:val="single" w:sz="8" w:space="0" w:color="auto"/>
              <w:bottom w:val="single" w:sz="8" w:space="0" w:color="auto"/>
              <w:right w:val="nil"/>
            </w:tcBorders>
            <w:shd w:val="clear" w:color="auto" w:fill="FFFFFF"/>
            <w:hideMark/>
          </w:tcPr>
          <w:p w:rsidR="00A831C0" w:rsidRPr="005631BA" w:rsidRDefault="00A831C0" w:rsidP="00A831C0">
            <w:pPr>
              <w:spacing w:line="20" w:lineRule="atLeast"/>
              <w:jc w:val="center"/>
              <w:rPr>
                <w:color w:val="000000"/>
                <w:sz w:val="20"/>
                <w:szCs w:val="20"/>
              </w:rPr>
            </w:pPr>
          </w:p>
          <w:p w:rsidR="00A831C0" w:rsidRPr="005631BA" w:rsidRDefault="00A831C0" w:rsidP="00A831C0">
            <w:pPr>
              <w:spacing w:line="20" w:lineRule="atLeast"/>
              <w:jc w:val="center"/>
              <w:rPr>
                <w:color w:val="000000"/>
                <w:sz w:val="20"/>
                <w:szCs w:val="20"/>
              </w:rPr>
            </w:pPr>
            <w:r w:rsidRPr="005631BA">
              <w:rPr>
                <w:color w:val="000000"/>
                <w:sz w:val="20"/>
                <w:szCs w:val="20"/>
              </w:rPr>
              <w:t>25</w:t>
            </w:r>
          </w:p>
        </w:tc>
        <w:tc>
          <w:tcPr>
            <w:tcW w:w="700" w:type="pct"/>
            <w:tcBorders>
              <w:top w:val="nil"/>
              <w:left w:val="single" w:sz="8" w:space="0" w:color="auto"/>
              <w:bottom w:val="single" w:sz="8" w:space="0" w:color="auto"/>
              <w:right w:val="single" w:sz="8" w:space="0" w:color="auto"/>
            </w:tcBorders>
            <w:shd w:val="clear" w:color="auto" w:fill="FFFFFF"/>
            <w:hideMark/>
          </w:tcPr>
          <w:p w:rsidR="00A831C0" w:rsidRPr="005631BA" w:rsidRDefault="00A831C0" w:rsidP="00A831C0">
            <w:pPr>
              <w:spacing w:line="20" w:lineRule="atLeast"/>
              <w:jc w:val="center"/>
              <w:rPr>
                <w:color w:val="000000"/>
                <w:sz w:val="20"/>
                <w:szCs w:val="20"/>
              </w:rPr>
            </w:pPr>
            <w:r w:rsidRPr="005631BA">
              <w:rPr>
                <w:color w:val="000000"/>
                <w:sz w:val="20"/>
                <w:szCs w:val="20"/>
              </w:rPr>
              <w:t>2 раза в месяц</w:t>
            </w:r>
          </w:p>
        </w:tc>
      </w:tr>
    </w:tbl>
    <w:p w:rsidR="00A831C0" w:rsidRDefault="00A831C0" w:rsidP="005631BA">
      <w:pPr>
        <w:jc w:val="both"/>
        <w:rPr>
          <w:b/>
          <w:lang w:val="kk-KZ"/>
        </w:rPr>
      </w:pPr>
    </w:p>
    <w:p w:rsidR="00057D87" w:rsidRDefault="00057D87" w:rsidP="00057D87">
      <w:pPr>
        <w:ind w:firstLine="567"/>
        <w:jc w:val="both"/>
        <w:rPr>
          <w:sz w:val="20"/>
          <w:szCs w:val="20"/>
          <w:lang w:val="kk-KZ"/>
        </w:rPr>
      </w:pPr>
      <w:r w:rsidRPr="005631BA">
        <w:rPr>
          <w:sz w:val="20"/>
          <w:szCs w:val="20"/>
          <w:lang w:val="kk-KZ"/>
        </w:rPr>
        <w:t>* В случае исследования продукции на содержание парагемолитических вибрионов их количество не должно превышать 10 КОЕ/г.</w:t>
      </w:r>
    </w:p>
    <w:p w:rsidR="005631BA" w:rsidRPr="005631BA" w:rsidRDefault="005631BA" w:rsidP="00057D87">
      <w:pPr>
        <w:ind w:firstLine="567"/>
        <w:jc w:val="both"/>
        <w:rPr>
          <w:sz w:val="20"/>
          <w:szCs w:val="20"/>
          <w:lang w:val="kk-KZ"/>
        </w:rPr>
      </w:pPr>
    </w:p>
    <w:p w:rsidR="00057D87" w:rsidRDefault="00057D87" w:rsidP="00057D87">
      <w:pPr>
        <w:ind w:firstLine="567"/>
        <w:jc w:val="both"/>
        <w:rPr>
          <w:lang w:val="kk-KZ"/>
        </w:rPr>
      </w:pPr>
      <w:r w:rsidRPr="00A831C0">
        <w:rPr>
          <w:lang w:val="kk-KZ"/>
        </w:rPr>
        <w:t>При стойкой повышенной обсемененности готовой продукции проводится дополнительный микробиологический контроль. По ходу технологического процесса анализируют сырье</w:t>
      </w:r>
      <w:r w:rsidR="00A831C0">
        <w:rPr>
          <w:lang w:val="kk-KZ"/>
        </w:rPr>
        <w:t xml:space="preserve"> (таблица 2), полуфабрикаты (таблица</w:t>
      </w:r>
      <w:r w:rsidRPr="00A831C0">
        <w:rPr>
          <w:lang w:val="kk-KZ"/>
        </w:rPr>
        <w:t xml:space="preserve"> 19), а также воду </w:t>
      </w:r>
      <w:r w:rsidR="00A831C0">
        <w:rPr>
          <w:lang w:val="kk-KZ"/>
        </w:rPr>
        <w:t>для отмочки, соль, тузлук (таблица</w:t>
      </w:r>
      <w:r w:rsidRPr="00A831C0">
        <w:rPr>
          <w:lang w:val="kk-KZ"/>
        </w:rPr>
        <w:t xml:space="preserve"> 20), повторно контролируют санитарное состояние помещений, оборудования, инвентаря и рук работниц на укладке.</w:t>
      </w:r>
    </w:p>
    <w:p w:rsidR="00A831C0" w:rsidRPr="00A831C0" w:rsidRDefault="00A831C0" w:rsidP="00057D87">
      <w:pPr>
        <w:ind w:firstLine="567"/>
        <w:jc w:val="both"/>
        <w:rPr>
          <w:lang w:val="kk-KZ"/>
        </w:rPr>
      </w:pPr>
    </w:p>
    <w:p w:rsidR="00057D87" w:rsidRDefault="00A831C0" w:rsidP="00057D87">
      <w:pPr>
        <w:ind w:firstLine="567"/>
        <w:jc w:val="both"/>
        <w:rPr>
          <w:b/>
          <w:lang w:val="kk-KZ"/>
        </w:rPr>
      </w:pPr>
      <w:r>
        <w:rPr>
          <w:b/>
          <w:lang w:val="kk-KZ"/>
        </w:rPr>
        <w:t>10</w:t>
      </w:r>
      <w:r w:rsidR="00057D87" w:rsidRPr="00057D87">
        <w:rPr>
          <w:b/>
          <w:lang w:val="kk-KZ"/>
        </w:rPr>
        <w:t xml:space="preserve"> Контроль белковых продуктов, сушеной рыбы и морских беспозвоночных</w:t>
      </w:r>
    </w:p>
    <w:p w:rsidR="00352F61" w:rsidRPr="00057D87" w:rsidRDefault="00352F61" w:rsidP="00057D87">
      <w:pPr>
        <w:ind w:firstLine="567"/>
        <w:jc w:val="both"/>
        <w:rPr>
          <w:b/>
          <w:lang w:val="kk-KZ"/>
        </w:rPr>
      </w:pPr>
    </w:p>
    <w:p w:rsidR="00057D87" w:rsidRPr="00352F61" w:rsidRDefault="00057D87" w:rsidP="00057D87">
      <w:pPr>
        <w:ind w:firstLine="567"/>
        <w:jc w:val="both"/>
        <w:rPr>
          <w:lang w:val="kk-KZ"/>
        </w:rPr>
      </w:pPr>
      <w:r w:rsidRPr="00352F61">
        <w:rPr>
          <w:lang w:val="kk-KZ"/>
        </w:rPr>
        <w:t>К белковым пищевым продуктам относятся бульонные кубики, гидролизаты, сухие супы и др.</w:t>
      </w:r>
    </w:p>
    <w:p w:rsidR="00057D87" w:rsidRPr="00352F61" w:rsidRDefault="00057D87" w:rsidP="00057D87">
      <w:pPr>
        <w:ind w:firstLine="567"/>
        <w:jc w:val="both"/>
        <w:rPr>
          <w:lang w:val="kk-KZ"/>
        </w:rPr>
      </w:pPr>
      <w:r w:rsidRPr="00352F61">
        <w:rPr>
          <w:lang w:val="kk-KZ"/>
        </w:rPr>
        <w:lastRenderedPageBreak/>
        <w:t>При основном микробиологическом контроле анализируется готовая продукция и санитарное состояние производства.</w:t>
      </w:r>
    </w:p>
    <w:p w:rsidR="00057D87" w:rsidRPr="00352F61" w:rsidRDefault="00057D87" w:rsidP="00057D87">
      <w:pPr>
        <w:ind w:firstLine="567"/>
        <w:jc w:val="both"/>
        <w:rPr>
          <w:lang w:val="kk-KZ"/>
        </w:rPr>
      </w:pPr>
      <w:r w:rsidRPr="00352F61">
        <w:rPr>
          <w:lang w:val="kk-KZ"/>
        </w:rPr>
        <w:t>В готовой продукции определяют количество мезофильных аэробных и факультативно-анаэробных микроорганизмов, бактерий группы кишечных палочек, наличие золотистых стафилококков, сульфитредуцирующих клостридий, сальмонелл и по эпидпоказаниям парагемолитических вибрионов.</w:t>
      </w:r>
    </w:p>
    <w:p w:rsidR="00057D87" w:rsidRPr="00352F61" w:rsidRDefault="00057D87" w:rsidP="00057D87">
      <w:pPr>
        <w:ind w:firstLine="567"/>
        <w:jc w:val="both"/>
        <w:rPr>
          <w:lang w:val="kk-KZ"/>
        </w:rPr>
      </w:pPr>
      <w:r w:rsidRPr="00352F61">
        <w:rPr>
          <w:lang w:val="kk-KZ"/>
        </w:rPr>
        <w:t>Нормативы обсемененности белковых продуктов, сушеных рыбы и нерыбных объектов морско</w:t>
      </w:r>
      <w:r w:rsidR="005631BA">
        <w:rPr>
          <w:lang w:val="kk-KZ"/>
        </w:rPr>
        <w:t>го промысла представлены в таблице</w:t>
      </w:r>
      <w:r w:rsidRPr="00352F61">
        <w:rPr>
          <w:lang w:val="kk-KZ"/>
        </w:rPr>
        <w:t xml:space="preserve"> 11.</w:t>
      </w:r>
    </w:p>
    <w:p w:rsidR="00352F61" w:rsidRDefault="00352F61" w:rsidP="00352F61">
      <w:pPr>
        <w:ind w:firstLine="567"/>
        <w:jc w:val="both"/>
        <w:rPr>
          <w:b/>
          <w:lang w:val="kk-KZ"/>
        </w:rPr>
      </w:pPr>
    </w:p>
    <w:p w:rsidR="00057D87" w:rsidRDefault="00057D87" w:rsidP="00352F61">
      <w:pPr>
        <w:ind w:firstLine="567"/>
        <w:jc w:val="both"/>
        <w:rPr>
          <w:b/>
          <w:lang w:val="kk-KZ"/>
        </w:rPr>
      </w:pPr>
      <w:r w:rsidRPr="00057D87">
        <w:rPr>
          <w:b/>
          <w:lang w:val="kk-KZ"/>
        </w:rPr>
        <w:t>Таблица 11</w:t>
      </w:r>
      <w:r w:rsidR="00352F61">
        <w:rPr>
          <w:b/>
          <w:lang w:val="kk-KZ"/>
        </w:rPr>
        <w:t xml:space="preserve"> - </w:t>
      </w:r>
      <w:r w:rsidRPr="00057D87">
        <w:rPr>
          <w:b/>
          <w:lang w:val="kk-KZ"/>
        </w:rPr>
        <w:t>Основной микробиологический контроль готовых белковых продуктов, сушеной рыбы и морских беспозвоночных</w:t>
      </w:r>
    </w:p>
    <w:p w:rsidR="00352F61" w:rsidRDefault="00352F61" w:rsidP="00352F61">
      <w:pPr>
        <w:ind w:firstLine="567"/>
        <w:jc w:val="both"/>
        <w:rPr>
          <w:b/>
          <w:lang w:val="kk-KZ"/>
        </w:rPr>
      </w:pPr>
    </w:p>
    <w:tbl>
      <w:tblPr>
        <w:tblW w:w="5000" w:type="pct"/>
        <w:jc w:val="center"/>
        <w:tblCellMar>
          <w:left w:w="0" w:type="dxa"/>
          <w:right w:w="0" w:type="dxa"/>
        </w:tblCellMar>
        <w:tblLook w:val="04A0" w:firstRow="1" w:lastRow="0" w:firstColumn="1" w:lastColumn="0" w:noHBand="0" w:noVBand="1"/>
      </w:tblPr>
      <w:tblGrid>
        <w:gridCol w:w="1253"/>
        <w:gridCol w:w="1533"/>
        <w:gridCol w:w="1148"/>
        <w:gridCol w:w="1990"/>
        <w:gridCol w:w="911"/>
        <w:gridCol w:w="1214"/>
        <w:gridCol w:w="1325"/>
      </w:tblGrid>
      <w:tr w:rsidR="00352F61" w:rsidRPr="005631BA" w:rsidTr="000B0EB9">
        <w:trPr>
          <w:trHeight w:val="20"/>
          <w:jc w:val="center"/>
        </w:trPr>
        <w:tc>
          <w:tcPr>
            <w:tcW w:w="1350" w:type="pct"/>
            <w:vMerge w:val="restart"/>
            <w:tcBorders>
              <w:top w:val="single" w:sz="8" w:space="0" w:color="auto"/>
              <w:left w:val="single" w:sz="8" w:space="0" w:color="auto"/>
              <w:bottom w:val="nil"/>
              <w:right w:val="nil"/>
            </w:tcBorders>
            <w:shd w:val="clear" w:color="auto" w:fill="FFFFFF"/>
            <w:vAlign w:val="center"/>
            <w:hideMark/>
          </w:tcPr>
          <w:p w:rsidR="00352F61" w:rsidRPr="002F30EF" w:rsidRDefault="00352F61" w:rsidP="000B0EB9">
            <w:pPr>
              <w:spacing w:line="20" w:lineRule="atLeast"/>
              <w:jc w:val="center"/>
              <w:rPr>
                <w:b/>
                <w:color w:val="000000"/>
                <w:sz w:val="20"/>
                <w:szCs w:val="20"/>
              </w:rPr>
            </w:pPr>
            <w:r w:rsidRPr="002F30EF">
              <w:rPr>
                <w:b/>
                <w:color w:val="000000"/>
                <w:sz w:val="20"/>
                <w:szCs w:val="20"/>
              </w:rPr>
              <w:t>Объект контроля</w:t>
            </w:r>
          </w:p>
        </w:tc>
        <w:tc>
          <w:tcPr>
            <w:tcW w:w="650" w:type="pct"/>
            <w:vMerge w:val="restart"/>
            <w:tcBorders>
              <w:top w:val="single" w:sz="8" w:space="0" w:color="auto"/>
              <w:left w:val="single" w:sz="8" w:space="0" w:color="auto"/>
              <w:bottom w:val="nil"/>
              <w:right w:val="nil"/>
            </w:tcBorders>
            <w:shd w:val="clear" w:color="auto" w:fill="FFFFFF"/>
            <w:vAlign w:val="center"/>
            <w:hideMark/>
          </w:tcPr>
          <w:p w:rsidR="00352F61" w:rsidRPr="002F30EF" w:rsidRDefault="00352F61" w:rsidP="000B0EB9">
            <w:pPr>
              <w:spacing w:line="20" w:lineRule="atLeast"/>
              <w:jc w:val="center"/>
              <w:rPr>
                <w:b/>
                <w:color w:val="000000"/>
                <w:sz w:val="20"/>
                <w:szCs w:val="20"/>
              </w:rPr>
            </w:pPr>
            <w:r w:rsidRPr="002F30EF">
              <w:rPr>
                <w:b/>
                <w:color w:val="000000"/>
                <w:sz w:val="20"/>
                <w:szCs w:val="20"/>
              </w:rPr>
              <w:t>Мезофильные аэробные и факультативно-анаэробные микроорганизмы, КОЕ/</w:t>
            </w:r>
            <w:proofErr w:type="gramStart"/>
            <w:r w:rsidRPr="002F30EF">
              <w:rPr>
                <w:b/>
                <w:color w:val="000000"/>
                <w:sz w:val="20"/>
                <w:szCs w:val="20"/>
              </w:rPr>
              <w:t>г</w:t>
            </w:r>
            <w:proofErr w:type="gramEnd"/>
            <w:r w:rsidRPr="002F30EF">
              <w:rPr>
                <w:b/>
                <w:color w:val="000000"/>
                <w:sz w:val="20"/>
                <w:szCs w:val="20"/>
              </w:rPr>
              <w:t>, не более</w:t>
            </w:r>
          </w:p>
        </w:tc>
        <w:tc>
          <w:tcPr>
            <w:tcW w:w="2350" w:type="pct"/>
            <w:gridSpan w:val="4"/>
            <w:tcBorders>
              <w:top w:val="single" w:sz="8" w:space="0" w:color="auto"/>
              <w:left w:val="single" w:sz="8" w:space="0" w:color="auto"/>
              <w:bottom w:val="nil"/>
              <w:right w:val="nil"/>
            </w:tcBorders>
            <w:shd w:val="clear" w:color="auto" w:fill="FFFFFF"/>
            <w:vAlign w:val="center"/>
            <w:hideMark/>
          </w:tcPr>
          <w:p w:rsidR="00352F61" w:rsidRPr="002F30EF" w:rsidRDefault="00352F61" w:rsidP="000B0EB9">
            <w:pPr>
              <w:spacing w:line="20" w:lineRule="atLeast"/>
              <w:jc w:val="center"/>
              <w:rPr>
                <w:b/>
                <w:color w:val="000000"/>
                <w:sz w:val="20"/>
                <w:szCs w:val="20"/>
              </w:rPr>
            </w:pPr>
            <w:r w:rsidRPr="002F30EF">
              <w:rPr>
                <w:b/>
                <w:color w:val="000000"/>
                <w:sz w:val="20"/>
                <w:szCs w:val="20"/>
              </w:rPr>
              <w:t>Масса продукта (г), в которой не допускаются</w:t>
            </w:r>
          </w:p>
        </w:tc>
        <w:tc>
          <w:tcPr>
            <w:tcW w:w="550" w:type="pct"/>
            <w:vMerge w:val="restart"/>
            <w:tcBorders>
              <w:top w:val="single" w:sz="8" w:space="0" w:color="auto"/>
              <w:left w:val="single" w:sz="8" w:space="0" w:color="auto"/>
              <w:bottom w:val="nil"/>
              <w:right w:val="single" w:sz="8" w:space="0" w:color="auto"/>
            </w:tcBorders>
            <w:shd w:val="clear" w:color="auto" w:fill="FFFFFF"/>
            <w:vAlign w:val="center"/>
            <w:hideMark/>
          </w:tcPr>
          <w:p w:rsidR="00352F61" w:rsidRPr="002F30EF" w:rsidRDefault="00352F61" w:rsidP="000B0EB9">
            <w:pPr>
              <w:spacing w:line="20" w:lineRule="atLeast"/>
              <w:jc w:val="center"/>
              <w:rPr>
                <w:b/>
                <w:color w:val="000000"/>
                <w:sz w:val="20"/>
                <w:szCs w:val="20"/>
              </w:rPr>
            </w:pPr>
            <w:r w:rsidRPr="002F30EF">
              <w:rPr>
                <w:b/>
                <w:color w:val="000000"/>
                <w:sz w:val="20"/>
                <w:szCs w:val="20"/>
              </w:rPr>
              <w:t>Периодичность контроля</w:t>
            </w:r>
          </w:p>
        </w:tc>
      </w:tr>
      <w:tr w:rsidR="00352F61" w:rsidRPr="005631BA" w:rsidTr="00352F61">
        <w:trPr>
          <w:trHeight w:val="20"/>
          <w:jc w:val="center"/>
        </w:trPr>
        <w:tc>
          <w:tcPr>
            <w:tcW w:w="0" w:type="auto"/>
            <w:vMerge/>
            <w:tcBorders>
              <w:top w:val="single" w:sz="8" w:space="0" w:color="auto"/>
              <w:left w:val="single" w:sz="8" w:space="0" w:color="auto"/>
              <w:bottom w:val="double" w:sz="4" w:space="0" w:color="auto"/>
              <w:right w:val="nil"/>
            </w:tcBorders>
            <w:vAlign w:val="center"/>
            <w:hideMark/>
          </w:tcPr>
          <w:p w:rsidR="00352F61" w:rsidRPr="005631BA" w:rsidRDefault="00352F61" w:rsidP="000B0EB9">
            <w:pPr>
              <w:rPr>
                <w:color w:val="000000"/>
                <w:sz w:val="20"/>
                <w:szCs w:val="20"/>
              </w:rPr>
            </w:pPr>
          </w:p>
        </w:tc>
        <w:tc>
          <w:tcPr>
            <w:tcW w:w="0" w:type="auto"/>
            <w:vMerge/>
            <w:tcBorders>
              <w:top w:val="single" w:sz="8" w:space="0" w:color="auto"/>
              <w:left w:val="single" w:sz="8" w:space="0" w:color="auto"/>
              <w:bottom w:val="double" w:sz="4" w:space="0" w:color="auto"/>
              <w:right w:val="nil"/>
            </w:tcBorders>
            <w:vAlign w:val="center"/>
            <w:hideMark/>
          </w:tcPr>
          <w:p w:rsidR="00352F61" w:rsidRPr="005631BA" w:rsidRDefault="00352F61" w:rsidP="000B0EB9">
            <w:pPr>
              <w:rPr>
                <w:color w:val="000000"/>
                <w:sz w:val="20"/>
                <w:szCs w:val="20"/>
              </w:rPr>
            </w:pPr>
          </w:p>
        </w:tc>
        <w:tc>
          <w:tcPr>
            <w:tcW w:w="500" w:type="pct"/>
            <w:tcBorders>
              <w:top w:val="single" w:sz="8" w:space="0" w:color="auto"/>
              <w:left w:val="single" w:sz="8" w:space="0" w:color="auto"/>
              <w:bottom w:val="double" w:sz="4" w:space="0" w:color="auto"/>
              <w:right w:val="nil"/>
            </w:tcBorders>
            <w:shd w:val="clear" w:color="auto" w:fill="FFFFFF"/>
            <w:vAlign w:val="center"/>
            <w:hideMark/>
          </w:tcPr>
          <w:p w:rsidR="00352F61" w:rsidRPr="002F30EF" w:rsidRDefault="00352F61" w:rsidP="000B0EB9">
            <w:pPr>
              <w:spacing w:line="20" w:lineRule="atLeast"/>
              <w:jc w:val="center"/>
              <w:rPr>
                <w:b/>
                <w:color w:val="000000"/>
                <w:sz w:val="20"/>
                <w:szCs w:val="20"/>
              </w:rPr>
            </w:pPr>
            <w:r w:rsidRPr="002F30EF">
              <w:rPr>
                <w:b/>
                <w:color w:val="000000"/>
                <w:sz w:val="20"/>
                <w:szCs w:val="20"/>
              </w:rPr>
              <w:t>бактерии группы кишечных палочек (колиформы)</w:t>
            </w:r>
          </w:p>
        </w:tc>
        <w:tc>
          <w:tcPr>
            <w:tcW w:w="850" w:type="pct"/>
            <w:tcBorders>
              <w:top w:val="single" w:sz="8" w:space="0" w:color="auto"/>
              <w:left w:val="single" w:sz="8" w:space="0" w:color="auto"/>
              <w:bottom w:val="double" w:sz="4" w:space="0" w:color="auto"/>
              <w:right w:val="nil"/>
            </w:tcBorders>
            <w:shd w:val="clear" w:color="auto" w:fill="FFFFFF"/>
            <w:vAlign w:val="center"/>
            <w:hideMark/>
          </w:tcPr>
          <w:p w:rsidR="00352F61" w:rsidRPr="002F30EF" w:rsidRDefault="00352F61" w:rsidP="000B0EB9">
            <w:pPr>
              <w:spacing w:line="20" w:lineRule="atLeast"/>
              <w:jc w:val="center"/>
              <w:rPr>
                <w:b/>
                <w:color w:val="000000"/>
                <w:sz w:val="20"/>
                <w:szCs w:val="20"/>
              </w:rPr>
            </w:pPr>
            <w:r w:rsidRPr="002F30EF">
              <w:rPr>
                <w:b/>
                <w:color w:val="000000"/>
                <w:sz w:val="20"/>
                <w:szCs w:val="20"/>
              </w:rPr>
              <w:t>сульфитредуцирующие клостридии</w:t>
            </w:r>
          </w:p>
        </w:tc>
        <w:tc>
          <w:tcPr>
            <w:tcW w:w="400" w:type="pct"/>
            <w:tcBorders>
              <w:top w:val="single" w:sz="8" w:space="0" w:color="auto"/>
              <w:left w:val="single" w:sz="8" w:space="0" w:color="auto"/>
              <w:bottom w:val="double" w:sz="4" w:space="0" w:color="auto"/>
              <w:right w:val="nil"/>
            </w:tcBorders>
            <w:shd w:val="clear" w:color="auto" w:fill="FFFFFF"/>
            <w:vAlign w:val="center"/>
            <w:hideMark/>
          </w:tcPr>
          <w:p w:rsidR="00352F61" w:rsidRPr="002F30EF" w:rsidRDefault="00352F61" w:rsidP="000B0EB9">
            <w:pPr>
              <w:spacing w:line="20" w:lineRule="atLeast"/>
              <w:jc w:val="center"/>
              <w:rPr>
                <w:b/>
                <w:color w:val="000000"/>
                <w:sz w:val="20"/>
                <w:szCs w:val="20"/>
              </w:rPr>
            </w:pPr>
            <w:r w:rsidRPr="002F30EF">
              <w:rPr>
                <w:b/>
                <w:color w:val="000000"/>
                <w:sz w:val="20"/>
                <w:szCs w:val="20"/>
              </w:rPr>
              <w:t>плесневые грибы</w:t>
            </w:r>
          </w:p>
        </w:tc>
        <w:tc>
          <w:tcPr>
            <w:tcW w:w="500" w:type="pct"/>
            <w:tcBorders>
              <w:top w:val="single" w:sz="8" w:space="0" w:color="auto"/>
              <w:left w:val="single" w:sz="8" w:space="0" w:color="auto"/>
              <w:bottom w:val="double" w:sz="4" w:space="0" w:color="auto"/>
              <w:right w:val="nil"/>
            </w:tcBorders>
            <w:shd w:val="clear" w:color="auto" w:fill="FFFFFF"/>
            <w:vAlign w:val="center"/>
            <w:hideMark/>
          </w:tcPr>
          <w:p w:rsidR="00352F61" w:rsidRPr="002F30EF" w:rsidRDefault="00352F61" w:rsidP="000B0EB9">
            <w:pPr>
              <w:spacing w:line="20" w:lineRule="atLeast"/>
              <w:jc w:val="center"/>
              <w:rPr>
                <w:b/>
                <w:color w:val="000000"/>
                <w:sz w:val="20"/>
                <w:szCs w:val="20"/>
              </w:rPr>
            </w:pPr>
            <w:r w:rsidRPr="002F30EF">
              <w:rPr>
                <w:b/>
                <w:color w:val="000000"/>
                <w:sz w:val="20"/>
                <w:szCs w:val="20"/>
              </w:rPr>
              <w:t>Патогенная микрофлора*, в т.ч. сальмонеллы</w:t>
            </w:r>
          </w:p>
        </w:tc>
        <w:tc>
          <w:tcPr>
            <w:tcW w:w="0" w:type="auto"/>
            <w:vMerge/>
            <w:tcBorders>
              <w:top w:val="single" w:sz="8" w:space="0" w:color="auto"/>
              <w:left w:val="single" w:sz="8" w:space="0" w:color="auto"/>
              <w:bottom w:val="double" w:sz="4" w:space="0" w:color="auto"/>
              <w:right w:val="single" w:sz="8" w:space="0" w:color="auto"/>
            </w:tcBorders>
            <w:vAlign w:val="center"/>
            <w:hideMark/>
          </w:tcPr>
          <w:p w:rsidR="00352F61" w:rsidRPr="005631BA" w:rsidRDefault="00352F61" w:rsidP="000B0EB9">
            <w:pPr>
              <w:rPr>
                <w:color w:val="000000"/>
                <w:sz w:val="20"/>
                <w:szCs w:val="20"/>
              </w:rPr>
            </w:pPr>
          </w:p>
        </w:tc>
      </w:tr>
      <w:tr w:rsidR="00352F61" w:rsidRPr="005631BA" w:rsidTr="00352F61">
        <w:trPr>
          <w:trHeight w:val="20"/>
          <w:jc w:val="center"/>
        </w:trPr>
        <w:tc>
          <w:tcPr>
            <w:tcW w:w="1350" w:type="pct"/>
            <w:tcBorders>
              <w:top w:val="double" w:sz="4" w:space="0" w:color="auto"/>
              <w:left w:val="single" w:sz="8" w:space="0" w:color="auto"/>
              <w:bottom w:val="nil"/>
              <w:right w:val="nil"/>
            </w:tcBorders>
            <w:shd w:val="clear" w:color="auto" w:fill="FFFFFF"/>
            <w:hideMark/>
          </w:tcPr>
          <w:p w:rsidR="00352F61" w:rsidRPr="005631BA" w:rsidRDefault="00352F61" w:rsidP="000B0EB9">
            <w:pPr>
              <w:spacing w:line="20" w:lineRule="atLeast"/>
              <w:jc w:val="both"/>
              <w:rPr>
                <w:color w:val="000000"/>
                <w:sz w:val="20"/>
                <w:szCs w:val="20"/>
              </w:rPr>
            </w:pPr>
            <w:r w:rsidRPr="005631BA">
              <w:rPr>
                <w:color w:val="000000"/>
                <w:sz w:val="20"/>
                <w:szCs w:val="20"/>
              </w:rPr>
              <w:t>Сухие рыбные супы</w:t>
            </w:r>
          </w:p>
        </w:tc>
        <w:tc>
          <w:tcPr>
            <w:tcW w:w="650" w:type="pct"/>
            <w:tcBorders>
              <w:top w:val="double" w:sz="4" w:space="0" w:color="auto"/>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5</w:t>
            </w:r>
          </w:p>
        </w:tc>
        <w:tc>
          <w:tcPr>
            <w:tcW w:w="500" w:type="pct"/>
            <w:tcBorders>
              <w:top w:val="double" w:sz="4" w:space="0" w:color="auto"/>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w:t>
            </w:r>
          </w:p>
        </w:tc>
        <w:tc>
          <w:tcPr>
            <w:tcW w:w="850" w:type="pct"/>
            <w:tcBorders>
              <w:top w:val="double" w:sz="4" w:space="0" w:color="auto"/>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w:t>
            </w:r>
          </w:p>
        </w:tc>
        <w:tc>
          <w:tcPr>
            <w:tcW w:w="400" w:type="pct"/>
            <w:tcBorders>
              <w:top w:val="double" w:sz="4" w:space="0" w:color="auto"/>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w:t>
            </w:r>
          </w:p>
        </w:tc>
        <w:tc>
          <w:tcPr>
            <w:tcW w:w="500" w:type="pct"/>
            <w:tcBorders>
              <w:top w:val="double" w:sz="4" w:space="0" w:color="auto"/>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25</w:t>
            </w:r>
          </w:p>
        </w:tc>
        <w:tc>
          <w:tcPr>
            <w:tcW w:w="550" w:type="pct"/>
            <w:tcBorders>
              <w:top w:val="double" w:sz="4" w:space="0" w:color="auto"/>
              <w:left w:val="single" w:sz="8" w:space="0" w:color="auto"/>
              <w:bottom w:val="nil"/>
              <w:right w:val="single" w:sz="8" w:space="0" w:color="auto"/>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1 раз в месяц</w:t>
            </w:r>
          </w:p>
        </w:tc>
      </w:tr>
      <w:tr w:rsidR="00352F61" w:rsidRPr="005631BA" w:rsidTr="000B0EB9">
        <w:trPr>
          <w:trHeight w:val="20"/>
          <w:jc w:val="center"/>
        </w:trPr>
        <w:tc>
          <w:tcPr>
            <w:tcW w:w="135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both"/>
              <w:rPr>
                <w:color w:val="000000"/>
                <w:sz w:val="20"/>
                <w:szCs w:val="20"/>
              </w:rPr>
            </w:pPr>
            <w:r w:rsidRPr="005631BA">
              <w:rPr>
                <w:color w:val="000000"/>
                <w:sz w:val="20"/>
                <w:szCs w:val="20"/>
              </w:rPr>
              <w:t>Сухой мидийный бульон</w:t>
            </w:r>
          </w:p>
        </w:tc>
        <w:tc>
          <w:tcPr>
            <w:tcW w:w="65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4</w:t>
            </w:r>
          </w:p>
        </w:tc>
        <w:tc>
          <w:tcPr>
            <w:tcW w:w="5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1,0</w:t>
            </w:r>
          </w:p>
        </w:tc>
        <w:tc>
          <w:tcPr>
            <w:tcW w:w="85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1,0</w:t>
            </w:r>
          </w:p>
        </w:tc>
        <w:tc>
          <w:tcPr>
            <w:tcW w:w="4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w:t>
            </w:r>
          </w:p>
        </w:tc>
        <w:tc>
          <w:tcPr>
            <w:tcW w:w="5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25</w:t>
            </w:r>
          </w:p>
        </w:tc>
        <w:tc>
          <w:tcPr>
            <w:tcW w:w="550" w:type="pct"/>
            <w:tcBorders>
              <w:top w:val="nil"/>
              <w:left w:val="single" w:sz="8" w:space="0" w:color="auto"/>
              <w:bottom w:val="nil"/>
              <w:right w:val="single" w:sz="8" w:space="0" w:color="auto"/>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То же</w:t>
            </w:r>
          </w:p>
        </w:tc>
      </w:tr>
      <w:tr w:rsidR="00352F61" w:rsidRPr="005631BA" w:rsidTr="000B0EB9">
        <w:trPr>
          <w:trHeight w:val="20"/>
          <w:jc w:val="center"/>
        </w:trPr>
        <w:tc>
          <w:tcPr>
            <w:tcW w:w="135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both"/>
              <w:rPr>
                <w:color w:val="000000"/>
                <w:sz w:val="20"/>
                <w:szCs w:val="20"/>
              </w:rPr>
            </w:pPr>
            <w:r w:rsidRPr="005631BA">
              <w:rPr>
                <w:color w:val="000000"/>
                <w:sz w:val="20"/>
                <w:szCs w:val="20"/>
              </w:rPr>
              <w:t>Бульонные кубики</w:t>
            </w:r>
          </w:p>
        </w:tc>
        <w:tc>
          <w:tcPr>
            <w:tcW w:w="65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4</w:t>
            </w:r>
          </w:p>
        </w:tc>
        <w:tc>
          <w:tcPr>
            <w:tcW w:w="5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1,0</w:t>
            </w:r>
          </w:p>
        </w:tc>
        <w:tc>
          <w:tcPr>
            <w:tcW w:w="85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1,0</w:t>
            </w:r>
          </w:p>
        </w:tc>
        <w:tc>
          <w:tcPr>
            <w:tcW w:w="4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w:t>
            </w:r>
          </w:p>
        </w:tc>
        <w:tc>
          <w:tcPr>
            <w:tcW w:w="5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25</w:t>
            </w:r>
          </w:p>
        </w:tc>
        <w:tc>
          <w:tcPr>
            <w:tcW w:w="550" w:type="pct"/>
            <w:tcBorders>
              <w:top w:val="nil"/>
              <w:left w:val="single" w:sz="8" w:space="0" w:color="auto"/>
              <w:bottom w:val="nil"/>
              <w:right w:val="single" w:sz="8" w:space="0" w:color="auto"/>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 " -</w:t>
            </w:r>
          </w:p>
        </w:tc>
      </w:tr>
      <w:tr w:rsidR="00352F61" w:rsidRPr="005631BA" w:rsidTr="000B0EB9">
        <w:trPr>
          <w:trHeight w:val="20"/>
          <w:jc w:val="center"/>
        </w:trPr>
        <w:tc>
          <w:tcPr>
            <w:tcW w:w="135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both"/>
              <w:rPr>
                <w:color w:val="000000"/>
                <w:sz w:val="20"/>
                <w:szCs w:val="20"/>
              </w:rPr>
            </w:pPr>
            <w:r w:rsidRPr="005631BA">
              <w:rPr>
                <w:color w:val="000000"/>
                <w:sz w:val="20"/>
                <w:szCs w:val="20"/>
              </w:rPr>
              <w:t>Бульонные пасты</w:t>
            </w:r>
          </w:p>
        </w:tc>
        <w:tc>
          <w:tcPr>
            <w:tcW w:w="65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4</w:t>
            </w:r>
          </w:p>
        </w:tc>
        <w:tc>
          <w:tcPr>
            <w:tcW w:w="5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0,1</w:t>
            </w:r>
          </w:p>
        </w:tc>
        <w:tc>
          <w:tcPr>
            <w:tcW w:w="85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1,0</w:t>
            </w:r>
          </w:p>
        </w:tc>
        <w:tc>
          <w:tcPr>
            <w:tcW w:w="4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0,01</w:t>
            </w:r>
          </w:p>
        </w:tc>
        <w:tc>
          <w:tcPr>
            <w:tcW w:w="5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25</w:t>
            </w:r>
          </w:p>
        </w:tc>
        <w:tc>
          <w:tcPr>
            <w:tcW w:w="550" w:type="pct"/>
            <w:tcBorders>
              <w:top w:val="nil"/>
              <w:left w:val="single" w:sz="8" w:space="0" w:color="auto"/>
              <w:bottom w:val="nil"/>
              <w:right w:val="single" w:sz="8" w:space="0" w:color="auto"/>
            </w:tcBorders>
            <w:shd w:val="clear" w:color="auto" w:fill="FFFFFF"/>
            <w:hideMark/>
          </w:tcPr>
          <w:p w:rsidR="00352F61" w:rsidRPr="005631BA" w:rsidRDefault="00352F61" w:rsidP="000B0EB9">
            <w:pPr>
              <w:spacing w:line="20" w:lineRule="atLeast"/>
              <w:jc w:val="center"/>
              <w:rPr>
                <w:color w:val="000000"/>
                <w:sz w:val="20"/>
                <w:szCs w:val="20"/>
              </w:rPr>
            </w:pPr>
            <w:r w:rsidRPr="005631BA">
              <w:rPr>
                <w:color w:val="000000"/>
                <w:sz w:val="20"/>
                <w:szCs w:val="20"/>
              </w:rPr>
              <w:t>3 раза в месяц</w:t>
            </w:r>
          </w:p>
        </w:tc>
      </w:tr>
      <w:tr w:rsidR="00352F61" w:rsidRPr="005631BA" w:rsidTr="000B0EB9">
        <w:trPr>
          <w:trHeight w:val="20"/>
          <w:jc w:val="center"/>
        </w:trPr>
        <w:tc>
          <w:tcPr>
            <w:tcW w:w="135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both"/>
              <w:rPr>
                <w:color w:val="000000"/>
                <w:sz w:val="20"/>
                <w:szCs w:val="20"/>
              </w:rPr>
            </w:pPr>
            <w:r w:rsidRPr="005631BA">
              <w:rPr>
                <w:color w:val="000000"/>
                <w:sz w:val="20"/>
                <w:szCs w:val="20"/>
              </w:rPr>
              <w:t>Сушеная рыба</w:t>
            </w:r>
          </w:p>
        </w:tc>
        <w:tc>
          <w:tcPr>
            <w:tcW w:w="65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4</w:t>
            </w:r>
          </w:p>
        </w:tc>
        <w:tc>
          <w:tcPr>
            <w:tcW w:w="5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1,0</w:t>
            </w:r>
          </w:p>
        </w:tc>
        <w:tc>
          <w:tcPr>
            <w:tcW w:w="85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1,0</w:t>
            </w:r>
          </w:p>
        </w:tc>
        <w:tc>
          <w:tcPr>
            <w:tcW w:w="4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0,1</w:t>
            </w:r>
          </w:p>
        </w:tc>
        <w:tc>
          <w:tcPr>
            <w:tcW w:w="5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25</w:t>
            </w:r>
          </w:p>
        </w:tc>
        <w:tc>
          <w:tcPr>
            <w:tcW w:w="550" w:type="pct"/>
            <w:tcBorders>
              <w:top w:val="nil"/>
              <w:left w:val="single" w:sz="8" w:space="0" w:color="auto"/>
              <w:bottom w:val="nil"/>
              <w:right w:val="single" w:sz="8" w:space="0" w:color="auto"/>
            </w:tcBorders>
            <w:shd w:val="clear" w:color="auto" w:fill="FFFFFF"/>
            <w:hideMark/>
          </w:tcPr>
          <w:p w:rsidR="00352F61" w:rsidRPr="005631BA" w:rsidRDefault="00352F61" w:rsidP="000B0EB9">
            <w:pPr>
              <w:spacing w:line="20" w:lineRule="atLeast"/>
              <w:jc w:val="center"/>
              <w:rPr>
                <w:color w:val="000000"/>
                <w:sz w:val="20"/>
                <w:szCs w:val="20"/>
              </w:rPr>
            </w:pPr>
            <w:r w:rsidRPr="005631BA">
              <w:rPr>
                <w:color w:val="000000"/>
                <w:sz w:val="20"/>
                <w:szCs w:val="20"/>
              </w:rPr>
              <w:t>1 раз в месяц</w:t>
            </w:r>
          </w:p>
        </w:tc>
      </w:tr>
      <w:tr w:rsidR="00352F61" w:rsidRPr="005631BA" w:rsidTr="000B0EB9">
        <w:trPr>
          <w:trHeight w:val="20"/>
          <w:jc w:val="center"/>
        </w:trPr>
        <w:tc>
          <w:tcPr>
            <w:tcW w:w="135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both"/>
              <w:rPr>
                <w:color w:val="000000"/>
                <w:sz w:val="20"/>
                <w:szCs w:val="20"/>
              </w:rPr>
            </w:pPr>
            <w:r w:rsidRPr="005631BA">
              <w:rPr>
                <w:color w:val="000000"/>
                <w:sz w:val="20"/>
                <w:szCs w:val="20"/>
              </w:rPr>
              <w:t>Белок изолированный</w:t>
            </w:r>
          </w:p>
        </w:tc>
        <w:tc>
          <w:tcPr>
            <w:tcW w:w="65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4</w:t>
            </w:r>
          </w:p>
        </w:tc>
        <w:tc>
          <w:tcPr>
            <w:tcW w:w="5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1,0</w:t>
            </w:r>
          </w:p>
        </w:tc>
        <w:tc>
          <w:tcPr>
            <w:tcW w:w="85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w:t>
            </w:r>
          </w:p>
        </w:tc>
        <w:tc>
          <w:tcPr>
            <w:tcW w:w="4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w:t>
            </w:r>
          </w:p>
        </w:tc>
        <w:tc>
          <w:tcPr>
            <w:tcW w:w="5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25</w:t>
            </w:r>
          </w:p>
        </w:tc>
        <w:tc>
          <w:tcPr>
            <w:tcW w:w="550" w:type="pct"/>
            <w:tcBorders>
              <w:top w:val="nil"/>
              <w:left w:val="single" w:sz="8" w:space="0" w:color="auto"/>
              <w:bottom w:val="nil"/>
              <w:right w:val="single" w:sz="8" w:space="0" w:color="auto"/>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То же</w:t>
            </w:r>
          </w:p>
        </w:tc>
      </w:tr>
      <w:tr w:rsidR="00352F61" w:rsidRPr="005631BA" w:rsidTr="000B0EB9">
        <w:trPr>
          <w:trHeight w:val="20"/>
          <w:jc w:val="center"/>
        </w:trPr>
        <w:tc>
          <w:tcPr>
            <w:tcW w:w="135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both"/>
              <w:rPr>
                <w:color w:val="000000"/>
                <w:sz w:val="20"/>
                <w:szCs w:val="20"/>
              </w:rPr>
            </w:pPr>
            <w:r w:rsidRPr="005631BA">
              <w:rPr>
                <w:color w:val="000000"/>
                <w:sz w:val="20"/>
                <w:szCs w:val="20"/>
              </w:rPr>
              <w:t>Сушеные нерыбные объекты морского промысла</w:t>
            </w:r>
          </w:p>
        </w:tc>
        <w:tc>
          <w:tcPr>
            <w:tcW w:w="65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2×10</w:t>
            </w:r>
            <w:r w:rsidRPr="005631BA">
              <w:rPr>
                <w:color w:val="000000"/>
                <w:sz w:val="20"/>
                <w:szCs w:val="20"/>
                <w:vertAlign w:val="superscript"/>
              </w:rPr>
              <w:t>4</w:t>
            </w:r>
          </w:p>
        </w:tc>
        <w:tc>
          <w:tcPr>
            <w:tcW w:w="5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1,0</w:t>
            </w:r>
          </w:p>
        </w:tc>
        <w:tc>
          <w:tcPr>
            <w:tcW w:w="85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1,0</w:t>
            </w:r>
          </w:p>
        </w:tc>
        <w:tc>
          <w:tcPr>
            <w:tcW w:w="4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0,1</w:t>
            </w:r>
          </w:p>
        </w:tc>
        <w:tc>
          <w:tcPr>
            <w:tcW w:w="5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25</w:t>
            </w:r>
          </w:p>
        </w:tc>
        <w:tc>
          <w:tcPr>
            <w:tcW w:w="550" w:type="pct"/>
            <w:tcBorders>
              <w:top w:val="nil"/>
              <w:left w:val="single" w:sz="8" w:space="0" w:color="auto"/>
              <w:bottom w:val="nil"/>
              <w:right w:val="single" w:sz="8" w:space="0" w:color="auto"/>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 " -</w:t>
            </w:r>
          </w:p>
        </w:tc>
      </w:tr>
      <w:tr w:rsidR="00352F61" w:rsidRPr="005631BA" w:rsidTr="000B0EB9">
        <w:trPr>
          <w:trHeight w:val="20"/>
          <w:jc w:val="center"/>
        </w:trPr>
        <w:tc>
          <w:tcPr>
            <w:tcW w:w="1350" w:type="pct"/>
            <w:tcBorders>
              <w:top w:val="nil"/>
              <w:left w:val="single" w:sz="8" w:space="0" w:color="auto"/>
              <w:bottom w:val="single" w:sz="8" w:space="0" w:color="auto"/>
              <w:right w:val="nil"/>
            </w:tcBorders>
            <w:shd w:val="clear" w:color="auto" w:fill="FFFFFF"/>
            <w:hideMark/>
          </w:tcPr>
          <w:p w:rsidR="00352F61" w:rsidRPr="005631BA" w:rsidRDefault="00352F61" w:rsidP="000B0EB9">
            <w:pPr>
              <w:spacing w:line="20" w:lineRule="atLeast"/>
              <w:jc w:val="both"/>
              <w:rPr>
                <w:color w:val="000000"/>
                <w:sz w:val="20"/>
                <w:szCs w:val="20"/>
              </w:rPr>
            </w:pPr>
            <w:r w:rsidRPr="005631BA">
              <w:rPr>
                <w:color w:val="000000"/>
                <w:sz w:val="20"/>
                <w:szCs w:val="20"/>
              </w:rPr>
              <w:t xml:space="preserve">Гидролизат из мидий </w:t>
            </w:r>
            <w:proofErr w:type="gramStart"/>
            <w:r w:rsidRPr="005631BA">
              <w:rPr>
                <w:color w:val="000000"/>
                <w:sz w:val="20"/>
                <w:szCs w:val="20"/>
              </w:rPr>
              <w:t>пищевой</w:t>
            </w:r>
            <w:proofErr w:type="gramEnd"/>
            <w:r w:rsidRPr="005631BA">
              <w:rPr>
                <w:color w:val="000000"/>
                <w:sz w:val="20"/>
                <w:szCs w:val="20"/>
              </w:rPr>
              <w:t xml:space="preserve"> (МИГИ-К)**</w:t>
            </w:r>
          </w:p>
        </w:tc>
        <w:tc>
          <w:tcPr>
            <w:tcW w:w="650" w:type="pct"/>
            <w:tcBorders>
              <w:top w:val="nil"/>
              <w:left w:val="single" w:sz="8" w:space="0" w:color="auto"/>
              <w:bottom w:val="single" w:sz="8" w:space="0" w:color="auto"/>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3</w:t>
            </w:r>
          </w:p>
        </w:tc>
        <w:tc>
          <w:tcPr>
            <w:tcW w:w="500" w:type="pct"/>
            <w:tcBorders>
              <w:top w:val="nil"/>
              <w:left w:val="single" w:sz="8" w:space="0" w:color="auto"/>
              <w:bottom w:val="single" w:sz="8" w:space="0" w:color="auto"/>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1,0</w:t>
            </w:r>
          </w:p>
        </w:tc>
        <w:tc>
          <w:tcPr>
            <w:tcW w:w="850" w:type="pct"/>
            <w:tcBorders>
              <w:top w:val="nil"/>
              <w:left w:val="single" w:sz="8" w:space="0" w:color="auto"/>
              <w:bottom w:val="single" w:sz="8" w:space="0" w:color="auto"/>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1,0</w:t>
            </w:r>
          </w:p>
        </w:tc>
        <w:tc>
          <w:tcPr>
            <w:tcW w:w="400" w:type="pct"/>
            <w:tcBorders>
              <w:top w:val="nil"/>
              <w:left w:val="single" w:sz="8" w:space="0" w:color="auto"/>
              <w:bottom w:val="single" w:sz="8" w:space="0" w:color="auto"/>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w:t>
            </w:r>
          </w:p>
        </w:tc>
        <w:tc>
          <w:tcPr>
            <w:tcW w:w="500" w:type="pct"/>
            <w:tcBorders>
              <w:top w:val="nil"/>
              <w:left w:val="single" w:sz="8" w:space="0" w:color="auto"/>
              <w:bottom w:val="single" w:sz="8" w:space="0" w:color="auto"/>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25</w:t>
            </w:r>
          </w:p>
        </w:tc>
        <w:tc>
          <w:tcPr>
            <w:tcW w:w="550" w:type="pct"/>
            <w:tcBorders>
              <w:top w:val="nil"/>
              <w:left w:val="single" w:sz="8" w:space="0" w:color="auto"/>
              <w:bottom w:val="single" w:sz="8" w:space="0" w:color="auto"/>
              <w:right w:val="single" w:sz="8" w:space="0" w:color="auto"/>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Каждая партия</w:t>
            </w:r>
          </w:p>
        </w:tc>
      </w:tr>
    </w:tbl>
    <w:p w:rsidR="00352F61" w:rsidRPr="00057D87" w:rsidRDefault="00352F61" w:rsidP="005631BA">
      <w:pPr>
        <w:jc w:val="both"/>
        <w:rPr>
          <w:b/>
          <w:lang w:val="kk-KZ"/>
        </w:rPr>
      </w:pPr>
    </w:p>
    <w:p w:rsidR="00057D87" w:rsidRPr="005631BA" w:rsidRDefault="00057D87" w:rsidP="00057D87">
      <w:pPr>
        <w:ind w:firstLine="567"/>
        <w:jc w:val="both"/>
        <w:rPr>
          <w:sz w:val="20"/>
          <w:szCs w:val="20"/>
          <w:lang w:val="kk-KZ"/>
        </w:rPr>
      </w:pPr>
      <w:r w:rsidRPr="005631BA">
        <w:rPr>
          <w:sz w:val="20"/>
          <w:szCs w:val="20"/>
          <w:lang w:val="kk-KZ"/>
        </w:rPr>
        <w:t>* В случае исследования продукции на содержание парагемолитических вибрионов их количество не должно превышать 10 КОЕ/г.</w:t>
      </w:r>
    </w:p>
    <w:p w:rsidR="00057D87" w:rsidRDefault="00057D87" w:rsidP="00057D87">
      <w:pPr>
        <w:ind w:firstLine="567"/>
        <w:jc w:val="both"/>
        <w:rPr>
          <w:sz w:val="20"/>
          <w:szCs w:val="20"/>
          <w:lang w:val="kk-KZ"/>
        </w:rPr>
      </w:pPr>
      <w:r w:rsidRPr="005631BA">
        <w:rPr>
          <w:sz w:val="20"/>
          <w:szCs w:val="20"/>
          <w:lang w:val="kk-KZ"/>
        </w:rPr>
        <w:t>** Количество плесеней в 1 г не более 100 КОЕ.</w:t>
      </w:r>
    </w:p>
    <w:p w:rsidR="005631BA" w:rsidRPr="005631BA" w:rsidRDefault="005631BA" w:rsidP="00057D87">
      <w:pPr>
        <w:ind w:firstLine="567"/>
        <w:jc w:val="both"/>
        <w:rPr>
          <w:sz w:val="20"/>
          <w:szCs w:val="20"/>
          <w:lang w:val="kk-KZ"/>
        </w:rPr>
      </w:pPr>
    </w:p>
    <w:p w:rsidR="00057D87" w:rsidRPr="00352F61" w:rsidRDefault="00057D87" w:rsidP="00057D87">
      <w:pPr>
        <w:ind w:firstLine="567"/>
        <w:jc w:val="both"/>
        <w:rPr>
          <w:lang w:val="kk-KZ"/>
        </w:rPr>
      </w:pPr>
      <w:r w:rsidRPr="00352F61">
        <w:rPr>
          <w:lang w:val="kk-KZ"/>
        </w:rPr>
        <w:t>Если обнаружена стойкая повышенная бактериальная обсемененность продуктов, для выявления источника обсеменения проводят дополнительный к</w:t>
      </w:r>
      <w:r w:rsidR="00352F61">
        <w:rPr>
          <w:lang w:val="kk-KZ"/>
        </w:rPr>
        <w:t>онтроль, анализируя сырье (таблица 2), полуфабрикаты (таблица</w:t>
      </w:r>
      <w:r w:rsidRPr="00352F61">
        <w:rPr>
          <w:lang w:val="kk-KZ"/>
        </w:rPr>
        <w:t xml:space="preserve"> 19) и вспомогательн</w:t>
      </w:r>
      <w:r w:rsidR="00352F61">
        <w:rPr>
          <w:lang w:val="kk-KZ"/>
        </w:rPr>
        <w:t>ые материалы (таблица</w:t>
      </w:r>
      <w:r w:rsidRPr="00352F61">
        <w:rPr>
          <w:lang w:val="kk-KZ"/>
        </w:rPr>
        <w:t xml:space="preserve"> 20). При повышенной обсемененности пасты и бульонных кубиков анализируют гидролизат, при повышенной обсемененности супов контролируют пищевой рыбн</w:t>
      </w:r>
      <w:r w:rsidR="00352F61">
        <w:rPr>
          <w:lang w:val="kk-KZ"/>
        </w:rPr>
        <w:t>ый порошок, рыбную пульпу (таблица</w:t>
      </w:r>
      <w:r w:rsidRPr="00352F61">
        <w:rPr>
          <w:lang w:val="kk-KZ"/>
        </w:rPr>
        <w:t xml:space="preserve"> 12).</w:t>
      </w:r>
    </w:p>
    <w:p w:rsidR="00352F61" w:rsidRDefault="00352F61" w:rsidP="00057D87">
      <w:pPr>
        <w:ind w:firstLine="567"/>
        <w:jc w:val="both"/>
        <w:rPr>
          <w:b/>
          <w:lang w:val="kk-KZ"/>
        </w:rPr>
      </w:pPr>
    </w:p>
    <w:p w:rsidR="00A32433" w:rsidRDefault="00A32433" w:rsidP="00057D87">
      <w:pPr>
        <w:ind w:firstLine="567"/>
        <w:jc w:val="both"/>
        <w:rPr>
          <w:b/>
          <w:lang w:val="kk-KZ"/>
        </w:rPr>
      </w:pPr>
    </w:p>
    <w:p w:rsidR="00057D87" w:rsidRDefault="00057D87" w:rsidP="00352F61">
      <w:pPr>
        <w:ind w:firstLine="567"/>
        <w:jc w:val="both"/>
        <w:rPr>
          <w:b/>
          <w:lang w:val="kk-KZ"/>
        </w:rPr>
      </w:pPr>
      <w:r w:rsidRPr="00057D87">
        <w:rPr>
          <w:b/>
          <w:lang w:val="kk-KZ"/>
        </w:rPr>
        <w:lastRenderedPageBreak/>
        <w:t>Таблица 12</w:t>
      </w:r>
      <w:r w:rsidR="00352F61">
        <w:rPr>
          <w:b/>
          <w:lang w:val="kk-KZ"/>
        </w:rPr>
        <w:t xml:space="preserve"> - </w:t>
      </w:r>
      <w:r w:rsidRPr="00057D87">
        <w:rPr>
          <w:b/>
          <w:lang w:val="kk-KZ"/>
        </w:rPr>
        <w:t>Дополнительный микробиологический контроль полуфабрикатов при производстве белковых и сушеных продуктов</w:t>
      </w:r>
    </w:p>
    <w:p w:rsidR="00352F61" w:rsidRDefault="00352F61" w:rsidP="00352F61">
      <w:pPr>
        <w:ind w:firstLine="567"/>
        <w:jc w:val="both"/>
        <w:rPr>
          <w:b/>
          <w:lang w:val="kk-KZ"/>
        </w:rPr>
      </w:pPr>
    </w:p>
    <w:tbl>
      <w:tblPr>
        <w:tblW w:w="5000" w:type="pct"/>
        <w:jc w:val="center"/>
        <w:tblCellMar>
          <w:left w:w="0" w:type="dxa"/>
          <w:right w:w="0" w:type="dxa"/>
        </w:tblCellMar>
        <w:tblLook w:val="04A0" w:firstRow="1" w:lastRow="0" w:firstColumn="1" w:lastColumn="0" w:noHBand="0" w:noVBand="1"/>
      </w:tblPr>
      <w:tblGrid>
        <w:gridCol w:w="3541"/>
        <w:gridCol w:w="2104"/>
        <w:gridCol w:w="1912"/>
        <w:gridCol w:w="1817"/>
      </w:tblGrid>
      <w:tr w:rsidR="00352F61" w:rsidRPr="005631BA" w:rsidTr="000B0EB9">
        <w:trPr>
          <w:trHeight w:val="20"/>
          <w:jc w:val="center"/>
        </w:trPr>
        <w:tc>
          <w:tcPr>
            <w:tcW w:w="1850" w:type="pct"/>
            <w:vMerge w:val="restart"/>
            <w:tcBorders>
              <w:top w:val="single" w:sz="8" w:space="0" w:color="auto"/>
              <w:left w:val="single" w:sz="8" w:space="0" w:color="auto"/>
              <w:bottom w:val="nil"/>
              <w:right w:val="nil"/>
            </w:tcBorders>
            <w:shd w:val="clear" w:color="auto" w:fill="FFFFFF"/>
            <w:vAlign w:val="center"/>
            <w:hideMark/>
          </w:tcPr>
          <w:p w:rsidR="00352F61" w:rsidRPr="002F30EF" w:rsidRDefault="00352F61" w:rsidP="000B0EB9">
            <w:pPr>
              <w:spacing w:line="20" w:lineRule="atLeast"/>
              <w:jc w:val="center"/>
              <w:rPr>
                <w:b/>
                <w:color w:val="000000"/>
                <w:sz w:val="20"/>
                <w:szCs w:val="20"/>
              </w:rPr>
            </w:pPr>
            <w:r w:rsidRPr="002F30EF">
              <w:rPr>
                <w:b/>
                <w:color w:val="000000"/>
                <w:sz w:val="20"/>
                <w:szCs w:val="20"/>
              </w:rPr>
              <w:t>Объект контроля</w:t>
            </w:r>
          </w:p>
        </w:tc>
        <w:tc>
          <w:tcPr>
            <w:tcW w:w="1100" w:type="pct"/>
            <w:vMerge w:val="restart"/>
            <w:tcBorders>
              <w:top w:val="single" w:sz="8" w:space="0" w:color="auto"/>
              <w:left w:val="single" w:sz="8" w:space="0" w:color="auto"/>
              <w:bottom w:val="nil"/>
              <w:right w:val="nil"/>
            </w:tcBorders>
            <w:shd w:val="clear" w:color="auto" w:fill="FFFFFF"/>
            <w:vAlign w:val="center"/>
            <w:hideMark/>
          </w:tcPr>
          <w:p w:rsidR="00352F61" w:rsidRPr="002F30EF" w:rsidRDefault="00352F61" w:rsidP="000B0EB9">
            <w:pPr>
              <w:spacing w:line="20" w:lineRule="atLeast"/>
              <w:jc w:val="center"/>
              <w:rPr>
                <w:b/>
                <w:color w:val="000000"/>
                <w:sz w:val="20"/>
                <w:szCs w:val="20"/>
              </w:rPr>
            </w:pPr>
            <w:r w:rsidRPr="002F30EF">
              <w:rPr>
                <w:b/>
                <w:color w:val="000000"/>
                <w:sz w:val="20"/>
                <w:szCs w:val="20"/>
              </w:rPr>
              <w:t>Мезофильные аэробные и факультативно</w:t>
            </w:r>
            <w:r w:rsidRPr="002F30EF">
              <w:rPr>
                <w:b/>
                <w:color w:val="000000"/>
                <w:sz w:val="20"/>
                <w:szCs w:val="20"/>
              </w:rPr>
              <w:softHyphen/>
              <w:t>анаэробные микроорганизмы, КОЕ/</w:t>
            </w:r>
            <w:proofErr w:type="gramStart"/>
            <w:r w:rsidRPr="002F30EF">
              <w:rPr>
                <w:b/>
                <w:color w:val="000000"/>
                <w:sz w:val="20"/>
                <w:szCs w:val="20"/>
              </w:rPr>
              <w:t>г</w:t>
            </w:r>
            <w:proofErr w:type="gramEnd"/>
            <w:r w:rsidRPr="002F30EF">
              <w:rPr>
                <w:b/>
                <w:color w:val="000000"/>
                <w:sz w:val="20"/>
                <w:szCs w:val="20"/>
              </w:rPr>
              <w:t>, не более</w:t>
            </w:r>
          </w:p>
        </w:tc>
        <w:tc>
          <w:tcPr>
            <w:tcW w:w="1950" w:type="pct"/>
            <w:gridSpan w:val="2"/>
            <w:tcBorders>
              <w:top w:val="single" w:sz="8" w:space="0" w:color="auto"/>
              <w:left w:val="single" w:sz="8" w:space="0" w:color="auto"/>
              <w:bottom w:val="nil"/>
              <w:right w:val="single" w:sz="8" w:space="0" w:color="auto"/>
            </w:tcBorders>
            <w:shd w:val="clear" w:color="auto" w:fill="FFFFFF"/>
            <w:vAlign w:val="center"/>
            <w:hideMark/>
          </w:tcPr>
          <w:p w:rsidR="00352F61" w:rsidRPr="002F30EF" w:rsidRDefault="00352F61" w:rsidP="000B0EB9">
            <w:pPr>
              <w:spacing w:line="20" w:lineRule="atLeast"/>
              <w:jc w:val="center"/>
              <w:rPr>
                <w:b/>
                <w:color w:val="000000"/>
                <w:sz w:val="20"/>
                <w:szCs w:val="20"/>
              </w:rPr>
            </w:pPr>
            <w:r w:rsidRPr="002F30EF">
              <w:rPr>
                <w:b/>
                <w:color w:val="000000"/>
                <w:sz w:val="20"/>
                <w:szCs w:val="20"/>
              </w:rPr>
              <w:t>Масса продукта (г), в которой не допускаются</w:t>
            </w:r>
          </w:p>
        </w:tc>
      </w:tr>
      <w:tr w:rsidR="00352F61" w:rsidRPr="005631BA" w:rsidTr="00352F61">
        <w:trPr>
          <w:trHeight w:val="20"/>
          <w:jc w:val="center"/>
        </w:trPr>
        <w:tc>
          <w:tcPr>
            <w:tcW w:w="0" w:type="auto"/>
            <w:vMerge/>
            <w:tcBorders>
              <w:top w:val="single" w:sz="8" w:space="0" w:color="auto"/>
              <w:left w:val="single" w:sz="8" w:space="0" w:color="auto"/>
              <w:bottom w:val="double" w:sz="4" w:space="0" w:color="auto"/>
              <w:right w:val="nil"/>
            </w:tcBorders>
            <w:vAlign w:val="center"/>
            <w:hideMark/>
          </w:tcPr>
          <w:p w:rsidR="00352F61" w:rsidRPr="002F30EF" w:rsidRDefault="00352F61" w:rsidP="000B0EB9">
            <w:pPr>
              <w:rPr>
                <w:b/>
                <w:color w:val="000000"/>
                <w:sz w:val="20"/>
                <w:szCs w:val="20"/>
              </w:rPr>
            </w:pPr>
          </w:p>
        </w:tc>
        <w:tc>
          <w:tcPr>
            <w:tcW w:w="0" w:type="auto"/>
            <w:vMerge/>
            <w:tcBorders>
              <w:top w:val="single" w:sz="8" w:space="0" w:color="auto"/>
              <w:left w:val="single" w:sz="8" w:space="0" w:color="auto"/>
              <w:bottom w:val="double" w:sz="4" w:space="0" w:color="auto"/>
              <w:right w:val="nil"/>
            </w:tcBorders>
            <w:vAlign w:val="center"/>
            <w:hideMark/>
          </w:tcPr>
          <w:p w:rsidR="00352F61" w:rsidRPr="002F30EF" w:rsidRDefault="00352F61" w:rsidP="000B0EB9">
            <w:pPr>
              <w:rPr>
                <w:b/>
                <w:color w:val="000000"/>
                <w:sz w:val="20"/>
                <w:szCs w:val="20"/>
              </w:rPr>
            </w:pPr>
          </w:p>
        </w:tc>
        <w:tc>
          <w:tcPr>
            <w:tcW w:w="1000" w:type="pct"/>
            <w:tcBorders>
              <w:top w:val="single" w:sz="8" w:space="0" w:color="auto"/>
              <w:left w:val="single" w:sz="8" w:space="0" w:color="auto"/>
              <w:bottom w:val="double" w:sz="4" w:space="0" w:color="auto"/>
              <w:right w:val="nil"/>
            </w:tcBorders>
            <w:shd w:val="clear" w:color="auto" w:fill="FFFFFF"/>
            <w:vAlign w:val="center"/>
            <w:hideMark/>
          </w:tcPr>
          <w:p w:rsidR="00352F61" w:rsidRPr="002F30EF" w:rsidRDefault="00352F61" w:rsidP="000B0EB9">
            <w:pPr>
              <w:spacing w:line="20" w:lineRule="atLeast"/>
              <w:jc w:val="center"/>
              <w:rPr>
                <w:b/>
                <w:color w:val="000000"/>
                <w:sz w:val="20"/>
                <w:szCs w:val="20"/>
              </w:rPr>
            </w:pPr>
            <w:r w:rsidRPr="002F30EF">
              <w:rPr>
                <w:b/>
                <w:color w:val="000000"/>
                <w:sz w:val="20"/>
                <w:szCs w:val="20"/>
              </w:rPr>
              <w:t>бактерии группы кишечных палочек (колиформы)</w:t>
            </w:r>
          </w:p>
        </w:tc>
        <w:tc>
          <w:tcPr>
            <w:tcW w:w="950" w:type="pct"/>
            <w:tcBorders>
              <w:top w:val="single" w:sz="8" w:space="0" w:color="auto"/>
              <w:left w:val="single" w:sz="8" w:space="0" w:color="auto"/>
              <w:bottom w:val="double" w:sz="4" w:space="0" w:color="auto"/>
              <w:right w:val="single" w:sz="8" w:space="0" w:color="auto"/>
            </w:tcBorders>
            <w:shd w:val="clear" w:color="auto" w:fill="FFFFFF"/>
            <w:vAlign w:val="center"/>
            <w:hideMark/>
          </w:tcPr>
          <w:p w:rsidR="00352F61" w:rsidRPr="002F30EF" w:rsidRDefault="00352F61" w:rsidP="000B0EB9">
            <w:pPr>
              <w:spacing w:line="20" w:lineRule="atLeast"/>
              <w:jc w:val="center"/>
              <w:rPr>
                <w:b/>
                <w:color w:val="000000"/>
                <w:sz w:val="20"/>
                <w:szCs w:val="20"/>
              </w:rPr>
            </w:pPr>
            <w:r w:rsidRPr="002F30EF">
              <w:rPr>
                <w:b/>
                <w:color w:val="000000"/>
                <w:sz w:val="20"/>
                <w:szCs w:val="20"/>
              </w:rPr>
              <w:t>патогенная микрофлора, в том числе сальмонеллы</w:t>
            </w:r>
          </w:p>
        </w:tc>
      </w:tr>
      <w:tr w:rsidR="00352F61" w:rsidRPr="005631BA" w:rsidTr="00352F61">
        <w:trPr>
          <w:trHeight w:val="20"/>
          <w:jc w:val="center"/>
        </w:trPr>
        <w:tc>
          <w:tcPr>
            <w:tcW w:w="1850" w:type="pct"/>
            <w:tcBorders>
              <w:top w:val="double" w:sz="4" w:space="0" w:color="auto"/>
              <w:left w:val="single" w:sz="8" w:space="0" w:color="auto"/>
              <w:bottom w:val="nil"/>
              <w:right w:val="nil"/>
            </w:tcBorders>
            <w:shd w:val="clear" w:color="auto" w:fill="FFFFFF"/>
            <w:hideMark/>
          </w:tcPr>
          <w:p w:rsidR="00352F61" w:rsidRPr="005631BA" w:rsidRDefault="00352F61" w:rsidP="000B0EB9">
            <w:pPr>
              <w:spacing w:line="20" w:lineRule="atLeast"/>
              <w:jc w:val="both"/>
              <w:rPr>
                <w:color w:val="000000"/>
                <w:sz w:val="20"/>
                <w:szCs w:val="20"/>
              </w:rPr>
            </w:pPr>
            <w:r w:rsidRPr="005631BA">
              <w:rPr>
                <w:color w:val="000000"/>
                <w:sz w:val="20"/>
                <w:szCs w:val="20"/>
              </w:rPr>
              <w:t>Гидролизат упаренный</w:t>
            </w:r>
          </w:p>
        </w:tc>
        <w:tc>
          <w:tcPr>
            <w:tcW w:w="1100" w:type="pct"/>
            <w:tcBorders>
              <w:top w:val="double" w:sz="4" w:space="0" w:color="auto"/>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4</w:t>
            </w:r>
          </w:p>
        </w:tc>
        <w:tc>
          <w:tcPr>
            <w:tcW w:w="1000" w:type="pct"/>
            <w:tcBorders>
              <w:top w:val="double" w:sz="4" w:space="0" w:color="auto"/>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r w:rsidRPr="005631BA">
              <w:rPr>
                <w:color w:val="000000"/>
                <w:sz w:val="20"/>
                <w:szCs w:val="20"/>
              </w:rPr>
              <w:t>0,1</w:t>
            </w:r>
          </w:p>
        </w:tc>
        <w:tc>
          <w:tcPr>
            <w:tcW w:w="950" w:type="pct"/>
            <w:tcBorders>
              <w:top w:val="double" w:sz="4" w:space="0" w:color="auto"/>
              <w:left w:val="single" w:sz="8" w:space="0" w:color="auto"/>
              <w:bottom w:val="nil"/>
              <w:right w:val="single" w:sz="8" w:space="0" w:color="auto"/>
            </w:tcBorders>
            <w:shd w:val="clear" w:color="auto" w:fill="FFFFFF"/>
            <w:hideMark/>
          </w:tcPr>
          <w:p w:rsidR="00352F61" w:rsidRPr="005631BA" w:rsidRDefault="00352F61" w:rsidP="000B0EB9">
            <w:pPr>
              <w:spacing w:line="20" w:lineRule="atLeast"/>
              <w:jc w:val="center"/>
              <w:rPr>
                <w:color w:val="000000"/>
                <w:sz w:val="20"/>
                <w:szCs w:val="20"/>
              </w:rPr>
            </w:pPr>
            <w:r w:rsidRPr="005631BA">
              <w:rPr>
                <w:color w:val="000000"/>
                <w:sz w:val="20"/>
                <w:szCs w:val="20"/>
              </w:rPr>
              <w:t>0,01</w:t>
            </w:r>
          </w:p>
        </w:tc>
      </w:tr>
      <w:tr w:rsidR="00352F61" w:rsidRPr="005631BA" w:rsidTr="000B0EB9">
        <w:trPr>
          <w:trHeight w:val="20"/>
          <w:jc w:val="center"/>
        </w:trPr>
        <w:tc>
          <w:tcPr>
            <w:tcW w:w="185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both"/>
              <w:rPr>
                <w:color w:val="000000"/>
                <w:sz w:val="20"/>
                <w:szCs w:val="20"/>
              </w:rPr>
            </w:pPr>
            <w:r w:rsidRPr="005631BA">
              <w:rPr>
                <w:color w:val="000000"/>
                <w:sz w:val="20"/>
                <w:szCs w:val="20"/>
              </w:rPr>
              <w:t>Концентрат пищевой</w:t>
            </w:r>
          </w:p>
        </w:tc>
        <w:tc>
          <w:tcPr>
            <w:tcW w:w="11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5</w:t>
            </w:r>
          </w:p>
        </w:tc>
        <w:tc>
          <w:tcPr>
            <w:tcW w:w="10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r w:rsidRPr="005631BA">
              <w:rPr>
                <w:color w:val="000000"/>
                <w:sz w:val="20"/>
                <w:szCs w:val="20"/>
              </w:rPr>
              <w:t>0,1</w:t>
            </w:r>
          </w:p>
        </w:tc>
        <w:tc>
          <w:tcPr>
            <w:tcW w:w="950" w:type="pct"/>
            <w:tcBorders>
              <w:top w:val="nil"/>
              <w:left w:val="single" w:sz="8" w:space="0" w:color="auto"/>
              <w:bottom w:val="nil"/>
              <w:right w:val="single" w:sz="8" w:space="0" w:color="auto"/>
            </w:tcBorders>
            <w:shd w:val="clear" w:color="auto" w:fill="FFFFFF"/>
            <w:hideMark/>
          </w:tcPr>
          <w:p w:rsidR="00352F61" w:rsidRPr="005631BA" w:rsidRDefault="00352F61" w:rsidP="000B0EB9">
            <w:pPr>
              <w:spacing w:line="20" w:lineRule="atLeast"/>
              <w:jc w:val="center"/>
              <w:rPr>
                <w:color w:val="000000"/>
                <w:sz w:val="20"/>
                <w:szCs w:val="20"/>
              </w:rPr>
            </w:pPr>
            <w:r w:rsidRPr="005631BA">
              <w:rPr>
                <w:color w:val="000000"/>
                <w:sz w:val="20"/>
                <w:szCs w:val="20"/>
              </w:rPr>
              <w:t>0,01</w:t>
            </w:r>
          </w:p>
        </w:tc>
      </w:tr>
      <w:tr w:rsidR="00352F61" w:rsidRPr="005631BA" w:rsidTr="000B0EB9">
        <w:trPr>
          <w:trHeight w:val="20"/>
          <w:jc w:val="center"/>
        </w:trPr>
        <w:tc>
          <w:tcPr>
            <w:tcW w:w="185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both"/>
              <w:rPr>
                <w:color w:val="000000"/>
                <w:sz w:val="20"/>
                <w:szCs w:val="20"/>
              </w:rPr>
            </w:pPr>
            <w:r w:rsidRPr="005631BA">
              <w:rPr>
                <w:color w:val="000000"/>
                <w:sz w:val="20"/>
                <w:szCs w:val="20"/>
              </w:rPr>
              <w:t>Пищевой рыбный порошок</w:t>
            </w:r>
          </w:p>
        </w:tc>
        <w:tc>
          <w:tcPr>
            <w:tcW w:w="11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4</w:t>
            </w:r>
          </w:p>
        </w:tc>
        <w:tc>
          <w:tcPr>
            <w:tcW w:w="10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r w:rsidRPr="005631BA">
              <w:rPr>
                <w:color w:val="000000"/>
                <w:sz w:val="20"/>
                <w:szCs w:val="20"/>
              </w:rPr>
              <w:t>-</w:t>
            </w:r>
          </w:p>
        </w:tc>
        <w:tc>
          <w:tcPr>
            <w:tcW w:w="950" w:type="pct"/>
            <w:tcBorders>
              <w:top w:val="nil"/>
              <w:left w:val="single" w:sz="8" w:space="0" w:color="auto"/>
              <w:bottom w:val="nil"/>
              <w:right w:val="single" w:sz="8" w:space="0" w:color="auto"/>
            </w:tcBorders>
            <w:shd w:val="clear" w:color="auto" w:fill="FFFFFF"/>
            <w:hideMark/>
          </w:tcPr>
          <w:p w:rsidR="00352F61" w:rsidRPr="005631BA" w:rsidRDefault="00352F61" w:rsidP="000B0EB9">
            <w:pPr>
              <w:spacing w:line="20" w:lineRule="atLeast"/>
              <w:jc w:val="center"/>
              <w:rPr>
                <w:color w:val="000000"/>
                <w:sz w:val="20"/>
                <w:szCs w:val="20"/>
              </w:rPr>
            </w:pPr>
            <w:r w:rsidRPr="005631BA">
              <w:rPr>
                <w:color w:val="000000"/>
                <w:sz w:val="20"/>
                <w:szCs w:val="20"/>
              </w:rPr>
              <w:t>-</w:t>
            </w:r>
          </w:p>
        </w:tc>
      </w:tr>
      <w:tr w:rsidR="00352F61" w:rsidRPr="005631BA" w:rsidTr="000B0EB9">
        <w:trPr>
          <w:trHeight w:val="20"/>
          <w:jc w:val="center"/>
        </w:trPr>
        <w:tc>
          <w:tcPr>
            <w:tcW w:w="1850" w:type="pct"/>
            <w:tcBorders>
              <w:top w:val="nil"/>
              <w:left w:val="single" w:sz="8" w:space="0" w:color="auto"/>
              <w:bottom w:val="single" w:sz="8" w:space="0" w:color="auto"/>
              <w:right w:val="nil"/>
            </w:tcBorders>
            <w:shd w:val="clear" w:color="auto" w:fill="FFFFFF"/>
            <w:hideMark/>
          </w:tcPr>
          <w:p w:rsidR="00352F61" w:rsidRPr="005631BA" w:rsidRDefault="00352F61" w:rsidP="000B0EB9">
            <w:pPr>
              <w:spacing w:line="20" w:lineRule="atLeast"/>
              <w:jc w:val="both"/>
              <w:rPr>
                <w:color w:val="000000"/>
                <w:sz w:val="20"/>
                <w:szCs w:val="20"/>
              </w:rPr>
            </w:pPr>
            <w:r w:rsidRPr="005631BA">
              <w:rPr>
                <w:color w:val="000000"/>
                <w:sz w:val="20"/>
                <w:szCs w:val="20"/>
              </w:rPr>
              <w:t>Рыбная пульпа</w:t>
            </w:r>
          </w:p>
        </w:tc>
        <w:tc>
          <w:tcPr>
            <w:tcW w:w="1100" w:type="pct"/>
            <w:tcBorders>
              <w:top w:val="nil"/>
              <w:left w:val="single" w:sz="8" w:space="0" w:color="auto"/>
              <w:bottom w:val="single" w:sz="8" w:space="0" w:color="auto"/>
              <w:right w:val="nil"/>
            </w:tcBorders>
            <w:shd w:val="clear" w:color="auto" w:fill="FFFFFF"/>
            <w:hideMark/>
          </w:tcPr>
          <w:p w:rsidR="00352F61" w:rsidRPr="005631BA" w:rsidRDefault="00352F61"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4</w:t>
            </w:r>
          </w:p>
        </w:tc>
        <w:tc>
          <w:tcPr>
            <w:tcW w:w="1000" w:type="pct"/>
            <w:tcBorders>
              <w:top w:val="nil"/>
              <w:left w:val="single" w:sz="8" w:space="0" w:color="auto"/>
              <w:bottom w:val="single" w:sz="8" w:space="0" w:color="auto"/>
              <w:right w:val="nil"/>
            </w:tcBorders>
            <w:shd w:val="clear" w:color="auto" w:fill="FFFFFF"/>
            <w:hideMark/>
          </w:tcPr>
          <w:p w:rsidR="00352F61" w:rsidRPr="005631BA" w:rsidRDefault="00352F61" w:rsidP="000B0EB9">
            <w:pPr>
              <w:spacing w:line="20" w:lineRule="atLeast"/>
              <w:jc w:val="center"/>
              <w:rPr>
                <w:color w:val="000000"/>
                <w:sz w:val="20"/>
                <w:szCs w:val="20"/>
              </w:rPr>
            </w:pPr>
            <w:r w:rsidRPr="005631BA">
              <w:rPr>
                <w:color w:val="000000"/>
                <w:sz w:val="20"/>
                <w:szCs w:val="20"/>
              </w:rPr>
              <w:t>-</w:t>
            </w:r>
          </w:p>
        </w:tc>
        <w:tc>
          <w:tcPr>
            <w:tcW w:w="950" w:type="pct"/>
            <w:tcBorders>
              <w:top w:val="nil"/>
              <w:left w:val="single" w:sz="8" w:space="0" w:color="auto"/>
              <w:bottom w:val="single" w:sz="8" w:space="0" w:color="auto"/>
              <w:right w:val="single" w:sz="8" w:space="0" w:color="auto"/>
            </w:tcBorders>
            <w:shd w:val="clear" w:color="auto" w:fill="FFFFFF"/>
            <w:hideMark/>
          </w:tcPr>
          <w:p w:rsidR="00352F61" w:rsidRPr="005631BA" w:rsidRDefault="00352F61" w:rsidP="000B0EB9">
            <w:pPr>
              <w:spacing w:line="20" w:lineRule="atLeast"/>
              <w:jc w:val="center"/>
              <w:rPr>
                <w:color w:val="000000"/>
                <w:sz w:val="20"/>
                <w:szCs w:val="20"/>
              </w:rPr>
            </w:pPr>
            <w:r w:rsidRPr="005631BA">
              <w:rPr>
                <w:color w:val="000000"/>
                <w:sz w:val="20"/>
                <w:szCs w:val="20"/>
              </w:rPr>
              <w:t>-</w:t>
            </w:r>
          </w:p>
        </w:tc>
      </w:tr>
    </w:tbl>
    <w:p w:rsidR="00352F61" w:rsidRPr="00057D87" w:rsidRDefault="00352F61" w:rsidP="00352F61">
      <w:pPr>
        <w:ind w:firstLine="567"/>
        <w:jc w:val="both"/>
        <w:rPr>
          <w:b/>
          <w:lang w:val="kk-KZ"/>
        </w:rPr>
      </w:pPr>
    </w:p>
    <w:p w:rsidR="00057D87" w:rsidRDefault="00352F61" w:rsidP="00057D87">
      <w:pPr>
        <w:ind w:firstLine="567"/>
        <w:jc w:val="both"/>
        <w:rPr>
          <w:b/>
          <w:lang w:val="kk-KZ"/>
        </w:rPr>
      </w:pPr>
      <w:r>
        <w:rPr>
          <w:b/>
          <w:lang w:val="kk-KZ"/>
        </w:rPr>
        <w:t>11</w:t>
      </w:r>
      <w:r w:rsidR="00057D87" w:rsidRPr="00057D87">
        <w:rPr>
          <w:b/>
          <w:lang w:val="kk-KZ"/>
        </w:rPr>
        <w:t xml:space="preserve"> Контроль производства икры</w:t>
      </w:r>
    </w:p>
    <w:p w:rsidR="00352F61" w:rsidRPr="00057D87" w:rsidRDefault="00352F61" w:rsidP="00057D87">
      <w:pPr>
        <w:ind w:firstLine="567"/>
        <w:jc w:val="both"/>
        <w:rPr>
          <w:b/>
          <w:lang w:val="kk-KZ"/>
        </w:rPr>
      </w:pPr>
    </w:p>
    <w:p w:rsidR="00057D87" w:rsidRPr="00352F61" w:rsidRDefault="00057D87" w:rsidP="00057D87">
      <w:pPr>
        <w:ind w:firstLine="567"/>
        <w:jc w:val="both"/>
        <w:rPr>
          <w:lang w:val="kk-KZ"/>
        </w:rPr>
      </w:pPr>
      <w:r w:rsidRPr="00352F61">
        <w:rPr>
          <w:lang w:val="kk-KZ"/>
        </w:rPr>
        <w:t>Икорные продукты относятся к числу скоропортящихся.</w:t>
      </w:r>
    </w:p>
    <w:p w:rsidR="00057D87" w:rsidRDefault="00057D87" w:rsidP="00057D87">
      <w:pPr>
        <w:ind w:firstLine="567"/>
        <w:jc w:val="both"/>
        <w:rPr>
          <w:lang w:val="kk-KZ"/>
        </w:rPr>
      </w:pPr>
      <w:r w:rsidRPr="00352F61">
        <w:rPr>
          <w:lang w:val="kk-KZ"/>
        </w:rPr>
        <w:t>Основной микробиологический контроль включает определение общей бактериальной обсемененности и бактерий группы кишечных палочек в икре после ее укладки в банки или бочки (табл</w:t>
      </w:r>
      <w:r w:rsidR="00352F61">
        <w:rPr>
          <w:lang w:val="kk-KZ"/>
        </w:rPr>
        <w:t>ица</w:t>
      </w:r>
      <w:r w:rsidRPr="00352F61">
        <w:rPr>
          <w:lang w:val="kk-KZ"/>
        </w:rPr>
        <w:t xml:space="preserve"> 13). Санитарное состояние цехов контролируется ежедневно визуально. Эффективность проводимой санитарной обработки оценивается путем систематических микробиологических анализов (табл</w:t>
      </w:r>
      <w:r w:rsidR="00352F61">
        <w:rPr>
          <w:lang w:val="kk-KZ"/>
        </w:rPr>
        <w:t>ица</w:t>
      </w:r>
      <w:r w:rsidRPr="00352F61">
        <w:rPr>
          <w:lang w:val="kk-KZ"/>
        </w:rPr>
        <w:t xml:space="preserve"> 1).</w:t>
      </w:r>
    </w:p>
    <w:p w:rsidR="00352F61" w:rsidRPr="00352F61" w:rsidRDefault="00352F61" w:rsidP="00057D87">
      <w:pPr>
        <w:ind w:firstLine="567"/>
        <w:jc w:val="both"/>
        <w:rPr>
          <w:lang w:val="kk-KZ"/>
        </w:rPr>
      </w:pPr>
    </w:p>
    <w:p w:rsidR="00057D87" w:rsidRDefault="00057D87" w:rsidP="00352F61">
      <w:pPr>
        <w:ind w:firstLine="567"/>
        <w:jc w:val="both"/>
        <w:rPr>
          <w:b/>
          <w:lang w:val="kk-KZ"/>
        </w:rPr>
      </w:pPr>
      <w:r w:rsidRPr="00057D87">
        <w:rPr>
          <w:b/>
          <w:lang w:val="kk-KZ"/>
        </w:rPr>
        <w:t>Таблица 13</w:t>
      </w:r>
      <w:r w:rsidR="00352F61">
        <w:rPr>
          <w:b/>
          <w:lang w:val="kk-KZ"/>
        </w:rPr>
        <w:t xml:space="preserve"> - </w:t>
      </w:r>
      <w:r w:rsidRPr="00057D87">
        <w:rPr>
          <w:b/>
          <w:lang w:val="kk-KZ"/>
        </w:rPr>
        <w:t>Основной микробиологический контроль икры (перед закаткой банок или укупоркой бочек)</w:t>
      </w:r>
    </w:p>
    <w:p w:rsidR="00352F61" w:rsidRDefault="00352F61" w:rsidP="00352F61">
      <w:pPr>
        <w:ind w:firstLine="567"/>
        <w:jc w:val="both"/>
        <w:rPr>
          <w:b/>
          <w:lang w:val="kk-KZ"/>
        </w:rPr>
      </w:pPr>
    </w:p>
    <w:tbl>
      <w:tblPr>
        <w:tblW w:w="5000" w:type="pct"/>
        <w:jc w:val="center"/>
        <w:tblCellMar>
          <w:left w:w="0" w:type="dxa"/>
          <w:right w:w="0" w:type="dxa"/>
        </w:tblCellMar>
        <w:tblLook w:val="04A0" w:firstRow="1" w:lastRow="0" w:firstColumn="1" w:lastColumn="0" w:noHBand="0" w:noVBand="1"/>
      </w:tblPr>
      <w:tblGrid>
        <w:gridCol w:w="580"/>
        <w:gridCol w:w="2513"/>
        <w:gridCol w:w="1836"/>
        <w:gridCol w:w="1933"/>
        <w:gridCol w:w="2512"/>
      </w:tblGrid>
      <w:tr w:rsidR="00352F61" w:rsidRPr="005631BA" w:rsidTr="000B0EB9">
        <w:trPr>
          <w:trHeight w:val="20"/>
          <w:jc w:val="center"/>
        </w:trPr>
        <w:tc>
          <w:tcPr>
            <w:tcW w:w="300" w:type="pct"/>
            <w:tcBorders>
              <w:top w:val="single" w:sz="8" w:space="0" w:color="auto"/>
              <w:left w:val="single" w:sz="8" w:space="0" w:color="auto"/>
              <w:bottom w:val="nil"/>
              <w:right w:val="nil"/>
            </w:tcBorders>
            <w:shd w:val="clear" w:color="auto" w:fill="FFFFFF"/>
            <w:vAlign w:val="center"/>
            <w:hideMark/>
          </w:tcPr>
          <w:p w:rsidR="00352F61" w:rsidRPr="002F30EF" w:rsidRDefault="00352F61" w:rsidP="000B0EB9">
            <w:pPr>
              <w:spacing w:line="20" w:lineRule="atLeast"/>
              <w:jc w:val="center"/>
              <w:rPr>
                <w:b/>
                <w:color w:val="000000"/>
                <w:sz w:val="20"/>
                <w:szCs w:val="20"/>
              </w:rPr>
            </w:pPr>
            <w:r w:rsidRPr="002F30EF">
              <w:rPr>
                <w:b/>
                <w:color w:val="000000"/>
                <w:sz w:val="20"/>
                <w:szCs w:val="20"/>
              </w:rPr>
              <w:t xml:space="preserve">№ </w:t>
            </w:r>
            <w:proofErr w:type="gramStart"/>
            <w:r w:rsidRPr="002F30EF">
              <w:rPr>
                <w:b/>
                <w:color w:val="000000"/>
                <w:sz w:val="20"/>
                <w:szCs w:val="20"/>
              </w:rPr>
              <w:t>п</w:t>
            </w:r>
            <w:proofErr w:type="gramEnd"/>
            <w:r w:rsidRPr="002F30EF">
              <w:rPr>
                <w:b/>
                <w:color w:val="000000"/>
                <w:sz w:val="20"/>
                <w:szCs w:val="20"/>
              </w:rPr>
              <w:t>/п</w:t>
            </w:r>
          </w:p>
        </w:tc>
        <w:tc>
          <w:tcPr>
            <w:tcW w:w="1300" w:type="pct"/>
            <w:tcBorders>
              <w:top w:val="single" w:sz="8" w:space="0" w:color="auto"/>
              <w:left w:val="single" w:sz="8" w:space="0" w:color="auto"/>
              <w:bottom w:val="nil"/>
              <w:right w:val="nil"/>
            </w:tcBorders>
            <w:shd w:val="clear" w:color="auto" w:fill="FFFFFF"/>
            <w:vAlign w:val="center"/>
            <w:hideMark/>
          </w:tcPr>
          <w:p w:rsidR="00352F61" w:rsidRPr="002F30EF" w:rsidRDefault="00352F61" w:rsidP="000B0EB9">
            <w:pPr>
              <w:spacing w:line="20" w:lineRule="atLeast"/>
              <w:jc w:val="center"/>
              <w:rPr>
                <w:b/>
                <w:color w:val="000000"/>
                <w:sz w:val="20"/>
                <w:szCs w:val="20"/>
              </w:rPr>
            </w:pPr>
            <w:r w:rsidRPr="002F30EF">
              <w:rPr>
                <w:b/>
                <w:color w:val="000000"/>
                <w:sz w:val="20"/>
                <w:szCs w:val="20"/>
              </w:rPr>
              <w:t>Объект контроля</w:t>
            </w:r>
          </w:p>
        </w:tc>
        <w:tc>
          <w:tcPr>
            <w:tcW w:w="950" w:type="pct"/>
            <w:tcBorders>
              <w:top w:val="single" w:sz="8" w:space="0" w:color="auto"/>
              <w:left w:val="single" w:sz="8" w:space="0" w:color="auto"/>
              <w:bottom w:val="nil"/>
              <w:right w:val="nil"/>
            </w:tcBorders>
            <w:shd w:val="clear" w:color="auto" w:fill="FFFFFF"/>
            <w:vAlign w:val="center"/>
            <w:hideMark/>
          </w:tcPr>
          <w:p w:rsidR="00352F61" w:rsidRPr="002F30EF" w:rsidRDefault="00352F61" w:rsidP="000B0EB9">
            <w:pPr>
              <w:spacing w:line="20" w:lineRule="atLeast"/>
              <w:jc w:val="center"/>
              <w:rPr>
                <w:b/>
                <w:color w:val="000000"/>
                <w:sz w:val="20"/>
                <w:szCs w:val="20"/>
              </w:rPr>
            </w:pPr>
            <w:r w:rsidRPr="002F30EF">
              <w:rPr>
                <w:b/>
                <w:color w:val="000000"/>
                <w:sz w:val="20"/>
                <w:szCs w:val="20"/>
              </w:rPr>
              <w:t>Мезофильные аэробные и факультативно-анаэробные микроорганизмы, КОЕ/</w:t>
            </w:r>
            <w:proofErr w:type="gramStart"/>
            <w:r w:rsidRPr="002F30EF">
              <w:rPr>
                <w:b/>
                <w:color w:val="000000"/>
                <w:sz w:val="20"/>
                <w:szCs w:val="20"/>
              </w:rPr>
              <w:t>г</w:t>
            </w:r>
            <w:proofErr w:type="gramEnd"/>
            <w:r w:rsidRPr="002F30EF">
              <w:rPr>
                <w:b/>
                <w:color w:val="000000"/>
                <w:sz w:val="20"/>
                <w:szCs w:val="20"/>
              </w:rPr>
              <w:t>, не более</w:t>
            </w:r>
          </w:p>
        </w:tc>
        <w:tc>
          <w:tcPr>
            <w:tcW w:w="1000" w:type="pct"/>
            <w:tcBorders>
              <w:top w:val="single" w:sz="8" w:space="0" w:color="auto"/>
              <w:left w:val="single" w:sz="8" w:space="0" w:color="auto"/>
              <w:bottom w:val="nil"/>
              <w:right w:val="nil"/>
            </w:tcBorders>
            <w:shd w:val="clear" w:color="auto" w:fill="FFFFFF"/>
            <w:vAlign w:val="center"/>
            <w:hideMark/>
          </w:tcPr>
          <w:p w:rsidR="00352F61" w:rsidRPr="002F30EF" w:rsidRDefault="00352F61" w:rsidP="000B0EB9">
            <w:pPr>
              <w:spacing w:line="20" w:lineRule="atLeast"/>
              <w:jc w:val="center"/>
              <w:rPr>
                <w:b/>
                <w:color w:val="000000"/>
                <w:sz w:val="20"/>
                <w:szCs w:val="20"/>
              </w:rPr>
            </w:pPr>
            <w:r w:rsidRPr="002F30EF">
              <w:rPr>
                <w:b/>
                <w:color w:val="000000"/>
                <w:sz w:val="20"/>
                <w:szCs w:val="20"/>
              </w:rPr>
              <w:t>Масса продукта (г), в которой не допускаются бактерии группы кишечных палочек (колиформы)</w:t>
            </w:r>
          </w:p>
        </w:tc>
        <w:tc>
          <w:tcPr>
            <w:tcW w:w="1300" w:type="pct"/>
            <w:tcBorders>
              <w:top w:val="single" w:sz="8" w:space="0" w:color="auto"/>
              <w:left w:val="single" w:sz="8" w:space="0" w:color="auto"/>
              <w:bottom w:val="nil"/>
              <w:right w:val="single" w:sz="8" w:space="0" w:color="auto"/>
            </w:tcBorders>
            <w:shd w:val="clear" w:color="auto" w:fill="FFFFFF"/>
            <w:vAlign w:val="center"/>
            <w:hideMark/>
          </w:tcPr>
          <w:p w:rsidR="00352F61" w:rsidRPr="002F30EF" w:rsidRDefault="00352F61" w:rsidP="000B0EB9">
            <w:pPr>
              <w:spacing w:line="20" w:lineRule="atLeast"/>
              <w:jc w:val="center"/>
              <w:rPr>
                <w:b/>
                <w:color w:val="000000"/>
                <w:sz w:val="20"/>
                <w:szCs w:val="20"/>
              </w:rPr>
            </w:pPr>
            <w:r w:rsidRPr="002F30EF">
              <w:rPr>
                <w:b/>
                <w:color w:val="000000"/>
                <w:sz w:val="20"/>
                <w:szCs w:val="20"/>
              </w:rPr>
              <w:t>Периодичность контроля</w:t>
            </w:r>
          </w:p>
        </w:tc>
      </w:tr>
      <w:tr w:rsidR="00352F61" w:rsidRPr="005631BA" w:rsidTr="000B0EB9">
        <w:trPr>
          <w:trHeight w:val="20"/>
          <w:jc w:val="center"/>
        </w:trPr>
        <w:tc>
          <w:tcPr>
            <w:tcW w:w="300" w:type="pct"/>
            <w:tcBorders>
              <w:top w:val="single" w:sz="8" w:space="0" w:color="auto"/>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r w:rsidRPr="005631BA">
              <w:rPr>
                <w:color w:val="000000"/>
                <w:sz w:val="20"/>
                <w:szCs w:val="20"/>
              </w:rPr>
              <w:t>1</w:t>
            </w:r>
          </w:p>
        </w:tc>
        <w:tc>
          <w:tcPr>
            <w:tcW w:w="1300" w:type="pct"/>
            <w:tcBorders>
              <w:top w:val="single" w:sz="8" w:space="0" w:color="auto"/>
              <w:left w:val="single" w:sz="8" w:space="0" w:color="auto"/>
              <w:bottom w:val="nil"/>
              <w:right w:val="nil"/>
            </w:tcBorders>
            <w:shd w:val="clear" w:color="auto" w:fill="FFFFFF"/>
            <w:hideMark/>
          </w:tcPr>
          <w:p w:rsidR="00352F61" w:rsidRPr="005631BA" w:rsidRDefault="00352F61" w:rsidP="000B0EB9">
            <w:pPr>
              <w:spacing w:line="20" w:lineRule="atLeast"/>
              <w:jc w:val="both"/>
              <w:rPr>
                <w:color w:val="000000"/>
                <w:sz w:val="20"/>
                <w:szCs w:val="20"/>
              </w:rPr>
            </w:pPr>
            <w:r w:rsidRPr="005631BA">
              <w:rPr>
                <w:color w:val="000000"/>
                <w:sz w:val="20"/>
                <w:szCs w:val="20"/>
              </w:rPr>
              <w:t>Икра осетровых рыб:</w:t>
            </w:r>
          </w:p>
        </w:tc>
        <w:tc>
          <w:tcPr>
            <w:tcW w:w="950" w:type="pct"/>
            <w:tcBorders>
              <w:top w:val="single" w:sz="8" w:space="0" w:color="auto"/>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r w:rsidRPr="005631BA">
              <w:rPr>
                <w:color w:val="000000"/>
                <w:sz w:val="20"/>
                <w:szCs w:val="20"/>
              </w:rPr>
              <w:t> </w:t>
            </w:r>
          </w:p>
        </w:tc>
        <w:tc>
          <w:tcPr>
            <w:tcW w:w="1000" w:type="pct"/>
            <w:tcBorders>
              <w:top w:val="single" w:sz="8" w:space="0" w:color="auto"/>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r w:rsidRPr="005631BA">
              <w:rPr>
                <w:color w:val="000000"/>
                <w:sz w:val="20"/>
                <w:szCs w:val="20"/>
              </w:rPr>
              <w:t> </w:t>
            </w:r>
          </w:p>
        </w:tc>
        <w:tc>
          <w:tcPr>
            <w:tcW w:w="1300" w:type="pct"/>
            <w:tcBorders>
              <w:top w:val="single" w:sz="8" w:space="0" w:color="auto"/>
              <w:left w:val="single" w:sz="8" w:space="0" w:color="auto"/>
              <w:bottom w:val="nil"/>
              <w:right w:val="single" w:sz="8" w:space="0" w:color="auto"/>
            </w:tcBorders>
            <w:shd w:val="clear" w:color="auto" w:fill="FFFFFF"/>
            <w:hideMark/>
          </w:tcPr>
          <w:p w:rsidR="00352F61" w:rsidRPr="005631BA" w:rsidRDefault="00352F61" w:rsidP="000B0EB9">
            <w:pPr>
              <w:spacing w:line="20" w:lineRule="atLeast"/>
              <w:jc w:val="center"/>
              <w:rPr>
                <w:color w:val="000000"/>
                <w:sz w:val="20"/>
                <w:szCs w:val="20"/>
              </w:rPr>
            </w:pPr>
            <w:r w:rsidRPr="005631BA">
              <w:rPr>
                <w:color w:val="000000"/>
                <w:sz w:val="20"/>
                <w:szCs w:val="20"/>
              </w:rPr>
              <w:t> </w:t>
            </w:r>
          </w:p>
        </w:tc>
      </w:tr>
      <w:tr w:rsidR="00352F61" w:rsidRPr="005631BA" w:rsidTr="000B0EB9">
        <w:trPr>
          <w:trHeight w:val="460"/>
          <w:jc w:val="center"/>
        </w:trPr>
        <w:tc>
          <w:tcPr>
            <w:tcW w:w="300" w:type="pct"/>
            <w:tcBorders>
              <w:top w:val="nil"/>
              <w:left w:val="single" w:sz="8" w:space="0" w:color="auto"/>
              <w:bottom w:val="nil"/>
              <w:right w:val="nil"/>
            </w:tcBorders>
            <w:shd w:val="clear" w:color="auto" w:fill="FFFFFF"/>
            <w:hideMark/>
          </w:tcPr>
          <w:p w:rsidR="00352F61" w:rsidRPr="005631BA" w:rsidRDefault="00352F61" w:rsidP="000B0EB9">
            <w:pPr>
              <w:jc w:val="center"/>
              <w:rPr>
                <w:color w:val="000000"/>
                <w:sz w:val="20"/>
                <w:szCs w:val="20"/>
              </w:rPr>
            </w:pPr>
            <w:r w:rsidRPr="005631BA">
              <w:rPr>
                <w:color w:val="000000"/>
                <w:sz w:val="20"/>
                <w:szCs w:val="20"/>
              </w:rPr>
              <w:t> </w:t>
            </w:r>
          </w:p>
        </w:tc>
        <w:tc>
          <w:tcPr>
            <w:tcW w:w="1300" w:type="pct"/>
            <w:tcBorders>
              <w:top w:val="nil"/>
              <w:left w:val="single" w:sz="8" w:space="0" w:color="auto"/>
              <w:bottom w:val="nil"/>
              <w:right w:val="nil"/>
            </w:tcBorders>
            <w:shd w:val="clear" w:color="auto" w:fill="FFFFFF"/>
            <w:hideMark/>
          </w:tcPr>
          <w:p w:rsidR="00352F61" w:rsidRPr="005631BA" w:rsidRDefault="00352F61" w:rsidP="000B0EB9">
            <w:pPr>
              <w:jc w:val="both"/>
              <w:rPr>
                <w:color w:val="000000"/>
                <w:sz w:val="20"/>
                <w:szCs w:val="20"/>
              </w:rPr>
            </w:pPr>
            <w:r w:rsidRPr="005631BA">
              <w:rPr>
                <w:color w:val="000000"/>
                <w:sz w:val="20"/>
                <w:szCs w:val="20"/>
              </w:rPr>
              <w:t>зернистая баночная, паюсная</w:t>
            </w:r>
          </w:p>
        </w:tc>
        <w:tc>
          <w:tcPr>
            <w:tcW w:w="950" w:type="pct"/>
            <w:tcBorders>
              <w:top w:val="nil"/>
              <w:left w:val="single" w:sz="8" w:space="0" w:color="auto"/>
              <w:bottom w:val="nil"/>
              <w:right w:val="nil"/>
            </w:tcBorders>
            <w:shd w:val="clear" w:color="auto" w:fill="FFFFFF"/>
            <w:hideMark/>
          </w:tcPr>
          <w:p w:rsidR="00352F61" w:rsidRPr="005631BA" w:rsidRDefault="00352F61" w:rsidP="000B0EB9">
            <w:pPr>
              <w:ind w:firstLine="284"/>
              <w:jc w:val="center"/>
              <w:rPr>
                <w:color w:val="000000"/>
                <w:sz w:val="20"/>
                <w:szCs w:val="20"/>
              </w:rPr>
            </w:pPr>
          </w:p>
          <w:p w:rsidR="00352F61" w:rsidRPr="005631BA" w:rsidRDefault="00352F61" w:rsidP="000B0EB9">
            <w:pPr>
              <w:ind w:firstLine="284"/>
              <w:jc w:val="center"/>
              <w:rPr>
                <w:color w:val="000000"/>
                <w:sz w:val="20"/>
                <w:szCs w:val="20"/>
              </w:rPr>
            </w:pPr>
            <w:r w:rsidRPr="005631BA">
              <w:rPr>
                <w:color w:val="000000"/>
                <w:sz w:val="20"/>
                <w:szCs w:val="20"/>
              </w:rPr>
              <w:t>1×10</w:t>
            </w:r>
            <w:r w:rsidRPr="005631BA">
              <w:rPr>
                <w:color w:val="000000"/>
                <w:sz w:val="20"/>
                <w:szCs w:val="20"/>
                <w:vertAlign w:val="superscript"/>
              </w:rPr>
              <w:t>4</w:t>
            </w:r>
          </w:p>
        </w:tc>
        <w:tc>
          <w:tcPr>
            <w:tcW w:w="1000" w:type="pct"/>
            <w:tcBorders>
              <w:top w:val="nil"/>
              <w:left w:val="single" w:sz="8" w:space="0" w:color="auto"/>
              <w:bottom w:val="nil"/>
              <w:right w:val="nil"/>
            </w:tcBorders>
            <w:shd w:val="clear" w:color="auto" w:fill="FFFFFF"/>
            <w:hideMark/>
          </w:tcPr>
          <w:p w:rsidR="00352F61" w:rsidRPr="005631BA" w:rsidRDefault="00352F61" w:rsidP="000B0EB9">
            <w:pPr>
              <w:jc w:val="center"/>
              <w:rPr>
                <w:color w:val="000000"/>
                <w:sz w:val="20"/>
                <w:szCs w:val="20"/>
              </w:rPr>
            </w:pPr>
          </w:p>
          <w:p w:rsidR="00352F61" w:rsidRPr="005631BA" w:rsidRDefault="00352F61" w:rsidP="000B0EB9">
            <w:pPr>
              <w:jc w:val="center"/>
              <w:rPr>
                <w:color w:val="000000"/>
                <w:sz w:val="20"/>
                <w:szCs w:val="20"/>
              </w:rPr>
            </w:pPr>
            <w:r w:rsidRPr="005631BA">
              <w:rPr>
                <w:color w:val="000000"/>
                <w:sz w:val="20"/>
                <w:szCs w:val="20"/>
              </w:rPr>
              <w:t>1,0</w:t>
            </w:r>
          </w:p>
        </w:tc>
        <w:tc>
          <w:tcPr>
            <w:tcW w:w="1300" w:type="pct"/>
            <w:tcBorders>
              <w:top w:val="nil"/>
              <w:left w:val="single" w:sz="8" w:space="0" w:color="auto"/>
              <w:bottom w:val="nil"/>
              <w:right w:val="single" w:sz="8" w:space="0" w:color="auto"/>
            </w:tcBorders>
            <w:shd w:val="clear" w:color="auto" w:fill="FFFFFF"/>
            <w:hideMark/>
          </w:tcPr>
          <w:p w:rsidR="00352F61" w:rsidRPr="005631BA" w:rsidRDefault="00352F61" w:rsidP="000B0EB9">
            <w:pPr>
              <w:jc w:val="both"/>
              <w:rPr>
                <w:color w:val="000000"/>
                <w:sz w:val="20"/>
                <w:szCs w:val="20"/>
              </w:rPr>
            </w:pPr>
            <w:r w:rsidRPr="005631BA">
              <w:rPr>
                <w:color w:val="000000"/>
                <w:sz w:val="20"/>
                <w:szCs w:val="20"/>
              </w:rPr>
              <w:t>Один раз в декаду от партии* на каждом плавзаводе и головном предприятии на одной из линий приготовления</w:t>
            </w:r>
          </w:p>
        </w:tc>
      </w:tr>
      <w:tr w:rsidR="00352F61" w:rsidRPr="005631BA" w:rsidTr="000B0EB9">
        <w:trPr>
          <w:trHeight w:val="20"/>
          <w:jc w:val="center"/>
        </w:trPr>
        <w:tc>
          <w:tcPr>
            <w:tcW w:w="3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r w:rsidRPr="005631BA">
              <w:rPr>
                <w:color w:val="000000"/>
                <w:sz w:val="20"/>
                <w:szCs w:val="20"/>
              </w:rPr>
              <w:t> </w:t>
            </w:r>
          </w:p>
        </w:tc>
        <w:tc>
          <w:tcPr>
            <w:tcW w:w="13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both"/>
              <w:rPr>
                <w:color w:val="000000"/>
                <w:sz w:val="20"/>
                <w:szCs w:val="20"/>
              </w:rPr>
            </w:pPr>
            <w:r w:rsidRPr="005631BA">
              <w:rPr>
                <w:color w:val="000000"/>
                <w:sz w:val="20"/>
                <w:szCs w:val="20"/>
              </w:rPr>
              <w:t>зернистая до пастеризации**</w:t>
            </w:r>
          </w:p>
        </w:tc>
        <w:tc>
          <w:tcPr>
            <w:tcW w:w="95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4</w:t>
            </w:r>
          </w:p>
        </w:tc>
        <w:tc>
          <w:tcPr>
            <w:tcW w:w="10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Не определяются</w:t>
            </w:r>
          </w:p>
        </w:tc>
        <w:tc>
          <w:tcPr>
            <w:tcW w:w="1300" w:type="pct"/>
            <w:tcBorders>
              <w:top w:val="nil"/>
              <w:left w:val="single" w:sz="8" w:space="0" w:color="auto"/>
              <w:bottom w:val="nil"/>
              <w:right w:val="single" w:sz="8" w:space="0" w:color="auto"/>
            </w:tcBorders>
            <w:shd w:val="clear" w:color="auto" w:fill="FFFFFF"/>
            <w:hideMark/>
          </w:tcPr>
          <w:p w:rsidR="00352F61" w:rsidRPr="005631BA" w:rsidRDefault="00352F61" w:rsidP="000B0EB9">
            <w:pPr>
              <w:spacing w:line="20" w:lineRule="atLeast"/>
              <w:jc w:val="both"/>
              <w:rPr>
                <w:color w:val="000000"/>
                <w:sz w:val="20"/>
                <w:szCs w:val="20"/>
              </w:rPr>
            </w:pPr>
            <w:r w:rsidRPr="005631BA">
              <w:rPr>
                <w:color w:val="000000"/>
                <w:sz w:val="20"/>
                <w:szCs w:val="20"/>
              </w:rPr>
              <w:t>2 раза в неделю на каждой линии приготовления</w:t>
            </w:r>
          </w:p>
        </w:tc>
      </w:tr>
      <w:tr w:rsidR="00352F61" w:rsidRPr="005631BA" w:rsidTr="000B0EB9">
        <w:trPr>
          <w:trHeight w:val="20"/>
          <w:jc w:val="center"/>
        </w:trPr>
        <w:tc>
          <w:tcPr>
            <w:tcW w:w="3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r w:rsidRPr="005631BA">
              <w:rPr>
                <w:color w:val="000000"/>
                <w:sz w:val="20"/>
                <w:szCs w:val="20"/>
              </w:rPr>
              <w:t> </w:t>
            </w:r>
          </w:p>
        </w:tc>
        <w:tc>
          <w:tcPr>
            <w:tcW w:w="13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both"/>
              <w:rPr>
                <w:color w:val="000000"/>
                <w:sz w:val="20"/>
                <w:szCs w:val="20"/>
              </w:rPr>
            </w:pPr>
            <w:r w:rsidRPr="005631BA">
              <w:rPr>
                <w:color w:val="000000"/>
                <w:sz w:val="20"/>
                <w:szCs w:val="20"/>
              </w:rPr>
              <w:t>ястычная слабосоленая, соленая</w:t>
            </w:r>
          </w:p>
        </w:tc>
        <w:tc>
          <w:tcPr>
            <w:tcW w:w="95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4</w:t>
            </w:r>
          </w:p>
        </w:tc>
        <w:tc>
          <w:tcPr>
            <w:tcW w:w="10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1,0</w:t>
            </w:r>
          </w:p>
        </w:tc>
        <w:tc>
          <w:tcPr>
            <w:tcW w:w="1300" w:type="pct"/>
            <w:tcBorders>
              <w:top w:val="nil"/>
              <w:left w:val="single" w:sz="8" w:space="0" w:color="auto"/>
              <w:bottom w:val="nil"/>
              <w:right w:val="single" w:sz="8" w:space="0" w:color="auto"/>
            </w:tcBorders>
            <w:shd w:val="clear" w:color="auto" w:fill="FFFFFF"/>
            <w:hideMark/>
          </w:tcPr>
          <w:p w:rsidR="00352F61" w:rsidRPr="005631BA" w:rsidRDefault="00352F61" w:rsidP="000B0EB9">
            <w:pPr>
              <w:spacing w:line="20" w:lineRule="atLeast"/>
              <w:jc w:val="both"/>
              <w:rPr>
                <w:color w:val="000000"/>
                <w:sz w:val="20"/>
                <w:szCs w:val="20"/>
              </w:rPr>
            </w:pPr>
            <w:r w:rsidRPr="005631BA">
              <w:rPr>
                <w:color w:val="000000"/>
                <w:sz w:val="20"/>
                <w:szCs w:val="20"/>
              </w:rPr>
              <w:t>1 раз в декаду на одной из линий приготовления</w:t>
            </w:r>
          </w:p>
        </w:tc>
      </w:tr>
      <w:tr w:rsidR="00352F61" w:rsidRPr="005631BA" w:rsidTr="000B0EB9">
        <w:trPr>
          <w:trHeight w:val="20"/>
          <w:jc w:val="center"/>
        </w:trPr>
        <w:tc>
          <w:tcPr>
            <w:tcW w:w="3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r w:rsidRPr="005631BA">
              <w:rPr>
                <w:color w:val="000000"/>
                <w:sz w:val="20"/>
                <w:szCs w:val="20"/>
              </w:rPr>
              <w:t>2</w:t>
            </w:r>
          </w:p>
        </w:tc>
        <w:tc>
          <w:tcPr>
            <w:tcW w:w="13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both"/>
              <w:rPr>
                <w:color w:val="000000"/>
                <w:sz w:val="20"/>
                <w:szCs w:val="20"/>
              </w:rPr>
            </w:pPr>
            <w:r w:rsidRPr="005631BA">
              <w:rPr>
                <w:color w:val="000000"/>
                <w:sz w:val="20"/>
                <w:szCs w:val="20"/>
              </w:rPr>
              <w:t>Икра лососевых рыб:</w:t>
            </w:r>
          </w:p>
        </w:tc>
        <w:tc>
          <w:tcPr>
            <w:tcW w:w="95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r w:rsidRPr="005631BA">
              <w:rPr>
                <w:color w:val="000000"/>
                <w:sz w:val="20"/>
                <w:szCs w:val="20"/>
              </w:rPr>
              <w:t> </w:t>
            </w:r>
          </w:p>
        </w:tc>
        <w:tc>
          <w:tcPr>
            <w:tcW w:w="10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r w:rsidRPr="005631BA">
              <w:rPr>
                <w:color w:val="000000"/>
                <w:sz w:val="20"/>
                <w:szCs w:val="20"/>
              </w:rPr>
              <w:t> </w:t>
            </w:r>
          </w:p>
        </w:tc>
        <w:tc>
          <w:tcPr>
            <w:tcW w:w="1300" w:type="pct"/>
            <w:tcBorders>
              <w:top w:val="nil"/>
              <w:left w:val="single" w:sz="8" w:space="0" w:color="auto"/>
              <w:bottom w:val="nil"/>
              <w:right w:val="single" w:sz="8" w:space="0" w:color="auto"/>
            </w:tcBorders>
            <w:shd w:val="clear" w:color="auto" w:fill="FFFFFF"/>
            <w:hideMark/>
          </w:tcPr>
          <w:p w:rsidR="00352F61" w:rsidRPr="005631BA" w:rsidRDefault="00352F61" w:rsidP="000B0EB9">
            <w:pPr>
              <w:spacing w:line="20" w:lineRule="atLeast"/>
              <w:jc w:val="center"/>
              <w:rPr>
                <w:color w:val="000000"/>
                <w:sz w:val="20"/>
                <w:szCs w:val="20"/>
              </w:rPr>
            </w:pPr>
            <w:r w:rsidRPr="005631BA">
              <w:rPr>
                <w:color w:val="000000"/>
                <w:sz w:val="20"/>
                <w:szCs w:val="20"/>
              </w:rPr>
              <w:t> </w:t>
            </w:r>
          </w:p>
        </w:tc>
      </w:tr>
      <w:tr w:rsidR="00352F61" w:rsidRPr="005631BA" w:rsidTr="000B0EB9">
        <w:trPr>
          <w:trHeight w:val="20"/>
          <w:jc w:val="center"/>
        </w:trPr>
        <w:tc>
          <w:tcPr>
            <w:tcW w:w="3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r w:rsidRPr="005631BA">
              <w:rPr>
                <w:color w:val="000000"/>
                <w:sz w:val="20"/>
                <w:szCs w:val="20"/>
              </w:rPr>
              <w:t> </w:t>
            </w:r>
          </w:p>
        </w:tc>
        <w:tc>
          <w:tcPr>
            <w:tcW w:w="13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both"/>
              <w:rPr>
                <w:color w:val="000000"/>
                <w:sz w:val="20"/>
                <w:szCs w:val="20"/>
              </w:rPr>
            </w:pPr>
            <w:r w:rsidRPr="005631BA">
              <w:rPr>
                <w:color w:val="000000"/>
                <w:sz w:val="20"/>
                <w:szCs w:val="20"/>
              </w:rPr>
              <w:t>зернистая баночная, бочоночная</w:t>
            </w:r>
          </w:p>
        </w:tc>
        <w:tc>
          <w:tcPr>
            <w:tcW w:w="950" w:type="pct"/>
            <w:tcBorders>
              <w:top w:val="nil"/>
              <w:left w:val="single" w:sz="8" w:space="0" w:color="auto"/>
              <w:bottom w:val="nil"/>
              <w:right w:val="nil"/>
            </w:tcBorders>
            <w:shd w:val="clear" w:color="auto" w:fill="FFFFFF"/>
            <w:hideMark/>
          </w:tcPr>
          <w:p w:rsidR="00352F61" w:rsidRPr="005631BA" w:rsidRDefault="00352F61" w:rsidP="00352F61">
            <w:pPr>
              <w:tabs>
                <w:tab w:val="left" w:pos="600"/>
                <w:tab w:val="center" w:pos="904"/>
              </w:tabs>
              <w:spacing w:line="20" w:lineRule="atLeast"/>
              <w:rPr>
                <w:color w:val="000000"/>
                <w:sz w:val="20"/>
                <w:szCs w:val="20"/>
              </w:rPr>
            </w:pPr>
            <w:r w:rsidRPr="005631BA">
              <w:rPr>
                <w:color w:val="000000"/>
                <w:sz w:val="20"/>
                <w:szCs w:val="20"/>
              </w:rPr>
              <w:tab/>
            </w:r>
          </w:p>
          <w:p w:rsidR="00352F61" w:rsidRPr="005631BA" w:rsidRDefault="00352F61" w:rsidP="00352F61">
            <w:pPr>
              <w:tabs>
                <w:tab w:val="left" w:pos="600"/>
                <w:tab w:val="center" w:pos="904"/>
              </w:tabs>
              <w:spacing w:line="20" w:lineRule="atLeast"/>
              <w:rPr>
                <w:color w:val="000000"/>
                <w:sz w:val="20"/>
                <w:szCs w:val="20"/>
              </w:rPr>
            </w:pPr>
            <w:r w:rsidRPr="005631BA">
              <w:rPr>
                <w:color w:val="000000"/>
                <w:sz w:val="20"/>
                <w:szCs w:val="20"/>
              </w:rPr>
              <w:tab/>
              <w:t>1×10</w:t>
            </w:r>
            <w:r w:rsidRPr="005631BA">
              <w:rPr>
                <w:color w:val="000000"/>
                <w:sz w:val="20"/>
                <w:szCs w:val="20"/>
                <w:vertAlign w:val="superscript"/>
              </w:rPr>
              <w:t>4</w:t>
            </w:r>
          </w:p>
        </w:tc>
        <w:tc>
          <w:tcPr>
            <w:tcW w:w="10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1,0</w:t>
            </w:r>
          </w:p>
        </w:tc>
        <w:tc>
          <w:tcPr>
            <w:tcW w:w="1300" w:type="pct"/>
            <w:tcBorders>
              <w:top w:val="nil"/>
              <w:left w:val="single" w:sz="8" w:space="0" w:color="auto"/>
              <w:bottom w:val="nil"/>
              <w:right w:val="single" w:sz="8" w:space="0" w:color="auto"/>
            </w:tcBorders>
            <w:shd w:val="clear" w:color="auto" w:fill="FFFFFF"/>
            <w:hideMark/>
          </w:tcPr>
          <w:p w:rsidR="00352F61" w:rsidRPr="005631BA" w:rsidRDefault="00352F61" w:rsidP="000B0EB9">
            <w:pPr>
              <w:spacing w:line="20" w:lineRule="atLeast"/>
              <w:jc w:val="both"/>
              <w:rPr>
                <w:color w:val="000000"/>
                <w:sz w:val="20"/>
                <w:szCs w:val="20"/>
              </w:rPr>
            </w:pPr>
            <w:r w:rsidRPr="005631BA">
              <w:rPr>
                <w:color w:val="000000"/>
                <w:sz w:val="20"/>
                <w:szCs w:val="20"/>
              </w:rPr>
              <w:t>1 раз в неделю на каждой линии приготовления</w:t>
            </w:r>
          </w:p>
        </w:tc>
      </w:tr>
      <w:tr w:rsidR="00352F61" w:rsidRPr="005631BA" w:rsidTr="000B0EB9">
        <w:trPr>
          <w:trHeight w:val="20"/>
          <w:jc w:val="center"/>
        </w:trPr>
        <w:tc>
          <w:tcPr>
            <w:tcW w:w="3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r w:rsidRPr="005631BA">
              <w:rPr>
                <w:color w:val="000000"/>
                <w:sz w:val="20"/>
                <w:szCs w:val="20"/>
              </w:rPr>
              <w:t>3</w:t>
            </w:r>
          </w:p>
        </w:tc>
        <w:tc>
          <w:tcPr>
            <w:tcW w:w="13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both"/>
              <w:rPr>
                <w:color w:val="000000"/>
                <w:sz w:val="20"/>
                <w:szCs w:val="20"/>
              </w:rPr>
            </w:pPr>
            <w:r w:rsidRPr="005631BA">
              <w:rPr>
                <w:color w:val="000000"/>
                <w:sz w:val="20"/>
                <w:szCs w:val="20"/>
              </w:rPr>
              <w:t>Икра других видов рыб:</w:t>
            </w:r>
          </w:p>
        </w:tc>
        <w:tc>
          <w:tcPr>
            <w:tcW w:w="95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r w:rsidRPr="005631BA">
              <w:rPr>
                <w:color w:val="000000"/>
                <w:sz w:val="20"/>
                <w:szCs w:val="20"/>
              </w:rPr>
              <w:t> </w:t>
            </w:r>
          </w:p>
        </w:tc>
        <w:tc>
          <w:tcPr>
            <w:tcW w:w="10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r w:rsidRPr="005631BA">
              <w:rPr>
                <w:color w:val="000000"/>
                <w:sz w:val="20"/>
                <w:szCs w:val="20"/>
              </w:rPr>
              <w:t> </w:t>
            </w:r>
          </w:p>
        </w:tc>
        <w:tc>
          <w:tcPr>
            <w:tcW w:w="1300" w:type="pct"/>
            <w:tcBorders>
              <w:top w:val="nil"/>
              <w:left w:val="single" w:sz="8" w:space="0" w:color="auto"/>
              <w:bottom w:val="nil"/>
              <w:right w:val="single" w:sz="8" w:space="0" w:color="auto"/>
            </w:tcBorders>
            <w:shd w:val="clear" w:color="auto" w:fill="FFFFFF"/>
            <w:hideMark/>
          </w:tcPr>
          <w:p w:rsidR="00352F61" w:rsidRPr="005631BA" w:rsidRDefault="00352F61" w:rsidP="000B0EB9">
            <w:pPr>
              <w:spacing w:line="20" w:lineRule="atLeast"/>
              <w:jc w:val="both"/>
              <w:rPr>
                <w:color w:val="000000"/>
                <w:sz w:val="20"/>
                <w:szCs w:val="20"/>
              </w:rPr>
            </w:pPr>
            <w:r w:rsidRPr="005631BA">
              <w:rPr>
                <w:color w:val="000000"/>
                <w:sz w:val="20"/>
                <w:szCs w:val="20"/>
              </w:rPr>
              <w:t> </w:t>
            </w:r>
          </w:p>
        </w:tc>
      </w:tr>
      <w:tr w:rsidR="00352F61" w:rsidRPr="005631BA" w:rsidTr="000B0EB9">
        <w:trPr>
          <w:trHeight w:val="20"/>
          <w:jc w:val="center"/>
        </w:trPr>
        <w:tc>
          <w:tcPr>
            <w:tcW w:w="3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r w:rsidRPr="005631BA">
              <w:rPr>
                <w:color w:val="000000"/>
                <w:sz w:val="20"/>
                <w:szCs w:val="20"/>
              </w:rPr>
              <w:t> </w:t>
            </w:r>
          </w:p>
        </w:tc>
        <w:tc>
          <w:tcPr>
            <w:tcW w:w="13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both"/>
              <w:rPr>
                <w:color w:val="000000"/>
                <w:sz w:val="20"/>
                <w:szCs w:val="20"/>
              </w:rPr>
            </w:pPr>
            <w:r w:rsidRPr="005631BA">
              <w:rPr>
                <w:color w:val="000000"/>
                <w:sz w:val="20"/>
                <w:szCs w:val="20"/>
              </w:rPr>
              <w:t>пробойная соленая (кроме мойвы)</w:t>
            </w:r>
          </w:p>
        </w:tc>
        <w:tc>
          <w:tcPr>
            <w:tcW w:w="95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4</w:t>
            </w:r>
          </w:p>
        </w:tc>
        <w:tc>
          <w:tcPr>
            <w:tcW w:w="10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r w:rsidRPr="005631BA">
              <w:rPr>
                <w:color w:val="000000"/>
                <w:sz w:val="20"/>
                <w:szCs w:val="20"/>
              </w:rPr>
              <w:t>1,0</w:t>
            </w:r>
          </w:p>
        </w:tc>
        <w:tc>
          <w:tcPr>
            <w:tcW w:w="1300" w:type="pct"/>
            <w:tcBorders>
              <w:top w:val="nil"/>
              <w:left w:val="single" w:sz="8" w:space="0" w:color="auto"/>
              <w:bottom w:val="nil"/>
              <w:right w:val="single" w:sz="8" w:space="0" w:color="auto"/>
            </w:tcBorders>
            <w:shd w:val="clear" w:color="auto" w:fill="FFFFFF"/>
            <w:hideMark/>
          </w:tcPr>
          <w:p w:rsidR="00352F61" w:rsidRPr="005631BA" w:rsidRDefault="00352F61" w:rsidP="000B0EB9">
            <w:pPr>
              <w:spacing w:line="20" w:lineRule="atLeast"/>
              <w:jc w:val="both"/>
              <w:rPr>
                <w:color w:val="000000"/>
                <w:sz w:val="20"/>
                <w:szCs w:val="20"/>
              </w:rPr>
            </w:pPr>
            <w:r w:rsidRPr="005631BA">
              <w:rPr>
                <w:color w:val="000000"/>
                <w:sz w:val="20"/>
                <w:szCs w:val="20"/>
              </w:rPr>
              <w:t>То же</w:t>
            </w:r>
          </w:p>
        </w:tc>
      </w:tr>
      <w:tr w:rsidR="00352F61" w:rsidRPr="005631BA" w:rsidTr="000B0EB9">
        <w:trPr>
          <w:trHeight w:val="20"/>
          <w:jc w:val="center"/>
        </w:trPr>
        <w:tc>
          <w:tcPr>
            <w:tcW w:w="3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r w:rsidRPr="005631BA">
              <w:rPr>
                <w:color w:val="000000"/>
                <w:sz w:val="20"/>
                <w:szCs w:val="20"/>
              </w:rPr>
              <w:t> </w:t>
            </w:r>
          </w:p>
        </w:tc>
        <w:tc>
          <w:tcPr>
            <w:tcW w:w="13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both"/>
              <w:rPr>
                <w:color w:val="000000"/>
                <w:sz w:val="20"/>
                <w:szCs w:val="20"/>
              </w:rPr>
            </w:pPr>
            <w:r w:rsidRPr="005631BA">
              <w:rPr>
                <w:color w:val="000000"/>
                <w:sz w:val="20"/>
                <w:szCs w:val="20"/>
              </w:rPr>
              <w:t>слабосоленая до пастеризации</w:t>
            </w:r>
          </w:p>
        </w:tc>
        <w:tc>
          <w:tcPr>
            <w:tcW w:w="95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4</w:t>
            </w:r>
          </w:p>
        </w:tc>
        <w:tc>
          <w:tcPr>
            <w:tcW w:w="10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r w:rsidRPr="005631BA">
              <w:rPr>
                <w:color w:val="000000"/>
                <w:sz w:val="20"/>
                <w:szCs w:val="20"/>
              </w:rPr>
              <w:t> </w:t>
            </w:r>
          </w:p>
        </w:tc>
        <w:tc>
          <w:tcPr>
            <w:tcW w:w="1300" w:type="pct"/>
            <w:tcBorders>
              <w:top w:val="nil"/>
              <w:left w:val="single" w:sz="8" w:space="0" w:color="auto"/>
              <w:bottom w:val="nil"/>
              <w:right w:val="single" w:sz="8" w:space="0" w:color="auto"/>
            </w:tcBorders>
            <w:shd w:val="clear" w:color="auto" w:fill="FFFFFF"/>
            <w:hideMark/>
          </w:tcPr>
          <w:p w:rsidR="00352F61" w:rsidRPr="005631BA" w:rsidRDefault="00352F61" w:rsidP="000B0EB9">
            <w:pPr>
              <w:spacing w:line="20" w:lineRule="atLeast"/>
              <w:jc w:val="both"/>
              <w:rPr>
                <w:color w:val="000000"/>
                <w:sz w:val="20"/>
                <w:szCs w:val="20"/>
              </w:rPr>
            </w:pPr>
            <w:r w:rsidRPr="005631BA">
              <w:rPr>
                <w:color w:val="000000"/>
                <w:sz w:val="20"/>
                <w:szCs w:val="20"/>
              </w:rPr>
              <w:t>Ежедневно на каждой линии приготовления</w:t>
            </w:r>
          </w:p>
        </w:tc>
      </w:tr>
      <w:tr w:rsidR="00352F61" w:rsidRPr="005631BA" w:rsidTr="000B0EB9">
        <w:trPr>
          <w:trHeight w:val="20"/>
          <w:jc w:val="center"/>
        </w:trPr>
        <w:tc>
          <w:tcPr>
            <w:tcW w:w="3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r w:rsidRPr="005631BA">
              <w:rPr>
                <w:color w:val="000000"/>
                <w:sz w:val="20"/>
                <w:szCs w:val="20"/>
              </w:rPr>
              <w:t> </w:t>
            </w:r>
          </w:p>
        </w:tc>
        <w:tc>
          <w:tcPr>
            <w:tcW w:w="13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both"/>
              <w:rPr>
                <w:color w:val="000000"/>
                <w:sz w:val="20"/>
                <w:szCs w:val="20"/>
              </w:rPr>
            </w:pPr>
            <w:r w:rsidRPr="005631BA">
              <w:rPr>
                <w:color w:val="000000"/>
                <w:sz w:val="20"/>
                <w:szCs w:val="20"/>
              </w:rPr>
              <w:t>пробойная соленая икра мойвы</w:t>
            </w:r>
          </w:p>
        </w:tc>
        <w:tc>
          <w:tcPr>
            <w:tcW w:w="95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4</w:t>
            </w:r>
          </w:p>
        </w:tc>
        <w:tc>
          <w:tcPr>
            <w:tcW w:w="10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r w:rsidRPr="005631BA">
              <w:rPr>
                <w:color w:val="000000"/>
                <w:sz w:val="20"/>
                <w:szCs w:val="20"/>
              </w:rPr>
              <w:t>0,1</w:t>
            </w:r>
          </w:p>
        </w:tc>
        <w:tc>
          <w:tcPr>
            <w:tcW w:w="1300" w:type="pct"/>
            <w:tcBorders>
              <w:top w:val="nil"/>
              <w:left w:val="single" w:sz="8" w:space="0" w:color="auto"/>
              <w:bottom w:val="nil"/>
              <w:right w:val="single" w:sz="8" w:space="0" w:color="auto"/>
            </w:tcBorders>
            <w:shd w:val="clear" w:color="auto" w:fill="FFFFFF"/>
            <w:hideMark/>
          </w:tcPr>
          <w:p w:rsidR="00352F61" w:rsidRPr="005631BA" w:rsidRDefault="00352F61" w:rsidP="000B0EB9">
            <w:pPr>
              <w:spacing w:line="20" w:lineRule="atLeast"/>
              <w:jc w:val="both"/>
              <w:rPr>
                <w:color w:val="000000"/>
                <w:sz w:val="20"/>
                <w:szCs w:val="20"/>
              </w:rPr>
            </w:pPr>
            <w:r w:rsidRPr="005631BA">
              <w:rPr>
                <w:color w:val="000000"/>
                <w:sz w:val="20"/>
                <w:szCs w:val="20"/>
              </w:rPr>
              <w:t>1 раз в неделю на каждой линии приготовления</w:t>
            </w:r>
          </w:p>
        </w:tc>
      </w:tr>
      <w:tr w:rsidR="00352F61" w:rsidRPr="005631BA" w:rsidTr="000B0EB9">
        <w:trPr>
          <w:trHeight w:val="20"/>
          <w:jc w:val="center"/>
        </w:trPr>
        <w:tc>
          <w:tcPr>
            <w:tcW w:w="3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r w:rsidRPr="005631BA">
              <w:rPr>
                <w:color w:val="000000"/>
                <w:sz w:val="20"/>
                <w:szCs w:val="20"/>
              </w:rPr>
              <w:t> </w:t>
            </w:r>
          </w:p>
        </w:tc>
        <w:tc>
          <w:tcPr>
            <w:tcW w:w="13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both"/>
              <w:rPr>
                <w:color w:val="000000"/>
                <w:sz w:val="20"/>
                <w:szCs w:val="20"/>
              </w:rPr>
            </w:pPr>
            <w:r w:rsidRPr="005631BA">
              <w:rPr>
                <w:color w:val="000000"/>
                <w:sz w:val="20"/>
                <w:szCs w:val="20"/>
              </w:rPr>
              <w:t>ястычная слабосоленая, соленая</w:t>
            </w:r>
          </w:p>
        </w:tc>
        <w:tc>
          <w:tcPr>
            <w:tcW w:w="95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4</w:t>
            </w:r>
          </w:p>
        </w:tc>
        <w:tc>
          <w:tcPr>
            <w:tcW w:w="10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1,0</w:t>
            </w:r>
          </w:p>
        </w:tc>
        <w:tc>
          <w:tcPr>
            <w:tcW w:w="1300" w:type="pct"/>
            <w:tcBorders>
              <w:top w:val="nil"/>
              <w:left w:val="single" w:sz="8" w:space="0" w:color="auto"/>
              <w:bottom w:val="nil"/>
              <w:right w:val="single" w:sz="8" w:space="0" w:color="auto"/>
            </w:tcBorders>
            <w:shd w:val="clear" w:color="auto" w:fill="FFFFFF"/>
            <w:hideMark/>
          </w:tcPr>
          <w:p w:rsidR="00352F61" w:rsidRPr="005631BA" w:rsidRDefault="00352F61" w:rsidP="000B0EB9">
            <w:pPr>
              <w:spacing w:line="20" w:lineRule="atLeast"/>
              <w:jc w:val="both"/>
              <w:rPr>
                <w:color w:val="000000"/>
                <w:sz w:val="20"/>
                <w:szCs w:val="20"/>
              </w:rPr>
            </w:pPr>
            <w:r w:rsidRPr="005631BA">
              <w:rPr>
                <w:color w:val="000000"/>
                <w:sz w:val="20"/>
                <w:szCs w:val="20"/>
              </w:rPr>
              <w:t>1 раз в декаду на одной из линий приготовления</w:t>
            </w:r>
          </w:p>
        </w:tc>
      </w:tr>
      <w:tr w:rsidR="00352F61" w:rsidRPr="005631BA" w:rsidTr="000B0EB9">
        <w:trPr>
          <w:trHeight w:val="20"/>
          <w:jc w:val="center"/>
        </w:trPr>
        <w:tc>
          <w:tcPr>
            <w:tcW w:w="3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r w:rsidRPr="005631BA">
              <w:rPr>
                <w:color w:val="000000"/>
                <w:sz w:val="20"/>
                <w:szCs w:val="20"/>
              </w:rPr>
              <w:t> </w:t>
            </w:r>
          </w:p>
        </w:tc>
        <w:tc>
          <w:tcPr>
            <w:tcW w:w="13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both"/>
              <w:rPr>
                <w:color w:val="000000"/>
                <w:sz w:val="20"/>
                <w:szCs w:val="20"/>
              </w:rPr>
            </w:pPr>
            <w:r w:rsidRPr="005631BA">
              <w:rPr>
                <w:color w:val="000000"/>
                <w:sz w:val="20"/>
                <w:szCs w:val="20"/>
              </w:rPr>
              <w:t>ястычная копченая, вяленая</w:t>
            </w:r>
          </w:p>
        </w:tc>
        <w:tc>
          <w:tcPr>
            <w:tcW w:w="95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lastRenderedPageBreak/>
              <w:t>5×10</w:t>
            </w:r>
            <w:r w:rsidRPr="005631BA">
              <w:rPr>
                <w:color w:val="000000"/>
                <w:sz w:val="20"/>
                <w:szCs w:val="20"/>
                <w:vertAlign w:val="superscript"/>
              </w:rPr>
              <w:t>3</w:t>
            </w:r>
          </w:p>
        </w:tc>
        <w:tc>
          <w:tcPr>
            <w:tcW w:w="1000" w:type="pct"/>
            <w:tcBorders>
              <w:top w:val="nil"/>
              <w:left w:val="single" w:sz="8" w:space="0" w:color="auto"/>
              <w:bottom w:val="nil"/>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lastRenderedPageBreak/>
              <w:t>1,0</w:t>
            </w:r>
          </w:p>
        </w:tc>
        <w:tc>
          <w:tcPr>
            <w:tcW w:w="1300" w:type="pct"/>
            <w:tcBorders>
              <w:top w:val="nil"/>
              <w:left w:val="single" w:sz="8" w:space="0" w:color="auto"/>
              <w:bottom w:val="nil"/>
              <w:right w:val="single" w:sz="8" w:space="0" w:color="auto"/>
            </w:tcBorders>
            <w:shd w:val="clear" w:color="auto" w:fill="FFFFFF"/>
            <w:hideMark/>
          </w:tcPr>
          <w:p w:rsidR="00352F61" w:rsidRPr="005631BA" w:rsidRDefault="00352F61" w:rsidP="000B0EB9">
            <w:pPr>
              <w:spacing w:line="20" w:lineRule="atLeast"/>
              <w:jc w:val="both"/>
              <w:rPr>
                <w:color w:val="000000"/>
                <w:sz w:val="20"/>
                <w:szCs w:val="20"/>
              </w:rPr>
            </w:pPr>
            <w:r w:rsidRPr="005631BA">
              <w:rPr>
                <w:color w:val="000000"/>
                <w:sz w:val="20"/>
                <w:szCs w:val="20"/>
              </w:rPr>
              <w:lastRenderedPageBreak/>
              <w:t xml:space="preserve">1 раз в месяц на одной из </w:t>
            </w:r>
            <w:r w:rsidRPr="005631BA">
              <w:rPr>
                <w:color w:val="000000"/>
                <w:sz w:val="20"/>
                <w:szCs w:val="20"/>
              </w:rPr>
              <w:lastRenderedPageBreak/>
              <w:t>линий приготовления</w:t>
            </w:r>
          </w:p>
        </w:tc>
      </w:tr>
      <w:tr w:rsidR="00352F61" w:rsidRPr="005631BA" w:rsidTr="000B0EB9">
        <w:trPr>
          <w:trHeight w:val="20"/>
          <w:jc w:val="center"/>
        </w:trPr>
        <w:tc>
          <w:tcPr>
            <w:tcW w:w="300" w:type="pct"/>
            <w:tcBorders>
              <w:top w:val="nil"/>
              <w:left w:val="single" w:sz="8" w:space="0" w:color="auto"/>
              <w:bottom w:val="single" w:sz="8" w:space="0" w:color="auto"/>
              <w:right w:val="nil"/>
            </w:tcBorders>
            <w:shd w:val="clear" w:color="auto" w:fill="FFFFFF"/>
            <w:hideMark/>
          </w:tcPr>
          <w:p w:rsidR="00352F61" w:rsidRPr="005631BA" w:rsidRDefault="00352F61" w:rsidP="000B0EB9">
            <w:pPr>
              <w:spacing w:line="20" w:lineRule="atLeast"/>
              <w:jc w:val="center"/>
              <w:rPr>
                <w:color w:val="000000"/>
                <w:sz w:val="20"/>
                <w:szCs w:val="20"/>
              </w:rPr>
            </w:pPr>
            <w:r w:rsidRPr="005631BA">
              <w:rPr>
                <w:color w:val="000000"/>
                <w:sz w:val="20"/>
                <w:szCs w:val="20"/>
              </w:rPr>
              <w:lastRenderedPageBreak/>
              <w:t>4</w:t>
            </w:r>
          </w:p>
        </w:tc>
        <w:tc>
          <w:tcPr>
            <w:tcW w:w="1300" w:type="pct"/>
            <w:tcBorders>
              <w:top w:val="nil"/>
              <w:left w:val="single" w:sz="8" w:space="0" w:color="auto"/>
              <w:bottom w:val="single" w:sz="8" w:space="0" w:color="auto"/>
              <w:right w:val="nil"/>
            </w:tcBorders>
            <w:shd w:val="clear" w:color="auto" w:fill="FFFFFF"/>
            <w:hideMark/>
          </w:tcPr>
          <w:p w:rsidR="00352F61" w:rsidRPr="005631BA" w:rsidRDefault="00352F61" w:rsidP="000B0EB9">
            <w:pPr>
              <w:spacing w:line="20" w:lineRule="atLeast"/>
              <w:jc w:val="both"/>
              <w:rPr>
                <w:color w:val="000000"/>
                <w:sz w:val="20"/>
                <w:szCs w:val="20"/>
              </w:rPr>
            </w:pPr>
            <w:r w:rsidRPr="005631BA">
              <w:rPr>
                <w:color w:val="000000"/>
                <w:sz w:val="20"/>
                <w:szCs w:val="20"/>
              </w:rPr>
              <w:t>Икра белковая (черная, красная), диетическая</w:t>
            </w:r>
          </w:p>
        </w:tc>
        <w:tc>
          <w:tcPr>
            <w:tcW w:w="950" w:type="pct"/>
            <w:tcBorders>
              <w:top w:val="nil"/>
              <w:left w:val="single" w:sz="8" w:space="0" w:color="auto"/>
              <w:bottom w:val="single" w:sz="8" w:space="0" w:color="auto"/>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4</w:t>
            </w:r>
          </w:p>
        </w:tc>
        <w:tc>
          <w:tcPr>
            <w:tcW w:w="1000" w:type="pct"/>
            <w:tcBorders>
              <w:top w:val="nil"/>
              <w:left w:val="single" w:sz="8" w:space="0" w:color="auto"/>
              <w:bottom w:val="single" w:sz="8" w:space="0" w:color="auto"/>
              <w:right w:val="nil"/>
            </w:tcBorders>
            <w:shd w:val="clear" w:color="auto" w:fill="FFFFFF"/>
            <w:hideMark/>
          </w:tcPr>
          <w:p w:rsidR="00352F61" w:rsidRPr="005631BA" w:rsidRDefault="00352F61" w:rsidP="000B0EB9">
            <w:pPr>
              <w:spacing w:line="20" w:lineRule="atLeast"/>
              <w:jc w:val="center"/>
              <w:rPr>
                <w:color w:val="000000"/>
                <w:sz w:val="20"/>
                <w:szCs w:val="20"/>
              </w:rPr>
            </w:pPr>
          </w:p>
          <w:p w:rsidR="00352F61" w:rsidRPr="005631BA" w:rsidRDefault="00352F61" w:rsidP="000B0EB9">
            <w:pPr>
              <w:spacing w:line="20" w:lineRule="atLeast"/>
              <w:jc w:val="center"/>
              <w:rPr>
                <w:color w:val="000000"/>
                <w:sz w:val="20"/>
                <w:szCs w:val="20"/>
              </w:rPr>
            </w:pPr>
            <w:r w:rsidRPr="005631BA">
              <w:rPr>
                <w:color w:val="000000"/>
                <w:sz w:val="20"/>
                <w:szCs w:val="20"/>
              </w:rPr>
              <w:t>0,1</w:t>
            </w:r>
          </w:p>
        </w:tc>
        <w:tc>
          <w:tcPr>
            <w:tcW w:w="1300" w:type="pct"/>
            <w:tcBorders>
              <w:top w:val="nil"/>
              <w:left w:val="single" w:sz="8" w:space="0" w:color="auto"/>
              <w:bottom w:val="single" w:sz="8" w:space="0" w:color="auto"/>
              <w:right w:val="single" w:sz="8" w:space="0" w:color="auto"/>
            </w:tcBorders>
            <w:shd w:val="clear" w:color="auto" w:fill="FFFFFF"/>
            <w:hideMark/>
          </w:tcPr>
          <w:p w:rsidR="00352F61" w:rsidRPr="005631BA" w:rsidRDefault="00352F61" w:rsidP="000B0EB9">
            <w:pPr>
              <w:spacing w:line="20" w:lineRule="atLeast"/>
              <w:jc w:val="both"/>
              <w:rPr>
                <w:color w:val="000000"/>
                <w:sz w:val="20"/>
                <w:szCs w:val="20"/>
              </w:rPr>
            </w:pPr>
            <w:r w:rsidRPr="005631BA">
              <w:rPr>
                <w:color w:val="000000"/>
                <w:sz w:val="20"/>
                <w:szCs w:val="20"/>
              </w:rPr>
              <w:t>2 раза в неделю на каждой линии приготовления</w:t>
            </w:r>
          </w:p>
        </w:tc>
      </w:tr>
    </w:tbl>
    <w:p w:rsidR="00352F61" w:rsidRPr="00352F61" w:rsidRDefault="00352F61" w:rsidP="00352F61">
      <w:pPr>
        <w:jc w:val="both"/>
        <w:rPr>
          <w:lang w:val="kk-KZ"/>
        </w:rPr>
      </w:pPr>
    </w:p>
    <w:p w:rsidR="00057D87" w:rsidRPr="005631BA" w:rsidRDefault="00057D87" w:rsidP="00057D87">
      <w:pPr>
        <w:ind w:firstLine="567"/>
        <w:jc w:val="both"/>
        <w:rPr>
          <w:sz w:val="20"/>
          <w:szCs w:val="20"/>
          <w:lang w:val="kk-KZ"/>
        </w:rPr>
      </w:pPr>
      <w:r w:rsidRPr="005631BA">
        <w:rPr>
          <w:sz w:val="20"/>
          <w:szCs w:val="20"/>
          <w:lang w:val="kk-KZ"/>
        </w:rPr>
        <w:t>* Партия - продукция, выработанная в течение суток, а икра осетровых и лососевых видов рыб (кроме пастеризованной) - одним мастером.</w:t>
      </w:r>
    </w:p>
    <w:p w:rsidR="00057D87" w:rsidRPr="005631BA" w:rsidRDefault="00057D87" w:rsidP="00057D87">
      <w:pPr>
        <w:ind w:firstLine="567"/>
        <w:jc w:val="both"/>
        <w:rPr>
          <w:sz w:val="20"/>
          <w:szCs w:val="20"/>
          <w:lang w:val="kk-KZ"/>
        </w:rPr>
      </w:pPr>
      <w:r w:rsidRPr="005631BA">
        <w:rPr>
          <w:sz w:val="20"/>
          <w:szCs w:val="20"/>
          <w:lang w:val="kk-KZ"/>
        </w:rPr>
        <w:t>** В икре до пастеризации два раза в неделю определяют сульфитредуцирующие клостридии, которые должны отсутствовать в 1 г.</w:t>
      </w:r>
    </w:p>
    <w:p w:rsidR="00057D87" w:rsidRPr="00352F61" w:rsidRDefault="00057D87" w:rsidP="00057D87">
      <w:pPr>
        <w:ind w:firstLine="567"/>
        <w:jc w:val="both"/>
        <w:rPr>
          <w:lang w:val="kk-KZ"/>
        </w:rPr>
      </w:pPr>
      <w:r w:rsidRPr="00352F61">
        <w:rPr>
          <w:lang w:val="kk-KZ"/>
        </w:rPr>
        <w:t>Микробиологический контроль охватывает производство следующих икорных продуктов:</w:t>
      </w:r>
    </w:p>
    <w:p w:rsidR="00057D87" w:rsidRPr="00352F61" w:rsidRDefault="00057D87" w:rsidP="00057D87">
      <w:pPr>
        <w:ind w:firstLine="567"/>
        <w:jc w:val="both"/>
        <w:rPr>
          <w:lang w:val="kk-KZ"/>
        </w:rPr>
      </w:pPr>
      <w:r w:rsidRPr="00352F61">
        <w:rPr>
          <w:lang w:val="kk-KZ"/>
        </w:rPr>
        <w:t>1. Икра осетровых рыб (зернистая баночная, паюсная, ястычная слабосоленая, соленая).</w:t>
      </w:r>
    </w:p>
    <w:p w:rsidR="00057D87" w:rsidRPr="00352F61" w:rsidRDefault="00057D87" w:rsidP="00057D87">
      <w:pPr>
        <w:ind w:firstLine="567"/>
        <w:jc w:val="both"/>
        <w:rPr>
          <w:lang w:val="kk-KZ"/>
        </w:rPr>
      </w:pPr>
      <w:r w:rsidRPr="00352F61">
        <w:rPr>
          <w:lang w:val="kk-KZ"/>
        </w:rPr>
        <w:t>2. Икра лососевых рыб (зернистая баночная и бочоночная).</w:t>
      </w:r>
    </w:p>
    <w:p w:rsidR="00057D87" w:rsidRPr="00352F61" w:rsidRDefault="00057D87" w:rsidP="00057D87">
      <w:pPr>
        <w:ind w:firstLine="567"/>
        <w:jc w:val="both"/>
        <w:rPr>
          <w:lang w:val="kk-KZ"/>
        </w:rPr>
      </w:pPr>
      <w:r w:rsidRPr="00352F61">
        <w:rPr>
          <w:lang w:val="kk-KZ"/>
        </w:rPr>
        <w:t>3. Икра других видов рыб: мойвы, минтая, нототении, трески, палтуса и т.д. (пробойная соленая, пастеризованная, ястычная слабосоленая, соленая, копченая, вяленая).</w:t>
      </w:r>
    </w:p>
    <w:p w:rsidR="00057D87" w:rsidRPr="00352F61" w:rsidRDefault="00057D87" w:rsidP="00057D87">
      <w:pPr>
        <w:ind w:firstLine="567"/>
        <w:jc w:val="both"/>
        <w:rPr>
          <w:lang w:val="kk-KZ"/>
        </w:rPr>
      </w:pPr>
      <w:r w:rsidRPr="00352F61">
        <w:rPr>
          <w:lang w:val="kk-KZ"/>
        </w:rPr>
        <w:t>4. Икра белковая (черная, красная) - искусственная.</w:t>
      </w:r>
    </w:p>
    <w:p w:rsidR="00057D87" w:rsidRDefault="00057D87" w:rsidP="00057D87">
      <w:pPr>
        <w:ind w:firstLine="567"/>
        <w:jc w:val="both"/>
        <w:rPr>
          <w:lang w:val="kk-KZ"/>
        </w:rPr>
      </w:pPr>
      <w:r w:rsidRPr="007B5904">
        <w:rPr>
          <w:lang w:val="kk-KZ"/>
        </w:rPr>
        <w:t>При стойкой повышенной обсемененности икры после укладки необходимо провести дополнительный контроль. Для этого необходимо выполнить расширенный микробиологический анализ готовой п</w:t>
      </w:r>
      <w:r w:rsidR="007B5904">
        <w:rPr>
          <w:lang w:val="kk-KZ"/>
        </w:rPr>
        <w:t>родукции (таблица</w:t>
      </w:r>
      <w:r w:rsidRPr="007B5904">
        <w:rPr>
          <w:lang w:val="kk-KZ"/>
        </w:rPr>
        <w:t xml:space="preserve"> 14). Для выявления источника обсеменения сделать анализы полуфабрикатов по ходу технологического процесса (табл. 15), анализы в</w:t>
      </w:r>
      <w:r w:rsidR="007B5904">
        <w:rPr>
          <w:lang w:val="kk-KZ"/>
        </w:rPr>
        <w:t>спомогательных материалов (таблица</w:t>
      </w:r>
      <w:r w:rsidRPr="007B5904">
        <w:rPr>
          <w:lang w:val="kk-KZ"/>
        </w:rPr>
        <w:t xml:space="preserve"> 20) и провести дополнительные санитарно-м</w:t>
      </w:r>
      <w:r w:rsidR="007B5904">
        <w:rPr>
          <w:lang w:val="kk-KZ"/>
        </w:rPr>
        <w:t>икробиологические анализы (таблица</w:t>
      </w:r>
      <w:r w:rsidRPr="007B5904">
        <w:rPr>
          <w:lang w:val="kk-KZ"/>
        </w:rPr>
        <w:t xml:space="preserve"> 1).</w:t>
      </w:r>
    </w:p>
    <w:p w:rsidR="007B5904" w:rsidRPr="007B5904" w:rsidRDefault="007B5904" w:rsidP="00057D87">
      <w:pPr>
        <w:ind w:firstLine="567"/>
        <w:jc w:val="both"/>
        <w:rPr>
          <w:lang w:val="kk-KZ"/>
        </w:rPr>
      </w:pPr>
    </w:p>
    <w:p w:rsidR="00057D87" w:rsidRDefault="00057D87" w:rsidP="007B5904">
      <w:pPr>
        <w:ind w:firstLine="567"/>
        <w:jc w:val="both"/>
        <w:rPr>
          <w:b/>
          <w:lang w:val="kk-KZ"/>
        </w:rPr>
      </w:pPr>
      <w:r w:rsidRPr="00057D87">
        <w:rPr>
          <w:b/>
          <w:lang w:val="kk-KZ"/>
        </w:rPr>
        <w:t>Таблица 14</w:t>
      </w:r>
      <w:r w:rsidR="007B5904">
        <w:rPr>
          <w:b/>
          <w:lang w:val="kk-KZ"/>
        </w:rPr>
        <w:t xml:space="preserve"> - </w:t>
      </w:r>
      <w:r w:rsidRPr="00057D87">
        <w:rPr>
          <w:b/>
          <w:lang w:val="kk-KZ"/>
        </w:rPr>
        <w:t>Дополнительный контроль готовой икорной продукции</w:t>
      </w:r>
    </w:p>
    <w:p w:rsidR="007B5904" w:rsidRDefault="007B5904" w:rsidP="007B5904">
      <w:pPr>
        <w:ind w:firstLine="567"/>
        <w:jc w:val="both"/>
        <w:rPr>
          <w:b/>
          <w:lang w:val="kk-KZ"/>
        </w:rPr>
      </w:pPr>
    </w:p>
    <w:tbl>
      <w:tblPr>
        <w:tblW w:w="5000" w:type="pct"/>
        <w:jc w:val="center"/>
        <w:tblCellMar>
          <w:left w:w="0" w:type="dxa"/>
          <w:right w:w="0" w:type="dxa"/>
        </w:tblCellMar>
        <w:tblLook w:val="04A0" w:firstRow="1" w:lastRow="0" w:firstColumn="1" w:lastColumn="0" w:noHBand="0" w:noVBand="1"/>
      </w:tblPr>
      <w:tblGrid>
        <w:gridCol w:w="1241"/>
        <w:gridCol w:w="1420"/>
        <w:gridCol w:w="879"/>
        <w:gridCol w:w="710"/>
        <w:gridCol w:w="1063"/>
        <w:gridCol w:w="1146"/>
        <w:gridCol w:w="1843"/>
        <w:gridCol w:w="1072"/>
      </w:tblGrid>
      <w:tr w:rsidR="007B5904" w:rsidRPr="005631BA" w:rsidTr="000B0EB9">
        <w:trPr>
          <w:trHeight w:val="20"/>
          <w:jc w:val="center"/>
        </w:trPr>
        <w:tc>
          <w:tcPr>
            <w:tcW w:w="1050" w:type="pct"/>
            <w:vMerge w:val="restart"/>
            <w:tcBorders>
              <w:top w:val="single" w:sz="8" w:space="0" w:color="auto"/>
              <w:left w:val="single" w:sz="8" w:space="0" w:color="auto"/>
              <w:bottom w:val="single" w:sz="8" w:space="0" w:color="auto"/>
              <w:right w:val="nil"/>
            </w:tcBorders>
            <w:shd w:val="clear" w:color="auto" w:fill="FFFFFF"/>
            <w:vAlign w:val="center"/>
            <w:hideMark/>
          </w:tcPr>
          <w:p w:rsidR="007B5904" w:rsidRPr="002F30EF" w:rsidRDefault="007B5904" w:rsidP="000B0EB9">
            <w:pPr>
              <w:spacing w:line="20" w:lineRule="atLeast"/>
              <w:jc w:val="center"/>
              <w:rPr>
                <w:b/>
                <w:color w:val="000000"/>
                <w:sz w:val="20"/>
                <w:szCs w:val="20"/>
              </w:rPr>
            </w:pPr>
            <w:r w:rsidRPr="002F30EF">
              <w:rPr>
                <w:b/>
                <w:color w:val="000000"/>
                <w:sz w:val="20"/>
                <w:szCs w:val="20"/>
              </w:rPr>
              <w:t>Объект контроля</w:t>
            </w:r>
          </w:p>
        </w:tc>
        <w:tc>
          <w:tcPr>
            <w:tcW w:w="650" w:type="pct"/>
            <w:vMerge w:val="restart"/>
            <w:tcBorders>
              <w:top w:val="single" w:sz="8" w:space="0" w:color="auto"/>
              <w:left w:val="single" w:sz="8" w:space="0" w:color="auto"/>
              <w:bottom w:val="single" w:sz="8" w:space="0" w:color="auto"/>
              <w:right w:val="nil"/>
            </w:tcBorders>
            <w:shd w:val="clear" w:color="auto" w:fill="FFFFFF"/>
            <w:vAlign w:val="center"/>
            <w:hideMark/>
          </w:tcPr>
          <w:p w:rsidR="007B5904" w:rsidRPr="002F30EF" w:rsidRDefault="007B5904" w:rsidP="000B0EB9">
            <w:pPr>
              <w:spacing w:line="20" w:lineRule="atLeast"/>
              <w:jc w:val="center"/>
              <w:rPr>
                <w:b/>
                <w:color w:val="000000"/>
                <w:sz w:val="20"/>
                <w:szCs w:val="20"/>
              </w:rPr>
            </w:pPr>
            <w:r w:rsidRPr="002F30EF">
              <w:rPr>
                <w:b/>
                <w:color w:val="000000"/>
                <w:sz w:val="20"/>
                <w:szCs w:val="20"/>
              </w:rPr>
              <w:t>Мезофильные аэробные и факультативно-анаэробные микроорганизмы, КОЕ/</w:t>
            </w:r>
            <w:proofErr w:type="gramStart"/>
            <w:r w:rsidRPr="002F30EF">
              <w:rPr>
                <w:b/>
                <w:color w:val="000000"/>
                <w:sz w:val="20"/>
                <w:szCs w:val="20"/>
              </w:rPr>
              <w:t>г</w:t>
            </w:r>
            <w:proofErr w:type="gramEnd"/>
            <w:r w:rsidRPr="002F30EF">
              <w:rPr>
                <w:b/>
                <w:color w:val="000000"/>
                <w:sz w:val="20"/>
                <w:szCs w:val="20"/>
              </w:rPr>
              <w:t>, не более</w:t>
            </w:r>
          </w:p>
        </w:tc>
        <w:tc>
          <w:tcPr>
            <w:tcW w:w="400" w:type="pct"/>
            <w:vMerge w:val="restart"/>
            <w:tcBorders>
              <w:top w:val="single" w:sz="8" w:space="0" w:color="auto"/>
              <w:left w:val="single" w:sz="8" w:space="0" w:color="auto"/>
              <w:bottom w:val="single" w:sz="8" w:space="0" w:color="auto"/>
              <w:right w:val="nil"/>
            </w:tcBorders>
            <w:shd w:val="clear" w:color="auto" w:fill="FFFFFF"/>
            <w:vAlign w:val="center"/>
            <w:hideMark/>
          </w:tcPr>
          <w:p w:rsidR="007B5904" w:rsidRPr="002F30EF" w:rsidRDefault="007B5904" w:rsidP="000B0EB9">
            <w:pPr>
              <w:spacing w:line="20" w:lineRule="atLeast"/>
              <w:jc w:val="center"/>
              <w:rPr>
                <w:b/>
                <w:color w:val="000000"/>
                <w:sz w:val="20"/>
                <w:szCs w:val="20"/>
              </w:rPr>
            </w:pPr>
            <w:r w:rsidRPr="002F30EF">
              <w:rPr>
                <w:b/>
                <w:color w:val="000000"/>
                <w:sz w:val="20"/>
                <w:szCs w:val="20"/>
              </w:rPr>
              <w:t>Плесневые грибы, КОЕ/</w:t>
            </w:r>
            <w:proofErr w:type="gramStart"/>
            <w:r w:rsidRPr="002F30EF">
              <w:rPr>
                <w:b/>
                <w:color w:val="000000"/>
                <w:sz w:val="20"/>
                <w:szCs w:val="20"/>
              </w:rPr>
              <w:t>г</w:t>
            </w:r>
            <w:proofErr w:type="gramEnd"/>
            <w:r w:rsidRPr="002F30EF">
              <w:rPr>
                <w:b/>
                <w:color w:val="000000"/>
                <w:sz w:val="20"/>
                <w:szCs w:val="20"/>
              </w:rPr>
              <w:t>, не более</w:t>
            </w:r>
          </w:p>
        </w:tc>
        <w:tc>
          <w:tcPr>
            <w:tcW w:w="400" w:type="pct"/>
            <w:vMerge w:val="restart"/>
            <w:tcBorders>
              <w:top w:val="single" w:sz="8" w:space="0" w:color="auto"/>
              <w:left w:val="single" w:sz="8" w:space="0" w:color="auto"/>
              <w:bottom w:val="single" w:sz="8" w:space="0" w:color="auto"/>
              <w:right w:val="nil"/>
            </w:tcBorders>
            <w:shd w:val="clear" w:color="auto" w:fill="FFFFFF"/>
            <w:vAlign w:val="center"/>
            <w:hideMark/>
          </w:tcPr>
          <w:p w:rsidR="007B5904" w:rsidRPr="002F30EF" w:rsidRDefault="007B5904" w:rsidP="000B0EB9">
            <w:pPr>
              <w:spacing w:line="20" w:lineRule="atLeast"/>
              <w:jc w:val="center"/>
              <w:rPr>
                <w:b/>
                <w:color w:val="000000"/>
                <w:sz w:val="20"/>
                <w:szCs w:val="20"/>
              </w:rPr>
            </w:pPr>
            <w:r w:rsidRPr="002F30EF">
              <w:rPr>
                <w:b/>
                <w:color w:val="000000"/>
                <w:sz w:val="20"/>
                <w:szCs w:val="20"/>
              </w:rPr>
              <w:t>Дрожжи, КОЕ/</w:t>
            </w:r>
            <w:proofErr w:type="gramStart"/>
            <w:r w:rsidRPr="002F30EF">
              <w:rPr>
                <w:b/>
                <w:color w:val="000000"/>
                <w:sz w:val="20"/>
                <w:szCs w:val="20"/>
              </w:rPr>
              <w:t>г</w:t>
            </w:r>
            <w:proofErr w:type="gramEnd"/>
            <w:r w:rsidRPr="002F30EF">
              <w:rPr>
                <w:b/>
                <w:color w:val="000000"/>
                <w:sz w:val="20"/>
                <w:szCs w:val="20"/>
              </w:rPr>
              <w:t>, не более</w:t>
            </w:r>
          </w:p>
        </w:tc>
        <w:tc>
          <w:tcPr>
            <w:tcW w:w="2400" w:type="pct"/>
            <w:gridSpan w:val="4"/>
            <w:tcBorders>
              <w:top w:val="single" w:sz="8" w:space="0" w:color="auto"/>
              <w:left w:val="single" w:sz="8" w:space="0" w:color="auto"/>
              <w:bottom w:val="single" w:sz="8" w:space="0" w:color="auto"/>
              <w:right w:val="single" w:sz="8" w:space="0" w:color="auto"/>
            </w:tcBorders>
            <w:shd w:val="clear" w:color="auto" w:fill="FFFFFF"/>
            <w:vAlign w:val="center"/>
            <w:hideMark/>
          </w:tcPr>
          <w:p w:rsidR="007B5904" w:rsidRPr="002F30EF" w:rsidRDefault="007B5904" w:rsidP="000B0EB9">
            <w:pPr>
              <w:spacing w:line="20" w:lineRule="atLeast"/>
              <w:jc w:val="center"/>
              <w:rPr>
                <w:b/>
                <w:color w:val="000000"/>
                <w:sz w:val="20"/>
                <w:szCs w:val="20"/>
              </w:rPr>
            </w:pPr>
            <w:r w:rsidRPr="002F30EF">
              <w:rPr>
                <w:b/>
                <w:color w:val="000000"/>
                <w:sz w:val="20"/>
                <w:szCs w:val="20"/>
              </w:rPr>
              <w:t>Масса продукта (г), в которой не допускаются</w:t>
            </w:r>
          </w:p>
        </w:tc>
      </w:tr>
      <w:tr w:rsidR="007B5904" w:rsidRPr="005631BA" w:rsidTr="007B5904">
        <w:trPr>
          <w:trHeight w:val="20"/>
          <w:jc w:val="center"/>
        </w:trPr>
        <w:tc>
          <w:tcPr>
            <w:tcW w:w="0" w:type="auto"/>
            <w:vMerge/>
            <w:tcBorders>
              <w:top w:val="double" w:sz="4" w:space="0" w:color="auto"/>
              <w:left w:val="single" w:sz="8" w:space="0" w:color="auto"/>
              <w:bottom w:val="single" w:sz="8" w:space="0" w:color="auto"/>
              <w:right w:val="nil"/>
            </w:tcBorders>
            <w:vAlign w:val="center"/>
            <w:hideMark/>
          </w:tcPr>
          <w:p w:rsidR="007B5904" w:rsidRPr="002F30EF" w:rsidRDefault="007B5904" w:rsidP="000B0EB9">
            <w:pPr>
              <w:rPr>
                <w:b/>
                <w:color w:val="000000"/>
                <w:sz w:val="20"/>
                <w:szCs w:val="20"/>
              </w:rPr>
            </w:pPr>
          </w:p>
        </w:tc>
        <w:tc>
          <w:tcPr>
            <w:tcW w:w="0" w:type="auto"/>
            <w:vMerge/>
            <w:tcBorders>
              <w:top w:val="double" w:sz="4" w:space="0" w:color="auto"/>
              <w:left w:val="single" w:sz="8" w:space="0" w:color="auto"/>
              <w:bottom w:val="single" w:sz="8" w:space="0" w:color="auto"/>
              <w:right w:val="nil"/>
            </w:tcBorders>
            <w:vAlign w:val="center"/>
            <w:hideMark/>
          </w:tcPr>
          <w:p w:rsidR="007B5904" w:rsidRPr="002F30EF" w:rsidRDefault="007B5904" w:rsidP="000B0EB9">
            <w:pPr>
              <w:rPr>
                <w:b/>
                <w:color w:val="000000"/>
                <w:sz w:val="20"/>
                <w:szCs w:val="20"/>
              </w:rPr>
            </w:pPr>
          </w:p>
        </w:tc>
        <w:tc>
          <w:tcPr>
            <w:tcW w:w="0" w:type="auto"/>
            <w:vMerge/>
            <w:tcBorders>
              <w:top w:val="double" w:sz="4" w:space="0" w:color="auto"/>
              <w:left w:val="single" w:sz="8" w:space="0" w:color="auto"/>
              <w:bottom w:val="single" w:sz="8" w:space="0" w:color="auto"/>
              <w:right w:val="nil"/>
            </w:tcBorders>
            <w:vAlign w:val="center"/>
            <w:hideMark/>
          </w:tcPr>
          <w:p w:rsidR="007B5904" w:rsidRPr="002F30EF" w:rsidRDefault="007B5904" w:rsidP="000B0EB9">
            <w:pPr>
              <w:rPr>
                <w:b/>
                <w:color w:val="000000"/>
                <w:sz w:val="20"/>
                <w:szCs w:val="20"/>
              </w:rPr>
            </w:pPr>
          </w:p>
        </w:tc>
        <w:tc>
          <w:tcPr>
            <w:tcW w:w="0" w:type="auto"/>
            <w:vMerge/>
            <w:tcBorders>
              <w:top w:val="double" w:sz="4" w:space="0" w:color="auto"/>
              <w:left w:val="single" w:sz="8" w:space="0" w:color="auto"/>
              <w:bottom w:val="single" w:sz="8" w:space="0" w:color="auto"/>
              <w:right w:val="nil"/>
            </w:tcBorders>
            <w:vAlign w:val="center"/>
            <w:hideMark/>
          </w:tcPr>
          <w:p w:rsidR="007B5904" w:rsidRPr="002F30EF" w:rsidRDefault="007B5904" w:rsidP="000B0EB9">
            <w:pPr>
              <w:rPr>
                <w:b/>
                <w:color w:val="000000"/>
                <w:sz w:val="20"/>
                <w:szCs w:val="20"/>
              </w:rPr>
            </w:pPr>
          </w:p>
        </w:tc>
        <w:tc>
          <w:tcPr>
            <w:tcW w:w="500" w:type="pct"/>
            <w:tcBorders>
              <w:top w:val="double" w:sz="4" w:space="0" w:color="auto"/>
              <w:left w:val="single" w:sz="8" w:space="0" w:color="auto"/>
              <w:bottom w:val="single" w:sz="8" w:space="0" w:color="auto"/>
              <w:right w:val="nil"/>
            </w:tcBorders>
            <w:shd w:val="clear" w:color="auto" w:fill="FFFFFF"/>
            <w:vAlign w:val="center"/>
            <w:hideMark/>
          </w:tcPr>
          <w:p w:rsidR="007B5904" w:rsidRPr="002F30EF" w:rsidRDefault="007B5904" w:rsidP="000B0EB9">
            <w:pPr>
              <w:spacing w:line="20" w:lineRule="atLeast"/>
              <w:jc w:val="center"/>
              <w:rPr>
                <w:b/>
                <w:color w:val="000000"/>
                <w:sz w:val="20"/>
                <w:szCs w:val="20"/>
              </w:rPr>
            </w:pPr>
            <w:r w:rsidRPr="002F30EF">
              <w:rPr>
                <w:b/>
                <w:color w:val="000000"/>
                <w:sz w:val="20"/>
                <w:szCs w:val="20"/>
              </w:rPr>
              <w:t>бактерии группы кишечных палочек (колиформы)</w:t>
            </w:r>
          </w:p>
        </w:tc>
        <w:tc>
          <w:tcPr>
            <w:tcW w:w="500" w:type="pct"/>
            <w:tcBorders>
              <w:top w:val="double" w:sz="4" w:space="0" w:color="auto"/>
              <w:left w:val="single" w:sz="8" w:space="0" w:color="auto"/>
              <w:bottom w:val="single" w:sz="8" w:space="0" w:color="auto"/>
              <w:right w:val="nil"/>
            </w:tcBorders>
            <w:shd w:val="clear" w:color="auto" w:fill="FFFFFF"/>
            <w:vAlign w:val="center"/>
            <w:hideMark/>
          </w:tcPr>
          <w:p w:rsidR="007B5904" w:rsidRPr="002F30EF" w:rsidRDefault="007B5904" w:rsidP="000B0EB9">
            <w:pPr>
              <w:spacing w:line="20" w:lineRule="atLeast"/>
              <w:jc w:val="center"/>
              <w:rPr>
                <w:b/>
                <w:color w:val="000000"/>
                <w:sz w:val="20"/>
                <w:szCs w:val="20"/>
              </w:rPr>
            </w:pPr>
            <w:r w:rsidRPr="002F30EF">
              <w:rPr>
                <w:b/>
                <w:color w:val="000000"/>
                <w:sz w:val="20"/>
                <w:szCs w:val="20"/>
              </w:rPr>
              <w:t>золотистые стафилококки</w:t>
            </w:r>
          </w:p>
        </w:tc>
        <w:tc>
          <w:tcPr>
            <w:tcW w:w="850" w:type="pct"/>
            <w:tcBorders>
              <w:top w:val="double" w:sz="4" w:space="0" w:color="auto"/>
              <w:left w:val="single" w:sz="8" w:space="0" w:color="auto"/>
              <w:bottom w:val="single" w:sz="8" w:space="0" w:color="auto"/>
              <w:right w:val="nil"/>
            </w:tcBorders>
            <w:shd w:val="clear" w:color="auto" w:fill="FFFFFF"/>
            <w:vAlign w:val="center"/>
            <w:hideMark/>
          </w:tcPr>
          <w:p w:rsidR="007B5904" w:rsidRPr="002F30EF" w:rsidRDefault="007B5904" w:rsidP="000B0EB9">
            <w:pPr>
              <w:spacing w:line="20" w:lineRule="atLeast"/>
              <w:jc w:val="center"/>
              <w:rPr>
                <w:b/>
                <w:color w:val="000000"/>
                <w:sz w:val="20"/>
                <w:szCs w:val="20"/>
              </w:rPr>
            </w:pPr>
            <w:r w:rsidRPr="002F30EF">
              <w:rPr>
                <w:b/>
                <w:color w:val="000000"/>
                <w:sz w:val="20"/>
                <w:szCs w:val="20"/>
              </w:rPr>
              <w:t>сульфитредуцирующие клостридии</w:t>
            </w:r>
          </w:p>
        </w:tc>
        <w:tc>
          <w:tcPr>
            <w:tcW w:w="500" w:type="pct"/>
            <w:tcBorders>
              <w:top w:val="double" w:sz="4" w:space="0" w:color="auto"/>
              <w:left w:val="single" w:sz="8" w:space="0" w:color="auto"/>
              <w:bottom w:val="single" w:sz="8" w:space="0" w:color="auto"/>
              <w:right w:val="single" w:sz="8" w:space="0" w:color="auto"/>
            </w:tcBorders>
            <w:shd w:val="clear" w:color="auto" w:fill="FFFFFF"/>
            <w:vAlign w:val="center"/>
            <w:hideMark/>
          </w:tcPr>
          <w:p w:rsidR="007B5904" w:rsidRPr="002F30EF" w:rsidRDefault="007B5904" w:rsidP="000B0EB9">
            <w:pPr>
              <w:spacing w:line="20" w:lineRule="atLeast"/>
              <w:jc w:val="center"/>
              <w:rPr>
                <w:b/>
                <w:color w:val="000000"/>
                <w:sz w:val="20"/>
                <w:szCs w:val="20"/>
              </w:rPr>
            </w:pPr>
            <w:r w:rsidRPr="002F30EF">
              <w:rPr>
                <w:b/>
                <w:color w:val="000000"/>
                <w:sz w:val="20"/>
                <w:szCs w:val="20"/>
              </w:rPr>
              <w:t>патогенная микрофлора в т.ч. сальмонеллы</w:t>
            </w:r>
          </w:p>
        </w:tc>
      </w:tr>
      <w:tr w:rsidR="007B5904" w:rsidRPr="005631BA" w:rsidTr="000B0EB9">
        <w:trPr>
          <w:trHeight w:val="20"/>
          <w:jc w:val="center"/>
        </w:trPr>
        <w:tc>
          <w:tcPr>
            <w:tcW w:w="10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Икра осетровых рыб:</w:t>
            </w:r>
          </w:p>
        </w:tc>
        <w:tc>
          <w:tcPr>
            <w:tcW w:w="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 </w:t>
            </w:r>
          </w:p>
        </w:tc>
        <w:tc>
          <w:tcPr>
            <w:tcW w:w="4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 </w:t>
            </w:r>
          </w:p>
        </w:tc>
        <w:tc>
          <w:tcPr>
            <w:tcW w:w="4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 </w:t>
            </w:r>
          </w:p>
        </w:tc>
        <w:tc>
          <w:tcPr>
            <w:tcW w:w="5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 </w:t>
            </w:r>
          </w:p>
        </w:tc>
        <w:tc>
          <w:tcPr>
            <w:tcW w:w="5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 </w:t>
            </w:r>
          </w:p>
        </w:tc>
        <w:tc>
          <w:tcPr>
            <w:tcW w:w="8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 </w:t>
            </w:r>
          </w:p>
        </w:tc>
        <w:tc>
          <w:tcPr>
            <w:tcW w:w="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 </w:t>
            </w:r>
          </w:p>
        </w:tc>
      </w:tr>
      <w:tr w:rsidR="007B5904" w:rsidRPr="005631BA" w:rsidTr="000B0EB9">
        <w:trPr>
          <w:trHeight w:val="20"/>
          <w:jc w:val="center"/>
        </w:trPr>
        <w:tc>
          <w:tcPr>
            <w:tcW w:w="10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зернистая баночная, паюсная</w:t>
            </w:r>
          </w:p>
        </w:tc>
        <w:tc>
          <w:tcPr>
            <w:tcW w:w="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4</w:t>
            </w:r>
          </w:p>
        </w:tc>
        <w:tc>
          <w:tcPr>
            <w:tcW w:w="4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2</w:t>
            </w:r>
          </w:p>
        </w:tc>
        <w:tc>
          <w:tcPr>
            <w:tcW w:w="4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1</w:t>
            </w:r>
          </w:p>
        </w:tc>
        <w:tc>
          <w:tcPr>
            <w:tcW w:w="5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1,0</w:t>
            </w:r>
          </w:p>
        </w:tc>
        <w:tc>
          <w:tcPr>
            <w:tcW w:w="5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1,0</w:t>
            </w:r>
          </w:p>
        </w:tc>
        <w:tc>
          <w:tcPr>
            <w:tcW w:w="8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1,0</w:t>
            </w:r>
          </w:p>
        </w:tc>
        <w:tc>
          <w:tcPr>
            <w:tcW w:w="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25</w:t>
            </w:r>
          </w:p>
        </w:tc>
      </w:tr>
      <w:tr w:rsidR="007B5904" w:rsidRPr="005631BA" w:rsidTr="000B0EB9">
        <w:trPr>
          <w:trHeight w:val="20"/>
          <w:jc w:val="center"/>
        </w:trPr>
        <w:tc>
          <w:tcPr>
            <w:tcW w:w="10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зернистая пастеризованная</w:t>
            </w:r>
          </w:p>
        </w:tc>
        <w:tc>
          <w:tcPr>
            <w:tcW w:w="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3</w:t>
            </w:r>
          </w:p>
        </w:tc>
        <w:tc>
          <w:tcPr>
            <w:tcW w:w="4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w:t>
            </w:r>
          </w:p>
        </w:tc>
        <w:tc>
          <w:tcPr>
            <w:tcW w:w="4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w:t>
            </w:r>
          </w:p>
        </w:tc>
        <w:tc>
          <w:tcPr>
            <w:tcW w:w="5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1,0</w:t>
            </w:r>
          </w:p>
        </w:tc>
        <w:tc>
          <w:tcPr>
            <w:tcW w:w="5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1,0</w:t>
            </w:r>
          </w:p>
        </w:tc>
        <w:tc>
          <w:tcPr>
            <w:tcW w:w="8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1,0</w:t>
            </w:r>
          </w:p>
        </w:tc>
        <w:tc>
          <w:tcPr>
            <w:tcW w:w="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25</w:t>
            </w:r>
          </w:p>
        </w:tc>
      </w:tr>
      <w:tr w:rsidR="007B5904" w:rsidRPr="005631BA" w:rsidTr="000B0EB9">
        <w:trPr>
          <w:trHeight w:val="20"/>
          <w:jc w:val="center"/>
        </w:trPr>
        <w:tc>
          <w:tcPr>
            <w:tcW w:w="10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ястычная слабосоленая, соленая</w:t>
            </w:r>
          </w:p>
        </w:tc>
        <w:tc>
          <w:tcPr>
            <w:tcW w:w="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4</w:t>
            </w:r>
          </w:p>
        </w:tc>
        <w:tc>
          <w:tcPr>
            <w:tcW w:w="4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w:t>
            </w:r>
          </w:p>
        </w:tc>
        <w:tc>
          <w:tcPr>
            <w:tcW w:w="4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w:t>
            </w:r>
          </w:p>
        </w:tc>
        <w:tc>
          <w:tcPr>
            <w:tcW w:w="5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1,0</w:t>
            </w:r>
          </w:p>
        </w:tc>
        <w:tc>
          <w:tcPr>
            <w:tcW w:w="5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1,0</w:t>
            </w:r>
          </w:p>
        </w:tc>
        <w:tc>
          <w:tcPr>
            <w:tcW w:w="8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1,0</w:t>
            </w:r>
          </w:p>
        </w:tc>
        <w:tc>
          <w:tcPr>
            <w:tcW w:w="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25</w:t>
            </w:r>
          </w:p>
        </w:tc>
      </w:tr>
      <w:tr w:rsidR="007B5904" w:rsidRPr="005631BA" w:rsidTr="000B0EB9">
        <w:trPr>
          <w:trHeight w:val="20"/>
          <w:jc w:val="center"/>
        </w:trPr>
        <w:tc>
          <w:tcPr>
            <w:tcW w:w="10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Икра лососевых рыб:</w:t>
            </w:r>
          </w:p>
        </w:tc>
        <w:tc>
          <w:tcPr>
            <w:tcW w:w="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 </w:t>
            </w:r>
          </w:p>
        </w:tc>
        <w:tc>
          <w:tcPr>
            <w:tcW w:w="4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 </w:t>
            </w:r>
          </w:p>
        </w:tc>
        <w:tc>
          <w:tcPr>
            <w:tcW w:w="4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 </w:t>
            </w:r>
          </w:p>
        </w:tc>
        <w:tc>
          <w:tcPr>
            <w:tcW w:w="5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 </w:t>
            </w:r>
          </w:p>
        </w:tc>
        <w:tc>
          <w:tcPr>
            <w:tcW w:w="5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 </w:t>
            </w:r>
          </w:p>
        </w:tc>
        <w:tc>
          <w:tcPr>
            <w:tcW w:w="8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 </w:t>
            </w:r>
          </w:p>
        </w:tc>
        <w:tc>
          <w:tcPr>
            <w:tcW w:w="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 </w:t>
            </w:r>
          </w:p>
        </w:tc>
      </w:tr>
      <w:tr w:rsidR="007B5904" w:rsidRPr="005631BA" w:rsidTr="000B0EB9">
        <w:trPr>
          <w:trHeight w:val="20"/>
          <w:jc w:val="center"/>
        </w:trPr>
        <w:tc>
          <w:tcPr>
            <w:tcW w:w="10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зернистая баночная, бочоночная</w:t>
            </w:r>
          </w:p>
        </w:tc>
        <w:tc>
          <w:tcPr>
            <w:tcW w:w="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4</w:t>
            </w:r>
          </w:p>
        </w:tc>
        <w:tc>
          <w:tcPr>
            <w:tcW w:w="4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2</w:t>
            </w:r>
          </w:p>
        </w:tc>
        <w:tc>
          <w:tcPr>
            <w:tcW w:w="4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1</w:t>
            </w:r>
          </w:p>
        </w:tc>
        <w:tc>
          <w:tcPr>
            <w:tcW w:w="5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1,0</w:t>
            </w:r>
          </w:p>
        </w:tc>
        <w:tc>
          <w:tcPr>
            <w:tcW w:w="5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1,0</w:t>
            </w:r>
          </w:p>
        </w:tc>
        <w:tc>
          <w:tcPr>
            <w:tcW w:w="8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1,0</w:t>
            </w:r>
          </w:p>
        </w:tc>
        <w:tc>
          <w:tcPr>
            <w:tcW w:w="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25</w:t>
            </w:r>
          </w:p>
        </w:tc>
      </w:tr>
      <w:tr w:rsidR="007B5904" w:rsidRPr="005631BA" w:rsidTr="000B0EB9">
        <w:trPr>
          <w:trHeight w:val="20"/>
          <w:jc w:val="center"/>
        </w:trPr>
        <w:tc>
          <w:tcPr>
            <w:tcW w:w="10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Икра других видов рыб:</w:t>
            </w:r>
          </w:p>
        </w:tc>
        <w:tc>
          <w:tcPr>
            <w:tcW w:w="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 </w:t>
            </w:r>
          </w:p>
        </w:tc>
        <w:tc>
          <w:tcPr>
            <w:tcW w:w="4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 </w:t>
            </w:r>
          </w:p>
        </w:tc>
        <w:tc>
          <w:tcPr>
            <w:tcW w:w="4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 </w:t>
            </w:r>
          </w:p>
        </w:tc>
        <w:tc>
          <w:tcPr>
            <w:tcW w:w="5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 </w:t>
            </w:r>
          </w:p>
        </w:tc>
        <w:tc>
          <w:tcPr>
            <w:tcW w:w="5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 </w:t>
            </w:r>
          </w:p>
        </w:tc>
        <w:tc>
          <w:tcPr>
            <w:tcW w:w="8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 </w:t>
            </w:r>
          </w:p>
        </w:tc>
        <w:tc>
          <w:tcPr>
            <w:tcW w:w="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 </w:t>
            </w:r>
          </w:p>
        </w:tc>
      </w:tr>
      <w:tr w:rsidR="007B5904" w:rsidRPr="005631BA" w:rsidTr="000B0EB9">
        <w:trPr>
          <w:trHeight w:val="20"/>
          <w:jc w:val="center"/>
        </w:trPr>
        <w:tc>
          <w:tcPr>
            <w:tcW w:w="10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 xml:space="preserve">пробойная соленая </w:t>
            </w:r>
            <w:r w:rsidRPr="005631BA">
              <w:rPr>
                <w:color w:val="000000"/>
                <w:sz w:val="20"/>
                <w:szCs w:val="20"/>
              </w:rPr>
              <w:lastRenderedPageBreak/>
              <w:t>(кроме мойвы)</w:t>
            </w:r>
          </w:p>
        </w:tc>
        <w:tc>
          <w:tcPr>
            <w:tcW w:w="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lastRenderedPageBreak/>
              <w:t>1×10</w:t>
            </w:r>
            <w:r w:rsidRPr="005631BA">
              <w:rPr>
                <w:color w:val="000000"/>
                <w:sz w:val="20"/>
                <w:szCs w:val="20"/>
                <w:vertAlign w:val="superscript"/>
              </w:rPr>
              <w:t>4</w:t>
            </w:r>
          </w:p>
        </w:tc>
        <w:tc>
          <w:tcPr>
            <w:tcW w:w="4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2</w:t>
            </w:r>
          </w:p>
        </w:tc>
        <w:tc>
          <w:tcPr>
            <w:tcW w:w="4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1</w:t>
            </w:r>
          </w:p>
        </w:tc>
        <w:tc>
          <w:tcPr>
            <w:tcW w:w="5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1,0</w:t>
            </w:r>
          </w:p>
        </w:tc>
        <w:tc>
          <w:tcPr>
            <w:tcW w:w="5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1,0</w:t>
            </w:r>
          </w:p>
        </w:tc>
        <w:tc>
          <w:tcPr>
            <w:tcW w:w="8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1,0</w:t>
            </w:r>
          </w:p>
        </w:tc>
        <w:tc>
          <w:tcPr>
            <w:tcW w:w="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25</w:t>
            </w:r>
          </w:p>
        </w:tc>
      </w:tr>
      <w:tr w:rsidR="007B5904" w:rsidRPr="005631BA" w:rsidTr="000B0EB9">
        <w:trPr>
          <w:trHeight w:val="20"/>
          <w:jc w:val="center"/>
        </w:trPr>
        <w:tc>
          <w:tcPr>
            <w:tcW w:w="10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lastRenderedPageBreak/>
              <w:t>пастеризованная</w:t>
            </w:r>
          </w:p>
        </w:tc>
        <w:tc>
          <w:tcPr>
            <w:tcW w:w="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3</w:t>
            </w:r>
          </w:p>
        </w:tc>
        <w:tc>
          <w:tcPr>
            <w:tcW w:w="4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w:t>
            </w:r>
          </w:p>
        </w:tc>
        <w:tc>
          <w:tcPr>
            <w:tcW w:w="4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w:t>
            </w:r>
          </w:p>
        </w:tc>
        <w:tc>
          <w:tcPr>
            <w:tcW w:w="5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1,0</w:t>
            </w:r>
          </w:p>
        </w:tc>
        <w:tc>
          <w:tcPr>
            <w:tcW w:w="5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1,0</w:t>
            </w:r>
          </w:p>
        </w:tc>
        <w:tc>
          <w:tcPr>
            <w:tcW w:w="8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1,0</w:t>
            </w:r>
          </w:p>
        </w:tc>
        <w:tc>
          <w:tcPr>
            <w:tcW w:w="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25</w:t>
            </w:r>
          </w:p>
        </w:tc>
      </w:tr>
      <w:tr w:rsidR="007B5904" w:rsidRPr="005631BA" w:rsidTr="000B0EB9">
        <w:trPr>
          <w:trHeight w:val="20"/>
          <w:jc w:val="center"/>
        </w:trPr>
        <w:tc>
          <w:tcPr>
            <w:tcW w:w="10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икра мойвы пробойная соленая</w:t>
            </w:r>
          </w:p>
        </w:tc>
        <w:tc>
          <w:tcPr>
            <w:tcW w:w="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4</w:t>
            </w:r>
          </w:p>
        </w:tc>
        <w:tc>
          <w:tcPr>
            <w:tcW w:w="4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2</w:t>
            </w:r>
          </w:p>
        </w:tc>
        <w:tc>
          <w:tcPr>
            <w:tcW w:w="4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1</w:t>
            </w:r>
          </w:p>
        </w:tc>
        <w:tc>
          <w:tcPr>
            <w:tcW w:w="5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0,1</w:t>
            </w:r>
          </w:p>
        </w:tc>
        <w:tc>
          <w:tcPr>
            <w:tcW w:w="5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1,0</w:t>
            </w:r>
          </w:p>
        </w:tc>
        <w:tc>
          <w:tcPr>
            <w:tcW w:w="8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1,0</w:t>
            </w:r>
          </w:p>
        </w:tc>
        <w:tc>
          <w:tcPr>
            <w:tcW w:w="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25</w:t>
            </w:r>
          </w:p>
        </w:tc>
      </w:tr>
      <w:tr w:rsidR="007B5904" w:rsidRPr="005631BA" w:rsidTr="000B0EB9">
        <w:trPr>
          <w:trHeight w:val="20"/>
          <w:jc w:val="center"/>
        </w:trPr>
        <w:tc>
          <w:tcPr>
            <w:tcW w:w="10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ястычная слабосоленая, соленая</w:t>
            </w:r>
          </w:p>
        </w:tc>
        <w:tc>
          <w:tcPr>
            <w:tcW w:w="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4</w:t>
            </w:r>
          </w:p>
        </w:tc>
        <w:tc>
          <w:tcPr>
            <w:tcW w:w="4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2</w:t>
            </w:r>
          </w:p>
        </w:tc>
        <w:tc>
          <w:tcPr>
            <w:tcW w:w="4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1</w:t>
            </w:r>
          </w:p>
        </w:tc>
        <w:tc>
          <w:tcPr>
            <w:tcW w:w="5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1,0</w:t>
            </w:r>
          </w:p>
        </w:tc>
        <w:tc>
          <w:tcPr>
            <w:tcW w:w="5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1,0</w:t>
            </w:r>
          </w:p>
        </w:tc>
        <w:tc>
          <w:tcPr>
            <w:tcW w:w="8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1,0</w:t>
            </w:r>
          </w:p>
        </w:tc>
        <w:tc>
          <w:tcPr>
            <w:tcW w:w="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25</w:t>
            </w:r>
          </w:p>
        </w:tc>
      </w:tr>
      <w:tr w:rsidR="007B5904" w:rsidRPr="005631BA" w:rsidTr="000B0EB9">
        <w:trPr>
          <w:trHeight w:val="20"/>
          <w:jc w:val="center"/>
        </w:trPr>
        <w:tc>
          <w:tcPr>
            <w:tcW w:w="10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ястычная копченая, вяленая</w:t>
            </w:r>
          </w:p>
        </w:tc>
        <w:tc>
          <w:tcPr>
            <w:tcW w:w="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3</w:t>
            </w:r>
          </w:p>
        </w:tc>
        <w:tc>
          <w:tcPr>
            <w:tcW w:w="4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2</w:t>
            </w:r>
          </w:p>
        </w:tc>
        <w:tc>
          <w:tcPr>
            <w:tcW w:w="4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1</w:t>
            </w:r>
          </w:p>
        </w:tc>
        <w:tc>
          <w:tcPr>
            <w:tcW w:w="5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1,0</w:t>
            </w:r>
          </w:p>
        </w:tc>
        <w:tc>
          <w:tcPr>
            <w:tcW w:w="5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1,0</w:t>
            </w:r>
          </w:p>
        </w:tc>
        <w:tc>
          <w:tcPr>
            <w:tcW w:w="8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1,0</w:t>
            </w:r>
          </w:p>
        </w:tc>
        <w:tc>
          <w:tcPr>
            <w:tcW w:w="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25</w:t>
            </w:r>
          </w:p>
        </w:tc>
      </w:tr>
      <w:tr w:rsidR="007B5904" w:rsidRPr="005631BA" w:rsidTr="000B0EB9">
        <w:trPr>
          <w:trHeight w:val="20"/>
          <w:jc w:val="center"/>
        </w:trPr>
        <w:tc>
          <w:tcPr>
            <w:tcW w:w="1050" w:type="pct"/>
            <w:tcBorders>
              <w:top w:val="nil"/>
              <w:left w:val="single" w:sz="8" w:space="0" w:color="auto"/>
              <w:bottom w:val="single" w:sz="8" w:space="0" w:color="auto"/>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Икра белковая (черная, красная), диетическая</w:t>
            </w:r>
          </w:p>
        </w:tc>
        <w:tc>
          <w:tcPr>
            <w:tcW w:w="650" w:type="pct"/>
            <w:tcBorders>
              <w:top w:val="nil"/>
              <w:left w:val="single" w:sz="8" w:space="0" w:color="auto"/>
              <w:bottom w:val="single" w:sz="8" w:space="0" w:color="auto"/>
              <w:right w:val="nil"/>
            </w:tcBorders>
            <w:shd w:val="clear" w:color="auto" w:fill="FFFFFF"/>
            <w:hideMark/>
          </w:tcPr>
          <w:p w:rsidR="007B5904" w:rsidRPr="005631BA" w:rsidRDefault="007B5904" w:rsidP="000B0EB9">
            <w:pPr>
              <w:spacing w:line="20" w:lineRule="atLeast"/>
              <w:jc w:val="center"/>
              <w:rPr>
                <w:color w:val="000000"/>
                <w:sz w:val="20"/>
                <w:szCs w:val="20"/>
              </w:rPr>
            </w:pPr>
          </w:p>
          <w:p w:rsidR="007B5904" w:rsidRPr="005631BA" w:rsidRDefault="007B5904" w:rsidP="000B0EB9">
            <w:pPr>
              <w:spacing w:line="20" w:lineRule="atLeast"/>
              <w:jc w:val="center"/>
              <w:rPr>
                <w:color w:val="000000"/>
                <w:sz w:val="20"/>
                <w:szCs w:val="20"/>
              </w:rPr>
            </w:pPr>
          </w:p>
          <w:p w:rsidR="007B5904" w:rsidRPr="005631BA" w:rsidRDefault="007B5904"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4</w:t>
            </w:r>
          </w:p>
        </w:tc>
        <w:tc>
          <w:tcPr>
            <w:tcW w:w="400" w:type="pct"/>
            <w:tcBorders>
              <w:top w:val="nil"/>
              <w:left w:val="single" w:sz="8" w:space="0" w:color="auto"/>
              <w:bottom w:val="single" w:sz="8" w:space="0" w:color="auto"/>
              <w:right w:val="nil"/>
            </w:tcBorders>
            <w:shd w:val="clear" w:color="auto" w:fill="FFFFFF"/>
            <w:hideMark/>
          </w:tcPr>
          <w:p w:rsidR="007B5904" w:rsidRPr="005631BA" w:rsidRDefault="007B5904" w:rsidP="000B0EB9">
            <w:pPr>
              <w:spacing w:line="20" w:lineRule="atLeast"/>
              <w:jc w:val="center"/>
              <w:rPr>
                <w:color w:val="000000"/>
                <w:sz w:val="20"/>
                <w:szCs w:val="20"/>
              </w:rPr>
            </w:pPr>
          </w:p>
          <w:p w:rsidR="007B5904" w:rsidRPr="005631BA" w:rsidRDefault="007B5904" w:rsidP="000B0EB9">
            <w:pPr>
              <w:spacing w:line="20" w:lineRule="atLeast"/>
              <w:jc w:val="center"/>
              <w:rPr>
                <w:color w:val="000000"/>
                <w:sz w:val="20"/>
                <w:szCs w:val="20"/>
              </w:rPr>
            </w:pPr>
          </w:p>
          <w:p w:rsidR="007B5904" w:rsidRPr="005631BA" w:rsidRDefault="007B5904" w:rsidP="000B0EB9">
            <w:pPr>
              <w:spacing w:line="20" w:lineRule="atLeast"/>
              <w:jc w:val="center"/>
              <w:rPr>
                <w:color w:val="000000"/>
                <w:sz w:val="20"/>
                <w:szCs w:val="20"/>
              </w:rPr>
            </w:pPr>
            <w:r w:rsidRPr="005631BA">
              <w:rPr>
                <w:color w:val="000000"/>
                <w:sz w:val="20"/>
                <w:szCs w:val="20"/>
              </w:rPr>
              <w:t>-</w:t>
            </w:r>
          </w:p>
        </w:tc>
        <w:tc>
          <w:tcPr>
            <w:tcW w:w="400" w:type="pct"/>
            <w:tcBorders>
              <w:top w:val="nil"/>
              <w:left w:val="single" w:sz="8" w:space="0" w:color="auto"/>
              <w:bottom w:val="single" w:sz="8" w:space="0" w:color="auto"/>
              <w:right w:val="nil"/>
            </w:tcBorders>
            <w:shd w:val="clear" w:color="auto" w:fill="FFFFFF"/>
            <w:hideMark/>
          </w:tcPr>
          <w:p w:rsidR="007B5904" w:rsidRPr="005631BA" w:rsidRDefault="007B5904" w:rsidP="000B0EB9">
            <w:pPr>
              <w:spacing w:line="20" w:lineRule="atLeast"/>
              <w:jc w:val="center"/>
              <w:rPr>
                <w:color w:val="000000"/>
                <w:sz w:val="20"/>
                <w:szCs w:val="20"/>
              </w:rPr>
            </w:pPr>
          </w:p>
          <w:p w:rsidR="007B5904" w:rsidRPr="005631BA" w:rsidRDefault="007B5904" w:rsidP="000B0EB9">
            <w:pPr>
              <w:spacing w:line="20" w:lineRule="atLeast"/>
              <w:jc w:val="center"/>
              <w:rPr>
                <w:color w:val="000000"/>
                <w:sz w:val="20"/>
                <w:szCs w:val="20"/>
              </w:rPr>
            </w:pPr>
          </w:p>
          <w:p w:rsidR="007B5904" w:rsidRPr="005631BA" w:rsidRDefault="007B5904" w:rsidP="000B0EB9">
            <w:pPr>
              <w:spacing w:line="20" w:lineRule="atLeast"/>
              <w:jc w:val="center"/>
              <w:rPr>
                <w:color w:val="000000"/>
                <w:sz w:val="20"/>
                <w:szCs w:val="20"/>
              </w:rPr>
            </w:pPr>
            <w:r w:rsidRPr="005631BA">
              <w:rPr>
                <w:color w:val="000000"/>
                <w:sz w:val="20"/>
                <w:szCs w:val="20"/>
              </w:rPr>
              <w:t>-</w:t>
            </w:r>
          </w:p>
        </w:tc>
        <w:tc>
          <w:tcPr>
            <w:tcW w:w="500" w:type="pct"/>
            <w:tcBorders>
              <w:top w:val="nil"/>
              <w:left w:val="single" w:sz="8" w:space="0" w:color="auto"/>
              <w:bottom w:val="single" w:sz="8" w:space="0" w:color="auto"/>
              <w:right w:val="nil"/>
            </w:tcBorders>
            <w:shd w:val="clear" w:color="auto" w:fill="FFFFFF"/>
            <w:hideMark/>
          </w:tcPr>
          <w:p w:rsidR="007B5904" w:rsidRPr="005631BA" w:rsidRDefault="007B5904" w:rsidP="000B0EB9">
            <w:pPr>
              <w:spacing w:line="20" w:lineRule="atLeast"/>
              <w:jc w:val="center"/>
              <w:rPr>
                <w:color w:val="000000"/>
                <w:sz w:val="20"/>
                <w:szCs w:val="20"/>
              </w:rPr>
            </w:pPr>
          </w:p>
          <w:p w:rsidR="007B5904" w:rsidRPr="005631BA" w:rsidRDefault="007B5904" w:rsidP="000B0EB9">
            <w:pPr>
              <w:spacing w:line="20" w:lineRule="atLeast"/>
              <w:jc w:val="center"/>
              <w:rPr>
                <w:color w:val="000000"/>
                <w:sz w:val="20"/>
                <w:szCs w:val="20"/>
              </w:rPr>
            </w:pPr>
          </w:p>
          <w:p w:rsidR="007B5904" w:rsidRPr="005631BA" w:rsidRDefault="007B5904" w:rsidP="000B0EB9">
            <w:pPr>
              <w:spacing w:line="20" w:lineRule="atLeast"/>
              <w:jc w:val="center"/>
              <w:rPr>
                <w:color w:val="000000"/>
                <w:sz w:val="20"/>
                <w:szCs w:val="20"/>
              </w:rPr>
            </w:pPr>
            <w:r w:rsidRPr="005631BA">
              <w:rPr>
                <w:color w:val="000000"/>
                <w:sz w:val="20"/>
                <w:szCs w:val="20"/>
              </w:rPr>
              <w:t>0,1</w:t>
            </w:r>
          </w:p>
        </w:tc>
        <w:tc>
          <w:tcPr>
            <w:tcW w:w="500" w:type="pct"/>
            <w:tcBorders>
              <w:top w:val="nil"/>
              <w:left w:val="single" w:sz="8" w:space="0" w:color="auto"/>
              <w:bottom w:val="single" w:sz="8" w:space="0" w:color="auto"/>
              <w:right w:val="nil"/>
            </w:tcBorders>
            <w:shd w:val="clear" w:color="auto" w:fill="FFFFFF"/>
            <w:hideMark/>
          </w:tcPr>
          <w:p w:rsidR="007B5904" w:rsidRPr="005631BA" w:rsidRDefault="007B5904" w:rsidP="000B0EB9">
            <w:pPr>
              <w:spacing w:line="20" w:lineRule="atLeast"/>
              <w:jc w:val="center"/>
              <w:rPr>
                <w:color w:val="000000"/>
                <w:sz w:val="20"/>
                <w:szCs w:val="20"/>
              </w:rPr>
            </w:pPr>
          </w:p>
          <w:p w:rsidR="007B5904" w:rsidRPr="005631BA" w:rsidRDefault="007B5904" w:rsidP="000B0EB9">
            <w:pPr>
              <w:spacing w:line="20" w:lineRule="atLeast"/>
              <w:jc w:val="center"/>
              <w:rPr>
                <w:color w:val="000000"/>
                <w:sz w:val="20"/>
                <w:szCs w:val="20"/>
              </w:rPr>
            </w:pPr>
          </w:p>
          <w:p w:rsidR="007B5904" w:rsidRPr="005631BA" w:rsidRDefault="007B5904" w:rsidP="000B0EB9">
            <w:pPr>
              <w:spacing w:line="20" w:lineRule="atLeast"/>
              <w:jc w:val="center"/>
              <w:rPr>
                <w:color w:val="000000"/>
                <w:sz w:val="20"/>
                <w:szCs w:val="20"/>
              </w:rPr>
            </w:pPr>
            <w:r w:rsidRPr="005631BA">
              <w:rPr>
                <w:color w:val="000000"/>
                <w:sz w:val="20"/>
                <w:szCs w:val="20"/>
              </w:rPr>
              <w:t>1,0</w:t>
            </w:r>
          </w:p>
        </w:tc>
        <w:tc>
          <w:tcPr>
            <w:tcW w:w="850" w:type="pct"/>
            <w:tcBorders>
              <w:top w:val="nil"/>
              <w:left w:val="single" w:sz="8" w:space="0" w:color="auto"/>
              <w:bottom w:val="single" w:sz="8" w:space="0" w:color="auto"/>
              <w:right w:val="nil"/>
            </w:tcBorders>
            <w:shd w:val="clear" w:color="auto" w:fill="FFFFFF"/>
            <w:hideMark/>
          </w:tcPr>
          <w:p w:rsidR="007B5904" w:rsidRPr="005631BA" w:rsidRDefault="007B5904" w:rsidP="000B0EB9">
            <w:pPr>
              <w:spacing w:line="20" w:lineRule="atLeast"/>
              <w:jc w:val="center"/>
              <w:rPr>
                <w:color w:val="000000"/>
                <w:sz w:val="20"/>
                <w:szCs w:val="20"/>
              </w:rPr>
            </w:pPr>
          </w:p>
          <w:p w:rsidR="007B5904" w:rsidRPr="005631BA" w:rsidRDefault="007B5904" w:rsidP="000B0EB9">
            <w:pPr>
              <w:spacing w:line="20" w:lineRule="atLeast"/>
              <w:jc w:val="center"/>
              <w:rPr>
                <w:color w:val="000000"/>
                <w:sz w:val="20"/>
                <w:szCs w:val="20"/>
              </w:rPr>
            </w:pPr>
          </w:p>
          <w:p w:rsidR="007B5904" w:rsidRPr="005631BA" w:rsidRDefault="007B5904" w:rsidP="000B0EB9">
            <w:pPr>
              <w:spacing w:line="20" w:lineRule="atLeast"/>
              <w:jc w:val="center"/>
              <w:rPr>
                <w:color w:val="000000"/>
                <w:sz w:val="20"/>
                <w:szCs w:val="20"/>
              </w:rPr>
            </w:pPr>
            <w:r w:rsidRPr="005631BA">
              <w:rPr>
                <w:color w:val="000000"/>
                <w:sz w:val="20"/>
                <w:szCs w:val="20"/>
              </w:rPr>
              <w:t>0,1</w:t>
            </w:r>
          </w:p>
        </w:tc>
        <w:tc>
          <w:tcPr>
            <w:tcW w:w="500" w:type="pct"/>
            <w:tcBorders>
              <w:top w:val="nil"/>
              <w:left w:val="single" w:sz="8" w:space="0" w:color="auto"/>
              <w:bottom w:val="single" w:sz="8" w:space="0" w:color="auto"/>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p>
          <w:p w:rsidR="007B5904" w:rsidRPr="005631BA" w:rsidRDefault="007B5904" w:rsidP="000B0EB9">
            <w:pPr>
              <w:spacing w:line="20" w:lineRule="atLeast"/>
              <w:jc w:val="center"/>
              <w:rPr>
                <w:color w:val="000000"/>
                <w:sz w:val="20"/>
                <w:szCs w:val="20"/>
              </w:rPr>
            </w:pPr>
          </w:p>
          <w:p w:rsidR="007B5904" w:rsidRPr="005631BA" w:rsidRDefault="007B5904" w:rsidP="000B0EB9">
            <w:pPr>
              <w:spacing w:line="20" w:lineRule="atLeast"/>
              <w:jc w:val="center"/>
              <w:rPr>
                <w:color w:val="000000"/>
                <w:sz w:val="20"/>
                <w:szCs w:val="20"/>
              </w:rPr>
            </w:pPr>
            <w:r w:rsidRPr="005631BA">
              <w:rPr>
                <w:color w:val="000000"/>
                <w:sz w:val="20"/>
                <w:szCs w:val="20"/>
              </w:rPr>
              <w:t>25</w:t>
            </w:r>
          </w:p>
        </w:tc>
      </w:tr>
    </w:tbl>
    <w:p w:rsidR="007B5904" w:rsidRPr="00057D87" w:rsidRDefault="007B5904" w:rsidP="005631BA">
      <w:pPr>
        <w:jc w:val="both"/>
        <w:rPr>
          <w:b/>
          <w:lang w:val="kk-KZ"/>
        </w:rPr>
      </w:pPr>
    </w:p>
    <w:p w:rsidR="00057D87" w:rsidRPr="005631BA" w:rsidRDefault="00057D87" w:rsidP="00057D87">
      <w:pPr>
        <w:ind w:firstLine="567"/>
        <w:jc w:val="both"/>
        <w:rPr>
          <w:sz w:val="20"/>
          <w:szCs w:val="20"/>
          <w:lang w:val="kk-KZ"/>
        </w:rPr>
      </w:pPr>
      <w:r w:rsidRPr="005631BA">
        <w:rPr>
          <w:sz w:val="20"/>
          <w:szCs w:val="20"/>
          <w:lang w:val="kk-KZ"/>
        </w:rPr>
        <w:t>* В случае исследования икры на содержание парагемолитических вибрионов они должны отсутствовать в 25 г пробы.</w:t>
      </w:r>
    </w:p>
    <w:p w:rsidR="007B5904" w:rsidRDefault="007B5904" w:rsidP="005631BA">
      <w:pPr>
        <w:jc w:val="both"/>
        <w:rPr>
          <w:b/>
          <w:lang w:val="kk-KZ"/>
        </w:rPr>
      </w:pPr>
    </w:p>
    <w:p w:rsidR="00057D87" w:rsidRDefault="00057D87" w:rsidP="007B5904">
      <w:pPr>
        <w:ind w:firstLine="567"/>
        <w:jc w:val="both"/>
        <w:rPr>
          <w:b/>
          <w:lang w:val="kk-KZ"/>
        </w:rPr>
      </w:pPr>
      <w:r w:rsidRPr="00057D87">
        <w:rPr>
          <w:b/>
          <w:lang w:val="kk-KZ"/>
        </w:rPr>
        <w:t>Таблица 15</w:t>
      </w:r>
      <w:r w:rsidR="007B5904">
        <w:rPr>
          <w:b/>
          <w:lang w:val="kk-KZ"/>
        </w:rPr>
        <w:t xml:space="preserve"> - </w:t>
      </w:r>
      <w:r w:rsidRPr="00057D87">
        <w:rPr>
          <w:b/>
          <w:lang w:val="kk-KZ"/>
        </w:rPr>
        <w:t>Дополнительный контроль сырья и полуфабрикатов при изготовлении икры</w:t>
      </w:r>
    </w:p>
    <w:p w:rsidR="007B5904" w:rsidRPr="00057D87" w:rsidRDefault="007B5904" w:rsidP="007B5904">
      <w:pPr>
        <w:ind w:firstLine="567"/>
        <w:jc w:val="both"/>
        <w:rPr>
          <w:b/>
          <w:lang w:val="kk-KZ"/>
        </w:rPr>
      </w:pPr>
    </w:p>
    <w:tbl>
      <w:tblPr>
        <w:tblW w:w="5000" w:type="pct"/>
        <w:jc w:val="center"/>
        <w:tblCellMar>
          <w:left w:w="0" w:type="dxa"/>
          <w:right w:w="0" w:type="dxa"/>
        </w:tblCellMar>
        <w:tblLook w:val="04A0" w:firstRow="1" w:lastRow="0" w:firstColumn="1" w:lastColumn="0" w:noHBand="0" w:noVBand="1"/>
      </w:tblPr>
      <w:tblGrid>
        <w:gridCol w:w="3375"/>
        <w:gridCol w:w="3093"/>
        <w:gridCol w:w="2906"/>
      </w:tblGrid>
      <w:tr w:rsidR="007B5904" w:rsidRPr="005631BA" w:rsidTr="007B5904">
        <w:trPr>
          <w:trHeight w:val="20"/>
          <w:jc w:val="center"/>
        </w:trPr>
        <w:tc>
          <w:tcPr>
            <w:tcW w:w="1800" w:type="pct"/>
            <w:tcBorders>
              <w:top w:val="single" w:sz="8" w:space="0" w:color="auto"/>
              <w:left w:val="single" w:sz="8" w:space="0" w:color="auto"/>
              <w:bottom w:val="double" w:sz="4" w:space="0" w:color="auto"/>
              <w:right w:val="nil"/>
            </w:tcBorders>
            <w:shd w:val="clear" w:color="auto" w:fill="FFFFFF"/>
            <w:vAlign w:val="center"/>
            <w:hideMark/>
          </w:tcPr>
          <w:p w:rsidR="007B5904" w:rsidRPr="002F30EF" w:rsidRDefault="007B5904" w:rsidP="000B0EB9">
            <w:pPr>
              <w:spacing w:line="20" w:lineRule="atLeast"/>
              <w:jc w:val="center"/>
              <w:rPr>
                <w:b/>
                <w:color w:val="000000"/>
                <w:sz w:val="20"/>
                <w:szCs w:val="20"/>
              </w:rPr>
            </w:pPr>
            <w:r w:rsidRPr="002F30EF">
              <w:rPr>
                <w:b/>
                <w:color w:val="000000"/>
                <w:sz w:val="20"/>
                <w:szCs w:val="20"/>
              </w:rPr>
              <w:t>Объект контроля</w:t>
            </w:r>
          </w:p>
        </w:tc>
        <w:tc>
          <w:tcPr>
            <w:tcW w:w="1650" w:type="pct"/>
            <w:tcBorders>
              <w:top w:val="single" w:sz="8" w:space="0" w:color="auto"/>
              <w:left w:val="single" w:sz="8" w:space="0" w:color="auto"/>
              <w:bottom w:val="double" w:sz="4" w:space="0" w:color="auto"/>
              <w:right w:val="nil"/>
            </w:tcBorders>
            <w:shd w:val="clear" w:color="auto" w:fill="FFFFFF"/>
            <w:vAlign w:val="center"/>
            <w:hideMark/>
          </w:tcPr>
          <w:p w:rsidR="007B5904" w:rsidRPr="002F30EF" w:rsidRDefault="007B5904" w:rsidP="000B0EB9">
            <w:pPr>
              <w:spacing w:line="20" w:lineRule="atLeast"/>
              <w:jc w:val="center"/>
              <w:rPr>
                <w:b/>
                <w:color w:val="000000"/>
                <w:sz w:val="20"/>
                <w:szCs w:val="20"/>
              </w:rPr>
            </w:pPr>
            <w:r w:rsidRPr="002F30EF">
              <w:rPr>
                <w:b/>
                <w:color w:val="000000"/>
                <w:sz w:val="20"/>
                <w:szCs w:val="20"/>
              </w:rPr>
              <w:t>Мезофильные аэробные и факультативно-анаэробные микроорганизмы, КОЕ/</w:t>
            </w:r>
            <w:proofErr w:type="gramStart"/>
            <w:r w:rsidRPr="002F30EF">
              <w:rPr>
                <w:b/>
                <w:color w:val="000000"/>
                <w:sz w:val="20"/>
                <w:szCs w:val="20"/>
              </w:rPr>
              <w:t>г</w:t>
            </w:r>
            <w:proofErr w:type="gramEnd"/>
            <w:r w:rsidRPr="002F30EF">
              <w:rPr>
                <w:b/>
                <w:color w:val="000000"/>
                <w:sz w:val="20"/>
                <w:szCs w:val="20"/>
              </w:rPr>
              <w:t>, не более*</w:t>
            </w:r>
          </w:p>
        </w:tc>
        <w:tc>
          <w:tcPr>
            <w:tcW w:w="1500" w:type="pct"/>
            <w:tcBorders>
              <w:top w:val="single" w:sz="8" w:space="0" w:color="auto"/>
              <w:left w:val="single" w:sz="8" w:space="0" w:color="auto"/>
              <w:bottom w:val="nil"/>
              <w:right w:val="single" w:sz="8" w:space="0" w:color="auto"/>
            </w:tcBorders>
            <w:shd w:val="clear" w:color="auto" w:fill="FFFFFF"/>
            <w:vAlign w:val="center"/>
            <w:hideMark/>
          </w:tcPr>
          <w:p w:rsidR="007B5904" w:rsidRPr="002F30EF" w:rsidRDefault="007B5904" w:rsidP="000B0EB9">
            <w:pPr>
              <w:spacing w:line="20" w:lineRule="atLeast"/>
              <w:jc w:val="center"/>
              <w:rPr>
                <w:b/>
                <w:color w:val="000000"/>
                <w:sz w:val="20"/>
                <w:szCs w:val="20"/>
              </w:rPr>
            </w:pPr>
            <w:r w:rsidRPr="002F30EF">
              <w:rPr>
                <w:b/>
                <w:color w:val="000000"/>
                <w:sz w:val="20"/>
                <w:szCs w:val="20"/>
              </w:rPr>
              <w:t>Масса продукта (г), в которой не допускаются бактерии группы кишечных палочек</w:t>
            </w:r>
          </w:p>
        </w:tc>
      </w:tr>
      <w:tr w:rsidR="007B5904" w:rsidRPr="005631BA" w:rsidTr="007B5904">
        <w:trPr>
          <w:trHeight w:val="20"/>
          <w:jc w:val="center"/>
        </w:trPr>
        <w:tc>
          <w:tcPr>
            <w:tcW w:w="5000" w:type="pct"/>
            <w:gridSpan w:val="3"/>
            <w:tcBorders>
              <w:top w:val="double" w:sz="4" w:space="0" w:color="auto"/>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b/>
                <w:bCs/>
                <w:color w:val="000000"/>
                <w:sz w:val="20"/>
                <w:szCs w:val="20"/>
              </w:rPr>
              <w:t>1. Зернистая баночная и пастеризованная икра осетровых рыб</w:t>
            </w:r>
          </w:p>
        </w:tc>
      </w:tr>
      <w:tr w:rsidR="007B5904" w:rsidRPr="005631BA" w:rsidTr="000B0EB9">
        <w:trPr>
          <w:trHeight w:val="20"/>
          <w:jc w:val="center"/>
        </w:trPr>
        <w:tc>
          <w:tcPr>
            <w:tcW w:w="1800" w:type="pct"/>
            <w:tcBorders>
              <w:top w:val="single" w:sz="8" w:space="0" w:color="auto"/>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после пробивки ястыков (икра-сырец)</w:t>
            </w:r>
          </w:p>
        </w:tc>
        <w:tc>
          <w:tcPr>
            <w:tcW w:w="1650" w:type="pct"/>
            <w:tcBorders>
              <w:top w:val="single" w:sz="8" w:space="0" w:color="auto"/>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4</w:t>
            </w:r>
          </w:p>
        </w:tc>
        <w:tc>
          <w:tcPr>
            <w:tcW w:w="1500" w:type="pct"/>
            <w:tcBorders>
              <w:top w:val="single" w:sz="8" w:space="0" w:color="auto"/>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w:t>
            </w:r>
          </w:p>
        </w:tc>
      </w:tr>
      <w:tr w:rsidR="007B5904"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после мойки</w:t>
            </w:r>
          </w:p>
        </w:tc>
        <w:tc>
          <w:tcPr>
            <w:tcW w:w="1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3</w:t>
            </w:r>
          </w:p>
        </w:tc>
        <w:tc>
          <w:tcPr>
            <w:tcW w:w="1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w:t>
            </w:r>
          </w:p>
        </w:tc>
      </w:tr>
      <w:tr w:rsidR="007B5904"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после посола и стечки</w:t>
            </w:r>
          </w:p>
        </w:tc>
        <w:tc>
          <w:tcPr>
            <w:tcW w:w="1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3</w:t>
            </w:r>
          </w:p>
        </w:tc>
        <w:tc>
          <w:tcPr>
            <w:tcW w:w="1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w:t>
            </w:r>
          </w:p>
        </w:tc>
      </w:tr>
      <w:tr w:rsidR="007B5904"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после укладки</w:t>
            </w:r>
          </w:p>
        </w:tc>
        <w:tc>
          <w:tcPr>
            <w:tcW w:w="1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4</w:t>
            </w:r>
          </w:p>
        </w:tc>
        <w:tc>
          <w:tcPr>
            <w:tcW w:w="1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1,0</w:t>
            </w:r>
          </w:p>
        </w:tc>
      </w:tr>
      <w:tr w:rsidR="007B5904"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после укладки до пастеризации</w:t>
            </w:r>
          </w:p>
        </w:tc>
        <w:tc>
          <w:tcPr>
            <w:tcW w:w="1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4</w:t>
            </w:r>
          </w:p>
        </w:tc>
        <w:tc>
          <w:tcPr>
            <w:tcW w:w="1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w:t>
            </w:r>
          </w:p>
        </w:tc>
      </w:tr>
      <w:tr w:rsidR="007B5904" w:rsidRPr="005631BA" w:rsidTr="000B0EB9">
        <w:trPr>
          <w:trHeight w:val="20"/>
          <w:jc w:val="center"/>
        </w:trPr>
        <w:tc>
          <w:tcPr>
            <w:tcW w:w="5000" w:type="pct"/>
            <w:gridSpan w:val="3"/>
            <w:tcBorders>
              <w:top w:val="single" w:sz="8" w:space="0" w:color="auto"/>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b/>
                <w:bCs/>
                <w:color w:val="000000"/>
                <w:sz w:val="20"/>
                <w:szCs w:val="20"/>
              </w:rPr>
              <w:t>2. Паюсная икра осетровых рыб</w:t>
            </w:r>
          </w:p>
        </w:tc>
      </w:tr>
      <w:tr w:rsidR="007B5904" w:rsidRPr="005631BA" w:rsidTr="000B0EB9">
        <w:trPr>
          <w:trHeight w:val="20"/>
          <w:jc w:val="center"/>
        </w:trPr>
        <w:tc>
          <w:tcPr>
            <w:tcW w:w="1800" w:type="pct"/>
            <w:tcBorders>
              <w:top w:val="single" w:sz="8" w:space="0" w:color="auto"/>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после пробивки ястыков</w:t>
            </w:r>
          </w:p>
        </w:tc>
        <w:tc>
          <w:tcPr>
            <w:tcW w:w="1650" w:type="pct"/>
            <w:tcBorders>
              <w:top w:val="single" w:sz="8" w:space="0" w:color="auto"/>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4</w:t>
            </w:r>
          </w:p>
        </w:tc>
        <w:tc>
          <w:tcPr>
            <w:tcW w:w="1500" w:type="pct"/>
            <w:tcBorders>
              <w:top w:val="single" w:sz="8" w:space="0" w:color="auto"/>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w:t>
            </w:r>
          </w:p>
        </w:tc>
      </w:tr>
      <w:tr w:rsidR="007B5904"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после посола и отжима</w:t>
            </w:r>
          </w:p>
        </w:tc>
        <w:tc>
          <w:tcPr>
            <w:tcW w:w="1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3</w:t>
            </w:r>
          </w:p>
        </w:tc>
        <w:tc>
          <w:tcPr>
            <w:tcW w:w="1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w:t>
            </w:r>
          </w:p>
        </w:tc>
      </w:tr>
      <w:tr w:rsidR="007B5904"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после охлаждения и перемешивания</w:t>
            </w:r>
          </w:p>
        </w:tc>
        <w:tc>
          <w:tcPr>
            <w:tcW w:w="1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4</w:t>
            </w:r>
          </w:p>
        </w:tc>
        <w:tc>
          <w:tcPr>
            <w:tcW w:w="1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w:t>
            </w:r>
          </w:p>
        </w:tc>
      </w:tr>
      <w:tr w:rsidR="007B5904" w:rsidRPr="005631BA" w:rsidTr="000B0EB9">
        <w:trPr>
          <w:trHeight w:val="20"/>
          <w:jc w:val="center"/>
        </w:trPr>
        <w:tc>
          <w:tcPr>
            <w:tcW w:w="1800" w:type="pct"/>
            <w:tcBorders>
              <w:top w:val="nil"/>
              <w:left w:val="single" w:sz="8" w:space="0" w:color="auto"/>
              <w:bottom w:val="single" w:sz="8" w:space="0" w:color="auto"/>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после укладки</w:t>
            </w:r>
          </w:p>
        </w:tc>
        <w:tc>
          <w:tcPr>
            <w:tcW w:w="1650" w:type="pct"/>
            <w:tcBorders>
              <w:top w:val="nil"/>
              <w:left w:val="single" w:sz="8" w:space="0" w:color="auto"/>
              <w:bottom w:val="single" w:sz="8" w:space="0" w:color="auto"/>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4</w:t>
            </w:r>
          </w:p>
        </w:tc>
        <w:tc>
          <w:tcPr>
            <w:tcW w:w="1500" w:type="pct"/>
            <w:tcBorders>
              <w:top w:val="nil"/>
              <w:left w:val="single" w:sz="8" w:space="0" w:color="auto"/>
              <w:bottom w:val="single" w:sz="8" w:space="0" w:color="auto"/>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1,0</w:t>
            </w:r>
          </w:p>
        </w:tc>
      </w:tr>
      <w:tr w:rsidR="007B5904" w:rsidRPr="005631BA" w:rsidTr="000B0EB9">
        <w:trPr>
          <w:trHeight w:val="20"/>
          <w:jc w:val="center"/>
        </w:trPr>
        <w:tc>
          <w:tcPr>
            <w:tcW w:w="5000" w:type="pct"/>
            <w:gridSpan w:val="3"/>
            <w:tcBorders>
              <w:top w:val="nil"/>
              <w:left w:val="single" w:sz="8" w:space="0" w:color="auto"/>
              <w:bottom w:val="single" w:sz="8" w:space="0" w:color="auto"/>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b/>
                <w:bCs/>
                <w:color w:val="000000"/>
                <w:sz w:val="20"/>
                <w:szCs w:val="20"/>
              </w:rPr>
              <w:t>3. Ястычная икра осетровых рыб</w:t>
            </w:r>
          </w:p>
        </w:tc>
      </w:tr>
      <w:tr w:rsidR="007B5904"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ястыки после накопления и резки</w:t>
            </w:r>
          </w:p>
        </w:tc>
        <w:tc>
          <w:tcPr>
            <w:tcW w:w="1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5</w:t>
            </w:r>
          </w:p>
        </w:tc>
        <w:tc>
          <w:tcPr>
            <w:tcW w:w="1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w:t>
            </w:r>
          </w:p>
        </w:tc>
      </w:tr>
      <w:tr w:rsidR="007B5904"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ястыки после посола и стечки</w:t>
            </w:r>
          </w:p>
        </w:tc>
        <w:tc>
          <w:tcPr>
            <w:tcW w:w="1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4</w:t>
            </w:r>
          </w:p>
        </w:tc>
        <w:tc>
          <w:tcPr>
            <w:tcW w:w="1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w:t>
            </w:r>
          </w:p>
        </w:tc>
      </w:tr>
      <w:tr w:rsidR="007B5904" w:rsidRPr="005631BA" w:rsidTr="000B0EB9">
        <w:trPr>
          <w:trHeight w:val="20"/>
          <w:jc w:val="center"/>
        </w:trPr>
        <w:tc>
          <w:tcPr>
            <w:tcW w:w="1800" w:type="pct"/>
            <w:tcBorders>
              <w:top w:val="nil"/>
              <w:left w:val="single" w:sz="8" w:space="0" w:color="auto"/>
              <w:bottom w:val="single" w:sz="8" w:space="0" w:color="auto"/>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ястыки после укладки</w:t>
            </w:r>
          </w:p>
        </w:tc>
        <w:tc>
          <w:tcPr>
            <w:tcW w:w="1650" w:type="pct"/>
            <w:tcBorders>
              <w:top w:val="nil"/>
              <w:left w:val="single" w:sz="8" w:space="0" w:color="auto"/>
              <w:bottom w:val="single" w:sz="8" w:space="0" w:color="auto"/>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4</w:t>
            </w:r>
          </w:p>
        </w:tc>
        <w:tc>
          <w:tcPr>
            <w:tcW w:w="1500" w:type="pct"/>
            <w:tcBorders>
              <w:top w:val="nil"/>
              <w:left w:val="single" w:sz="8" w:space="0" w:color="auto"/>
              <w:bottom w:val="single" w:sz="8" w:space="0" w:color="auto"/>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1,0</w:t>
            </w:r>
          </w:p>
        </w:tc>
      </w:tr>
      <w:tr w:rsidR="007B5904" w:rsidRPr="005631BA" w:rsidTr="000B0EB9">
        <w:trPr>
          <w:trHeight w:val="20"/>
          <w:jc w:val="center"/>
        </w:trPr>
        <w:tc>
          <w:tcPr>
            <w:tcW w:w="5000" w:type="pct"/>
            <w:gridSpan w:val="3"/>
            <w:tcBorders>
              <w:top w:val="nil"/>
              <w:left w:val="single" w:sz="8" w:space="0" w:color="auto"/>
              <w:bottom w:val="single" w:sz="8" w:space="0" w:color="auto"/>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b/>
                <w:bCs/>
                <w:color w:val="000000"/>
                <w:sz w:val="20"/>
                <w:szCs w:val="20"/>
              </w:rPr>
              <w:t>4. Зернистая икра лососевых рыб</w:t>
            </w:r>
          </w:p>
        </w:tc>
      </w:tr>
      <w:tr w:rsidR="007B5904"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после пробивки ястыков</w:t>
            </w:r>
          </w:p>
        </w:tc>
        <w:tc>
          <w:tcPr>
            <w:tcW w:w="1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4</w:t>
            </w:r>
          </w:p>
        </w:tc>
        <w:tc>
          <w:tcPr>
            <w:tcW w:w="1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w:t>
            </w:r>
          </w:p>
        </w:tc>
      </w:tr>
      <w:tr w:rsidR="007B5904"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после посола и стечки</w:t>
            </w:r>
          </w:p>
        </w:tc>
        <w:tc>
          <w:tcPr>
            <w:tcW w:w="1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3</w:t>
            </w:r>
          </w:p>
        </w:tc>
        <w:tc>
          <w:tcPr>
            <w:tcW w:w="1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w:t>
            </w:r>
          </w:p>
        </w:tc>
      </w:tr>
      <w:tr w:rsidR="007B5904" w:rsidRPr="005631BA" w:rsidTr="000B0EB9">
        <w:trPr>
          <w:trHeight w:val="20"/>
          <w:jc w:val="center"/>
        </w:trPr>
        <w:tc>
          <w:tcPr>
            <w:tcW w:w="1800" w:type="pct"/>
            <w:tcBorders>
              <w:top w:val="nil"/>
              <w:left w:val="single" w:sz="8" w:space="0" w:color="auto"/>
              <w:bottom w:val="single" w:sz="8" w:space="0" w:color="auto"/>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после укладки</w:t>
            </w:r>
          </w:p>
        </w:tc>
        <w:tc>
          <w:tcPr>
            <w:tcW w:w="1650" w:type="pct"/>
            <w:tcBorders>
              <w:top w:val="nil"/>
              <w:left w:val="single" w:sz="8" w:space="0" w:color="auto"/>
              <w:bottom w:val="single" w:sz="8" w:space="0" w:color="auto"/>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4</w:t>
            </w:r>
          </w:p>
        </w:tc>
        <w:tc>
          <w:tcPr>
            <w:tcW w:w="1500" w:type="pct"/>
            <w:tcBorders>
              <w:top w:val="nil"/>
              <w:left w:val="single" w:sz="8" w:space="0" w:color="auto"/>
              <w:bottom w:val="single" w:sz="8" w:space="0" w:color="auto"/>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1,0</w:t>
            </w:r>
          </w:p>
        </w:tc>
      </w:tr>
      <w:tr w:rsidR="007B5904" w:rsidRPr="005631BA" w:rsidTr="000B0EB9">
        <w:trPr>
          <w:trHeight w:val="20"/>
          <w:jc w:val="center"/>
        </w:trPr>
        <w:tc>
          <w:tcPr>
            <w:tcW w:w="5000" w:type="pct"/>
            <w:gridSpan w:val="3"/>
            <w:tcBorders>
              <w:top w:val="nil"/>
              <w:left w:val="single" w:sz="8" w:space="0" w:color="auto"/>
              <w:bottom w:val="single" w:sz="8" w:space="0" w:color="auto"/>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b/>
                <w:bCs/>
                <w:color w:val="000000"/>
                <w:sz w:val="20"/>
                <w:szCs w:val="20"/>
              </w:rPr>
              <w:t>5. Соленая пробойная икра мойвы</w:t>
            </w:r>
          </w:p>
        </w:tc>
      </w:tr>
      <w:tr w:rsidR="007B5904"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после пробивки ястыков</w:t>
            </w:r>
          </w:p>
        </w:tc>
        <w:tc>
          <w:tcPr>
            <w:tcW w:w="1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5</w:t>
            </w:r>
          </w:p>
        </w:tc>
        <w:tc>
          <w:tcPr>
            <w:tcW w:w="1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w:t>
            </w:r>
          </w:p>
        </w:tc>
      </w:tr>
      <w:tr w:rsidR="007B5904"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после мойки</w:t>
            </w:r>
          </w:p>
        </w:tc>
        <w:tc>
          <w:tcPr>
            <w:tcW w:w="1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3</w:t>
            </w:r>
          </w:p>
        </w:tc>
        <w:tc>
          <w:tcPr>
            <w:tcW w:w="1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w:t>
            </w:r>
          </w:p>
        </w:tc>
      </w:tr>
      <w:tr w:rsidR="007B5904"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после посола и стечки</w:t>
            </w:r>
          </w:p>
        </w:tc>
        <w:tc>
          <w:tcPr>
            <w:tcW w:w="1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4</w:t>
            </w:r>
          </w:p>
        </w:tc>
        <w:tc>
          <w:tcPr>
            <w:tcW w:w="1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w:t>
            </w:r>
          </w:p>
        </w:tc>
      </w:tr>
      <w:tr w:rsidR="007B5904" w:rsidRPr="005631BA" w:rsidTr="000B0EB9">
        <w:trPr>
          <w:trHeight w:val="20"/>
          <w:jc w:val="center"/>
        </w:trPr>
        <w:tc>
          <w:tcPr>
            <w:tcW w:w="1800" w:type="pct"/>
            <w:tcBorders>
              <w:top w:val="nil"/>
              <w:left w:val="single" w:sz="8" w:space="0" w:color="auto"/>
              <w:bottom w:val="single" w:sz="8" w:space="0" w:color="auto"/>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после укладки</w:t>
            </w:r>
          </w:p>
        </w:tc>
        <w:tc>
          <w:tcPr>
            <w:tcW w:w="1650" w:type="pct"/>
            <w:tcBorders>
              <w:top w:val="nil"/>
              <w:left w:val="single" w:sz="8" w:space="0" w:color="auto"/>
              <w:bottom w:val="single" w:sz="8" w:space="0" w:color="auto"/>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4</w:t>
            </w:r>
          </w:p>
        </w:tc>
        <w:tc>
          <w:tcPr>
            <w:tcW w:w="1500" w:type="pct"/>
            <w:tcBorders>
              <w:top w:val="nil"/>
              <w:left w:val="single" w:sz="8" w:space="0" w:color="auto"/>
              <w:bottom w:val="single" w:sz="8" w:space="0" w:color="auto"/>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0,1</w:t>
            </w:r>
          </w:p>
        </w:tc>
      </w:tr>
      <w:tr w:rsidR="007B5904" w:rsidRPr="005631BA" w:rsidTr="000B0EB9">
        <w:trPr>
          <w:trHeight w:val="20"/>
          <w:jc w:val="center"/>
        </w:trPr>
        <w:tc>
          <w:tcPr>
            <w:tcW w:w="5000" w:type="pct"/>
            <w:gridSpan w:val="3"/>
            <w:tcBorders>
              <w:top w:val="nil"/>
              <w:left w:val="single" w:sz="8" w:space="0" w:color="auto"/>
              <w:bottom w:val="single" w:sz="8" w:space="0" w:color="auto"/>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b/>
                <w:bCs/>
                <w:color w:val="000000"/>
                <w:sz w:val="20"/>
                <w:szCs w:val="20"/>
              </w:rPr>
              <w:t>6. Соленая пробойная икра нототении, минтая, лемонемы и др.</w:t>
            </w:r>
          </w:p>
        </w:tc>
      </w:tr>
      <w:tr w:rsidR="007B5904"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после пробивки ястыков</w:t>
            </w:r>
          </w:p>
        </w:tc>
        <w:tc>
          <w:tcPr>
            <w:tcW w:w="1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5</w:t>
            </w:r>
          </w:p>
        </w:tc>
        <w:tc>
          <w:tcPr>
            <w:tcW w:w="1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w:t>
            </w:r>
          </w:p>
        </w:tc>
      </w:tr>
      <w:tr w:rsidR="007B5904"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после мойки (крупного зерна с диаметром более 1,5 мм)</w:t>
            </w:r>
          </w:p>
        </w:tc>
        <w:tc>
          <w:tcPr>
            <w:tcW w:w="1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3</w:t>
            </w:r>
          </w:p>
        </w:tc>
        <w:tc>
          <w:tcPr>
            <w:tcW w:w="1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w:t>
            </w:r>
          </w:p>
        </w:tc>
      </w:tr>
      <w:tr w:rsidR="007B5904"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lastRenderedPageBreak/>
              <w:t>после посола и стечки</w:t>
            </w:r>
          </w:p>
        </w:tc>
        <w:tc>
          <w:tcPr>
            <w:tcW w:w="1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4</w:t>
            </w:r>
          </w:p>
        </w:tc>
        <w:tc>
          <w:tcPr>
            <w:tcW w:w="1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1,0</w:t>
            </w:r>
          </w:p>
        </w:tc>
      </w:tr>
      <w:tr w:rsidR="007B5904" w:rsidRPr="005631BA" w:rsidTr="000B0EB9">
        <w:trPr>
          <w:trHeight w:val="20"/>
          <w:jc w:val="center"/>
        </w:trPr>
        <w:tc>
          <w:tcPr>
            <w:tcW w:w="1800" w:type="pct"/>
            <w:tcBorders>
              <w:top w:val="nil"/>
              <w:left w:val="single" w:sz="8" w:space="0" w:color="auto"/>
              <w:bottom w:val="single" w:sz="8" w:space="0" w:color="auto"/>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после укладки</w:t>
            </w:r>
          </w:p>
        </w:tc>
        <w:tc>
          <w:tcPr>
            <w:tcW w:w="1650" w:type="pct"/>
            <w:tcBorders>
              <w:top w:val="nil"/>
              <w:left w:val="single" w:sz="8" w:space="0" w:color="auto"/>
              <w:bottom w:val="single" w:sz="8" w:space="0" w:color="auto"/>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4</w:t>
            </w:r>
          </w:p>
        </w:tc>
        <w:tc>
          <w:tcPr>
            <w:tcW w:w="1500" w:type="pct"/>
            <w:tcBorders>
              <w:top w:val="nil"/>
              <w:left w:val="single" w:sz="8" w:space="0" w:color="auto"/>
              <w:bottom w:val="single" w:sz="8" w:space="0" w:color="auto"/>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1,0</w:t>
            </w:r>
          </w:p>
        </w:tc>
      </w:tr>
      <w:tr w:rsidR="007B5904" w:rsidRPr="005631BA" w:rsidTr="000B0EB9">
        <w:trPr>
          <w:trHeight w:val="20"/>
          <w:jc w:val="center"/>
        </w:trPr>
        <w:tc>
          <w:tcPr>
            <w:tcW w:w="5000" w:type="pct"/>
            <w:gridSpan w:val="3"/>
            <w:tcBorders>
              <w:top w:val="nil"/>
              <w:left w:val="single" w:sz="8" w:space="0" w:color="auto"/>
              <w:bottom w:val="single" w:sz="8" w:space="0" w:color="auto"/>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b/>
                <w:bCs/>
                <w:color w:val="000000"/>
                <w:sz w:val="20"/>
                <w:szCs w:val="20"/>
              </w:rPr>
              <w:t>7. Соленая пробойная икра из соленых ястыков</w:t>
            </w:r>
          </w:p>
        </w:tc>
      </w:tr>
      <w:tr w:rsidR="007B5904"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соленые ястыки после мойки и стечки</w:t>
            </w:r>
          </w:p>
        </w:tc>
        <w:tc>
          <w:tcPr>
            <w:tcW w:w="1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3</w:t>
            </w:r>
          </w:p>
        </w:tc>
        <w:tc>
          <w:tcPr>
            <w:tcW w:w="1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w:t>
            </w:r>
          </w:p>
        </w:tc>
      </w:tr>
      <w:tr w:rsidR="007B5904"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ястыки после отмочки и стечки</w:t>
            </w:r>
          </w:p>
        </w:tc>
        <w:tc>
          <w:tcPr>
            <w:tcW w:w="1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4</w:t>
            </w:r>
          </w:p>
        </w:tc>
        <w:tc>
          <w:tcPr>
            <w:tcW w:w="1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w:t>
            </w:r>
          </w:p>
        </w:tc>
      </w:tr>
      <w:tr w:rsidR="007B5904"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икра после пробивки и стечки</w:t>
            </w:r>
          </w:p>
        </w:tc>
        <w:tc>
          <w:tcPr>
            <w:tcW w:w="1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4</w:t>
            </w:r>
          </w:p>
        </w:tc>
        <w:tc>
          <w:tcPr>
            <w:tcW w:w="1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w:t>
            </w:r>
          </w:p>
        </w:tc>
      </w:tr>
      <w:tr w:rsidR="007B5904" w:rsidRPr="005631BA" w:rsidTr="000B0EB9">
        <w:trPr>
          <w:trHeight w:val="20"/>
          <w:jc w:val="center"/>
        </w:trPr>
        <w:tc>
          <w:tcPr>
            <w:tcW w:w="1800" w:type="pct"/>
            <w:tcBorders>
              <w:top w:val="nil"/>
              <w:left w:val="single" w:sz="8" w:space="0" w:color="auto"/>
              <w:bottom w:val="single" w:sz="8" w:space="0" w:color="auto"/>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икра после укладки</w:t>
            </w:r>
          </w:p>
        </w:tc>
        <w:tc>
          <w:tcPr>
            <w:tcW w:w="1650" w:type="pct"/>
            <w:tcBorders>
              <w:top w:val="nil"/>
              <w:left w:val="single" w:sz="8" w:space="0" w:color="auto"/>
              <w:bottom w:val="single" w:sz="8" w:space="0" w:color="auto"/>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4</w:t>
            </w:r>
          </w:p>
        </w:tc>
        <w:tc>
          <w:tcPr>
            <w:tcW w:w="1500" w:type="pct"/>
            <w:tcBorders>
              <w:top w:val="nil"/>
              <w:left w:val="single" w:sz="8" w:space="0" w:color="auto"/>
              <w:bottom w:val="single" w:sz="8" w:space="0" w:color="auto"/>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1,0</w:t>
            </w:r>
          </w:p>
        </w:tc>
      </w:tr>
      <w:tr w:rsidR="007B5904" w:rsidRPr="005631BA" w:rsidTr="000B0EB9">
        <w:trPr>
          <w:trHeight w:val="20"/>
          <w:jc w:val="center"/>
        </w:trPr>
        <w:tc>
          <w:tcPr>
            <w:tcW w:w="5000" w:type="pct"/>
            <w:gridSpan w:val="3"/>
            <w:tcBorders>
              <w:top w:val="nil"/>
              <w:left w:val="single" w:sz="8" w:space="0" w:color="auto"/>
              <w:bottom w:val="single" w:sz="8" w:space="0" w:color="auto"/>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b/>
                <w:bCs/>
                <w:color w:val="000000"/>
                <w:sz w:val="20"/>
                <w:szCs w:val="20"/>
              </w:rPr>
              <w:t>8. Пастеризованная слабосленая икра минтая, мойвы, судака, сиговых, карповых рыб и др.</w:t>
            </w:r>
          </w:p>
        </w:tc>
      </w:tr>
      <w:tr w:rsidR="007B5904"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после пробивки ястыков</w:t>
            </w:r>
          </w:p>
        </w:tc>
        <w:tc>
          <w:tcPr>
            <w:tcW w:w="1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 х 105</w:t>
            </w:r>
          </w:p>
        </w:tc>
        <w:tc>
          <w:tcPr>
            <w:tcW w:w="1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w:t>
            </w:r>
          </w:p>
        </w:tc>
      </w:tr>
      <w:tr w:rsidR="007B5904"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после мойки</w:t>
            </w:r>
          </w:p>
        </w:tc>
        <w:tc>
          <w:tcPr>
            <w:tcW w:w="1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3</w:t>
            </w:r>
          </w:p>
        </w:tc>
        <w:tc>
          <w:tcPr>
            <w:tcW w:w="1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w:t>
            </w:r>
          </w:p>
        </w:tc>
      </w:tr>
      <w:tr w:rsidR="007B5904"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после посола и стечки</w:t>
            </w:r>
          </w:p>
        </w:tc>
        <w:tc>
          <w:tcPr>
            <w:tcW w:w="1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4</w:t>
            </w:r>
          </w:p>
        </w:tc>
        <w:tc>
          <w:tcPr>
            <w:tcW w:w="1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w:t>
            </w:r>
          </w:p>
        </w:tc>
      </w:tr>
      <w:tr w:rsidR="007B5904" w:rsidRPr="005631BA" w:rsidTr="000B0EB9">
        <w:trPr>
          <w:trHeight w:val="20"/>
          <w:jc w:val="center"/>
        </w:trPr>
        <w:tc>
          <w:tcPr>
            <w:tcW w:w="1800" w:type="pct"/>
            <w:tcBorders>
              <w:top w:val="nil"/>
              <w:left w:val="single" w:sz="8" w:space="0" w:color="auto"/>
              <w:bottom w:val="single" w:sz="8" w:space="0" w:color="auto"/>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после укладки до пастеризации</w:t>
            </w:r>
          </w:p>
        </w:tc>
        <w:tc>
          <w:tcPr>
            <w:tcW w:w="1650" w:type="pct"/>
            <w:tcBorders>
              <w:top w:val="nil"/>
              <w:left w:val="single" w:sz="8" w:space="0" w:color="auto"/>
              <w:bottom w:val="single" w:sz="8" w:space="0" w:color="auto"/>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4</w:t>
            </w:r>
          </w:p>
        </w:tc>
        <w:tc>
          <w:tcPr>
            <w:tcW w:w="1500" w:type="pct"/>
            <w:tcBorders>
              <w:top w:val="nil"/>
              <w:left w:val="single" w:sz="8" w:space="0" w:color="auto"/>
              <w:bottom w:val="single" w:sz="8" w:space="0" w:color="auto"/>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w:t>
            </w:r>
          </w:p>
        </w:tc>
      </w:tr>
      <w:tr w:rsidR="007B5904" w:rsidRPr="005631BA" w:rsidTr="000B0EB9">
        <w:trPr>
          <w:trHeight w:val="20"/>
          <w:jc w:val="center"/>
        </w:trPr>
        <w:tc>
          <w:tcPr>
            <w:tcW w:w="5000" w:type="pct"/>
            <w:gridSpan w:val="3"/>
            <w:tcBorders>
              <w:top w:val="nil"/>
              <w:left w:val="single" w:sz="8" w:space="0" w:color="auto"/>
              <w:bottom w:val="single" w:sz="8" w:space="0" w:color="auto"/>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b/>
                <w:bCs/>
                <w:color w:val="000000"/>
                <w:sz w:val="20"/>
                <w:szCs w:val="20"/>
              </w:rPr>
              <w:t>9. Пастеризованная слабосоленая икра щуки</w:t>
            </w:r>
          </w:p>
        </w:tc>
      </w:tr>
      <w:tr w:rsidR="007B5904"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икра-сырец</w:t>
            </w:r>
          </w:p>
        </w:tc>
        <w:tc>
          <w:tcPr>
            <w:tcW w:w="1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4</w:t>
            </w:r>
          </w:p>
        </w:tc>
        <w:tc>
          <w:tcPr>
            <w:tcW w:w="1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w:t>
            </w:r>
          </w:p>
        </w:tc>
      </w:tr>
      <w:tr w:rsidR="007B5904"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после ошпарки водой</w:t>
            </w:r>
          </w:p>
        </w:tc>
        <w:tc>
          <w:tcPr>
            <w:tcW w:w="1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3</w:t>
            </w:r>
          </w:p>
        </w:tc>
        <w:tc>
          <w:tcPr>
            <w:tcW w:w="1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w:t>
            </w:r>
          </w:p>
        </w:tc>
      </w:tr>
      <w:tr w:rsidR="007B5904"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после посола</w:t>
            </w:r>
          </w:p>
        </w:tc>
        <w:tc>
          <w:tcPr>
            <w:tcW w:w="1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3</w:t>
            </w:r>
          </w:p>
        </w:tc>
        <w:tc>
          <w:tcPr>
            <w:tcW w:w="1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w:t>
            </w:r>
          </w:p>
        </w:tc>
      </w:tr>
      <w:tr w:rsidR="007B5904" w:rsidRPr="005631BA" w:rsidTr="000B0EB9">
        <w:trPr>
          <w:trHeight w:val="20"/>
          <w:jc w:val="center"/>
        </w:trPr>
        <w:tc>
          <w:tcPr>
            <w:tcW w:w="1800" w:type="pct"/>
            <w:tcBorders>
              <w:top w:val="nil"/>
              <w:left w:val="single" w:sz="8" w:space="0" w:color="auto"/>
              <w:bottom w:val="single" w:sz="8" w:space="0" w:color="auto"/>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после укладки до пастеризации</w:t>
            </w:r>
          </w:p>
        </w:tc>
        <w:tc>
          <w:tcPr>
            <w:tcW w:w="1650" w:type="pct"/>
            <w:tcBorders>
              <w:top w:val="nil"/>
              <w:left w:val="single" w:sz="8" w:space="0" w:color="auto"/>
              <w:bottom w:val="single" w:sz="8" w:space="0" w:color="auto"/>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4</w:t>
            </w:r>
          </w:p>
        </w:tc>
        <w:tc>
          <w:tcPr>
            <w:tcW w:w="1500" w:type="pct"/>
            <w:tcBorders>
              <w:top w:val="nil"/>
              <w:left w:val="single" w:sz="8" w:space="0" w:color="auto"/>
              <w:bottom w:val="single" w:sz="8" w:space="0" w:color="auto"/>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w:t>
            </w:r>
          </w:p>
        </w:tc>
      </w:tr>
      <w:tr w:rsidR="007B5904" w:rsidRPr="005631BA" w:rsidTr="000B0EB9">
        <w:trPr>
          <w:trHeight w:val="20"/>
          <w:jc w:val="center"/>
        </w:trPr>
        <w:tc>
          <w:tcPr>
            <w:tcW w:w="5000" w:type="pct"/>
            <w:gridSpan w:val="3"/>
            <w:tcBorders>
              <w:top w:val="nil"/>
              <w:left w:val="single" w:sz="8" w:space="0" w:color="auto"/>
              <w:bottom w:val="single" w:sz="8" w:space="0" w:color="auto"/>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b/>
                <w:bCs/>
                <w:color w:val="000000"/>
                <w:sz w:val="20"/>
                <w:szCs w:val="20"/>
              </w:rPr>
              <w:t>10. Икра ястычная соленая, слабосоленая различных видов рыб, кроме</w:t>
            </w:r>
            <w:r w:rsidRPr="005631BA">
              <w:rPr>
                <w:color w:val="000000"/>
                <w:sz w:val="20"/>
                <w:szCs w:val="20"/>
              </w:rPr>
              <w:t> </w:t>
            </w:r>
            <w:r w:rsidRPr="005631BA">
              <w:rPr>
                <w:b/>
                <w:bCs/>
                <w:color w:val="000000"/>
                <w:sz w:val="20"/>
                <w:szCs w:val="20"/>
              </w:rPr>
              <w:t>осетровых</w:t>
            </w:r>
          </w:p>
        </w:tc>
      </w:tr>
      <w:tr w:rsidR="007B5904"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ястыки после выемки и посола</w:t>
            </w:r>
          </w:p>
        </w:tc>
        <w:tc>
          <w:tcPr>
            <w:tcW w:w="1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4</w:t>
            </w:r>
          </w:p>
        </w:tc>
        <w:tc>
          <w:tcPr>
            <w:tcW w:w="1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 </w:t>
            </w:r>
          </w:p>
        </w:tc>
      </w:tr>
      <w:tr w:rsidR="007B5904" w:rsidRPr="005631BA" w:rsidTr="000B0EB9">
        <w:trPr>
          <w:trHeight w:val="20"/>
          <w:jc w:val="center"/>
        </w:trPr>
        <w:tc>
          <w:tcPr>
            <w:tcW w:w="1800" w:type="pct"/>
            <w:tcBorders>
              <w:top w:val="nil"/>
              <w:left w:val="single" w:sz="8" w:space="0" w:color="auto"/>
              <w:bottom w:val="single" w:sz="8" w:space="0" w:color="auto"/>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ястыки после созревания</w:t>
            </w:r>
          </w:p>
        </w:tc>
        <w:tc>
          <w:tcPr>
            <w:tcW w:w="1650" w:type="pct"/>
            <w:tcBorders>
              <w:top w:val="nil"/>
              <w:left w:val="single" w:sz="8" w:space="0" w:color="auto"/>
              <w:bottom w:val="single" w:sz="8" w:space="0" w:color="auto"/>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4</w:t>
            </w:r>
          </w:p>
        </w:tc>
        <w:tc>
          <w:tcPr>
            <w:tcW w:w="1500" w:type="pct"/>
            <w:tcBorders>
              <w:top w:val="nil"/>
              <w:left w:val="single" w:sz="8" w:space="0" w:color="auto"/>
              <w:bottom w:val="single" w:sz="8" w:space="0" w:color="auto"/>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 </w:t>
            </w:r>
          </w:p>
        </w:tc>
      </w:tr>
      <w:tr w:rsidR="007B5904" w:rsidRPr="005631BA" w:rsidTr="000B0EB9">
        <w:trPr>
          <w:trHeight w:val="20"/>
          <w:jc w:val="center"/>
        </w:trPr>
        <w:tc>
          <w:tcPr>
            <w:tcW w:w="5000" w:type="pct"/>
            <w:gridSpan w:val="3"/>
            <w:tcBorders>
              <w:top w:val="nil"/>
              <w:left w:val="single" w:sz="8" w:space="0" w:color="auto"/>
              <w:bottom w:val="single" w:sz="8" w:space="0" w:color="auto"/>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b/>
                <w:bCs/>
                <w:color w:val="000000"/>
                <w:sz w:val="20"/>
                <w:szCs w:val="20"/>
              </w:rPr>
              <w:t>11. Ястычная вяленая и копченая икра различных видов рыб, кроме осетровых</w:t>
            </w:r>
          </w:p>
        </w:tc>
      </w:tr>
      <w:tr w:rsidR="007B5904"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ястыки после мойки, стечки</w:t>
            </w:r>
          </w:p>
        </w:tc>
        <w:tc>
          <w:tcPr>
            <w:tcW w:w="1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3</w:t>
            </w:r>
          </w:p>
        </w:tc>
        <w:tc>
          <w:tcPr>
            <w:tcW w:w="1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w:t>
            </w:r>
          </w:p>
        </w:tc>
      </w:tr>
      <w:tr w:rsidR="007B5904"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ястыки после посола и созревания</w:t>
            </w:r>
          </w:p>
        </w:tc>
        <w:tc>
          <w:tcPr>
            <w:tcW w:w="1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4</w:t>
            </w:r>
          </w:p>
        </w:tc>
        <w:tc>
          <w:tcPr>
            <w:tcW w:w="1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w:t>
            </w:r>
          </w:p>
        </w:tc>
      </w:tr>
      <w:tr w:rsidR="007B5904"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ястыки после отмочки</w:t>
            </w:r>
          </w:p>
        </w:tc>
        <w:tc>
          <w:tcPr>
            <w:tcW w:w="1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3</w:t>
            </w:r>
          </w:p>
        </w:tc>
        <w:tc>
          <w:tcPr>
            <w:tcW w:w="1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w:t>
            </w:r>
          </w:p>
        </w:tc>
      </w:tr>
      <w:tr w:rsidR="007B5904"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ястыки после раскладки и нанизки до вяления и копчения**</w:t>
            </w:r>
          </w:p>
        </w:tc>
        <w:tc>
          <w:tcPr>
            <w:tcW w:w="1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4</w:t>
            </w:r>
          </w:p>
        </w:tc>
        <w:tc>
          <w:tcPr>
            <w:tcW w:w="1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 </w:t>
            </w:r>
          </w:p>
        </w:tc>
      </w:tr>
      <w:tr w:rsidR="007B5904" w:rsidRPr="005631BA" w:rsidTr="000B0EB9">
        <w:trPr>
          <w:trHeight w:val="20"/>
          <w:jc w:val="center"/>
        </w:trPr>
        <w:tc>
          <w:tcPr>
            <w:tcW w:w="5000" w:type="pct"/>
            <w:gridSpan w:val="3"/>
            <w:tcBorders>
              <w:top w:val="single" w:sz="8" w:space="0" w:color="auto"/>
              <w:left w:val="single" w:sz="8" w:space="0" w:color="auto"/>
              <w:bottom w:val="single" w:sz="8" w:space="0" w:color="auto"/>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b/>
                <w:bCs/>
                <w:color w:val="000000"/>
                <w:sz w:val="20"/>
                <w:szCs w:val="20"/>
              </w:rPr>
              <w:t>12. Икра белковая</w:t>
            </w:r>
          </w:p>
        </w:tc>
      </w:tr>
      <w:tr w:rsidR="007B5904"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казеин пищевой кислотный</w:t>
            </w:r>
          </w:p>
        </w:tc>
        <w:tc>
          <w:tcPr>
            <w:tcW w:w="1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w:t>
            </w:r>
          </w:p>
        </w:tc>
        <w:tc>
          <w:tcPr>
            <w:tcW w:w="1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0,1</w:t>
            </w:r>
          </w:p>
        </w:tc>
      </w:tr>
      <w:tr w:rsidR="007B5904"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желатин пищевой</w:t>
            </w:r>
          </w:p>
        </w:tc>
        <w:tc>
          <w:tcPr>
            <w:tcW w:w="1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5</w:t>
            </w:r>
          </w:p>
        </w:tc>
        <w:tc>
          <w:tcPr>
            <w:tcW w:w="1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0,01</w:t>
            </w:r>
          </w:p>
        </w:tc>
      </w:tr>
      <w:tr w:rsidR="007B5904"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сырье (рыба, молоки и др.) после мойки или термической обработки</w:t>
            </w:r>
          </w:p>
        </w:tc>
        <w:tc>
          <w:tcPr>
            <w:tcW w:w="1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4</w:t>
            </w:r>
          </w:p>
        </w:tc>
        <w:tc>
          <w:tcPr>
            <w:tcW w:w="1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1,0</w:t>
            </w:r>
          </w:p>
        </w:tc>
      </w:tr>
      <w:tr w:rsidR="007B5904"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фарш рыбный</w:t>
            </w:r>
          </w:p>
        </w:tc>
        <w:tc>
          <w:tcPr>
            <w:tcW w:w="1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5</w:t>
            </w:r>
          </w:p>
        </w:tc>
        <w:tc>
          <w:tcPr>
            <w:tcW w:w="1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w:t>
            </w:r>
          </w:p>
        </w:tc>
      </w:tr>
      <w:tr w:rsidR="007B5904"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паста "Океан"</w:t>
            </w:r>
          </w:p>
        </w:tc>
        <w:tc>
          <w:tcPr>
            <w:tcW w:w="1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4</w:t>
            </w:r>
          </w:p>
        </w:tc>
        <w:tc>
          <w:tcPr>
            <w:tcW w:w="1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1,0</w:t>
            </w:r>
          </w:p>
        </w:tc>
      </w:tr>
      <w:tr w:rsidR="007B5904"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смесь растительных масел***</w:t>
            </w:r>
          </w:p>
        </w:tc>
        <w:tc>
          <w:tcPr>
            <w:tcW w:w="1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w:t>
            </w:r>
          </w:p>
        </w:tc>
        <w:tc>
          <w:tcPr>
            <w:tcW w:w="1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w:t>
            </w:r>
          </w:p>
        </w:tc>
      </w:tr>
      <w:tr w:rsidR="007B5904"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полуфабрикат (окрашенные гранулы) после посола</w:t>
            </w:r>
          </w:p>
        </w:tc>
        <w:tc>
          <w:tcPr>
            <w:tcW w:w="1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4</w:t>
            </w:r>
          </w:p>
        </w:tc>
        <w:tc>
          <w:tcPr>
            <w:tcW w:w="1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w:t>
            </w:r>
          </w:p>
        </w:tc>
      </w:tr>
      <w:tr w:rsidR="007B5904"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смесь жировитаминная</w:t>
            </w:r>
          </w:p>
        </w:tc>
        <w:tc>
          <w:tcPr>
            <w:tcW w:w="1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4</w:t>
            </w:r>
          </w:p>
        </w:tc>
        <w:tc>
          <w:tcPr>
            <w:tcW w:w="1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1,0</w:t>
            </w:r>
          </w:p>
        </w:tc>
      </w:tr>
      <w:tr w:rsidR="007B5904"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полуфабрикат после обработки жировитаминной смесью и хранения 24 ч в холодильнике</w:t>
            </w:r>
          </w:p>
        </w:tc>
        <w:tc>
          <w:tcPr>
            <w:tcW w:w="1650" w:type="pct"/>
            <w:tcBorders>
              <w:top w:val="nil"/>
              <w:left w:val="single" w:sz="8" w:space="0" w:color="auto"/>
              <w:bottom w:val="nil"/>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4</w:t>
            </w:r>
          </w:p>
        </w:tc>
        <w:tc>
          <w:tcPr>
            <w:tcW w:w="1500" w:type="pct"/>
            <w:tcBorders>
              <w:top w:val="nil"/>
              <w:left w:val="single" w:sz="8" w:space="0" w:color="auto"/>
              <w:bottom w:val="nil"/>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0,1</w:t>
            </w:r>
          </w:p>
        </w:tc>
      </w:tr>
      <w:tr w:rsidR="007B5904" w:rsidRPr="005631BA" w:rsidTr="000B0EB9">
        <w:trPr>
          <w:trHeight w:val="20"/>
          <w:jc w:val="center"/>
        </w:trPr>
        <w:tc>
          <w:tcPr>
            <w:tcW w:w="1800" w:type="pct"/>
            <w:tcBorders>
              <w:top w:val="nil"/>
              <w:left w:val="single" w:sz="8" w:space="0" w:color="auto"/>
              <w:bottom w:val="single" w:sz="8" w:space="0" w:color="auto"/>
              <w:right w:val="nil"/>
            </w:tcBorders>
            <w:shd w:val="clear" w:color="auto" w:fill="FFFFFF"/>
            <w:hideMark/>
          </w:tcPr>
          <w:p w:rsidR="007B5904" w:rsidRPr="005631BA" w:rsidRDefault="007B5904" w:rsidP="000B0EB9">
            <w:pPr>
              <w:spacing w:line="20" w:lineRule="atLeast"/>
              <w:jc w:val="both"/>
              <w:rPr>
                <w:color w:val="000000"/>
                <w:sz w:val="20"/>
                <w:szCs w:val="20"/>
              </w:rPr>
            </w:pPr>
            <w:r w:rsidRPr="005631BA">
              <w:rPr>
                <w:color w:val="000000"/>
                <w:sz w:val="20"/>
                <w:szCs w:val="20"/>
              </w:rPr>
              <w:t>ихтиеновое масло***</w:t>
            </w:r>
          </w:p>
        </w:tc>
        <w:tc>
          <w:tcPr>
            <w:tcW w:w="1650" w:type="pct"/>
            <w:tcBorders>
              <w:top w:val="nil"/>
              <w:left w:val="single" w:sz="8" w:space="0" w:color="auto"/>
              <w:bottom w:val="single" w:sz="8" w:space="0" w:color="auto"/>
              <w:right w:val="nil"/>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w:t>
            </w:r>
          </w:p>
        </w:tc>
        <w:tc>
          <w:tcPr>
            <w:tcW w:w="1500" w:type="pct"/>
            <w:tcBorders>
              <w:top w:val="nil"/>
              <w:left w:val="single" w:sz="8" w:space="0" w:color="auto"/>
              <w:bottom w:val="single" w:sz="8" w:space="0" w:color="auto"/>
              <w:right w:val="single" w:sz="8" w:space="0" w:color="auto"/>
            </w:tcBorders>
            <w:shd w:val="clear" w:color="auto" w:fill="FFFFFF"/>
            <w:hideMark/>
          </w:tcPr>
          <w:p w:rsidR="007B5904" w:rsidRPr="005631BA" w:rsidRDefault="007B5904" w:rsidP="000B0EB9">
            <w:pPr>
              <w:spacing w:line="20" w:lineRule="atLeast"/>
              <w:jc w:val="center"/>
              <w:rPr>
                <w:color w:val="000000"/>
                <w:sz w:val="20"/>
                <w:szCs w:val="20"/>
              </w:rPr>
            </w:pPr>
            <w:r w:rsidRPr="005631BA">
              <w:rPr>
                <w:color w:val="000000"/>
                <w:sz w:val="20"/>
                <w:szCs w:val="20"/>
              </w:rPr>
              <w:t>-</w:t>
            </w:r>
          </w:p>
        </w:tc>
      </w:tr>
    </w:tbl>
    <w:p w:rsidR="00057D87" w:rsidRPr="005631BA" w:rsidRDefault="00057D87" w:rsidP="00057D87">
      <w:pPr>
        <w:ind w:firstLine="567"/>
        <w:jc w:val="both"/>
        <w:rPr>
          <w:sz w:val="20"/>
          <w:szCs w:val="20"/>
          <w:lang w:val="kk-KZ"/>
        </w:rPr>
      </w:pPr>
      <w:r w:rsidRPr="005631BA">
        <w:rPr>
          <w:sz w:val="20"/>
          <w:szCs w:val="20"/>
          <w:lang w:val="kk-KZ"/>
        </w:rPr>
        <w:t>* МАФАнМ в 1 г или на 1 см</w:t>
      </w:r>
      <w:r w:rsidRPr="005631BA">
        <w:rPr>
          <w:sz w:val="20"/>
          <w:szCs w:val="20"/>
          <w:vertAlign w:val="superscript"/>
          <w:lang w:val="kk-KZ"/>
        </w:rPr>
        <w:t>2</w:t>
      </w:r>
      <w:r w:rsidRPr="005631BA">
        <w:rPr>
          <w:sz w:val="20"/>
          <w:szCs w:val="20"/>
          <w:lang w:val="kk-KZ"/>
        </w:rPr>
        <w:t xml:space="preserve"> поверхности ястыка.</w:t>
      </w:r>
    </w:p>
    <w:p w:rsidR="00057D87" w:rsidRPr="005631BA" w:rsidRDefault="00057D87" w:rsidP="00057D87">
      <w:pPr>
        <w:ind w:firstLine="567"/>
        <w:jc w:val="both"/>
        <w:rPr>
          <w:sz w:val="20"/>
          <w:szCs w:val="20"/>
          <w:lang w:val="kk-KZ"/>
        </w:rPr>
      </w:pPr>
      <w:r w:rsidRPr="005631BA">
        <w:rPr>
          <w:sz w:val="20"/>
          <w:szCs w:val="20"/>
          <w:lang w:val="kk-KZ"/>
        </w:rPr>
        <w:t>** БГКП на 100 см</w:t>
      </w:r>
      <w:r w:rsidRPr="005631BA">
        <w:rPr>
          <w:sz w:val="20"/>
          <w:szCs w:val="20"/>
          <w:vertAlign w:val="superscript"/>
          <w:lang w:val="kk-KZ"/>
        </w:rPr>
        <w:t>2</w:t>
      </w:r>
      <w:r w:rsidRPr="005631BA">
        <w:rPr>
          <w:sz w:val="20"/>
          <w:szCs w:val="20"/>
          <w:lang w:val="kk-KZ"/>
        </w:rPr>
        <w:t xml:space="preserve"> поверхности ястыка.</w:t>
      </w:r>
    </w:p>
    <w:p w:rsidR="00057D87" w:rsidRPr="005631BA" w:rsidRDefault="00057D87" w:rsidP="00057D87">
      <w:pPr>
        <w:ind w:firstLine="567"/>
        <w:jc w:val="both"/>
        <w:rPr>
          <w:sz w:val="20"/>
          <w:szCs w:val="20"/>
          <w:lang w:val="kk-KZ"/>
        </w:rPr>
      </w:pPr>
      <w:r w:rsidRPr="005631BA">
        <w:rPr>
          <w:sz w:val="20"/>
          <w:szCs w:val="20"/>
          <w:lang w:val="kk-KZ"/>
        </w:rPr>
        <w:t>*** Отсутствие золотистых стафилококков в 5 см</w:t>
      </w:r>
      <w:r w:rsidRPr="005631BA">
        <w:rPr>
          <w:sz w:val="20"/>
          <w:szCs w:val="20"/>
          <w:vertAlign w:val="superscript"/>
          <w:lang w:val="kk-KZ"/>
        </w:rPr>
        <w:t>3</w:t>
      </w:r>
      <w:r w:rsidRPr="005631BA">
        <w:rPr>
          <w:sz w:val="20"/>
          <w:szCs w:val="20"/>
          <w:lang w:val="kk-KZ"/>
        </w:rPr>
        <w:t>.</w:t>
      </w:r>
    </w:p>
    <w:p w:rsidR="005631BA" w:rsidRDefault="005631BA" w:rsidP="00057D87">
      <w:pPr>
        <w:ind w:firstLine="567"/>
        <w:jc w:val="both"/>
        <w:rPr>
          <w:lang w:val="kk-KZ"/>
        </w:rPr>
      </w:pPr>
    </w:p>
    <w:p w:rsidR="00057D87" w:rsidRPr="007B5904" w:rsidRDefault="00057D87" w:rsidP="00057D87">
      <w:pPr>
        <w:ind w:firstLine="567"/>
        <w:jc w:val="both"/>
        <w:rPr>
          <w:lang w:val="kk-KZ"/>
        </w:rPr>
      </w:pPr>
      <w:r w:rsidRPr="007B5904">
        <w:rPr>
          <w:lang w:val="kk-KZ"/>
        </w:rPr>
        <w:t>Бактериологический анализ готовой продукции проводится в случаях:</w:t>
      </w:r>
    </w:p>
    <w:p w:rsidR="00057D87" w:rsidRPr="007B5904" w:rsidRDefault="00057D87" w:rsidP="00057D87">
      <w:pPr>
        <w:ind w:firstLine="567"/>
        <w:jc w:val="both"/>
        <w:rPr>
          <w:lang w:val="kk-KZ"/>
        </w:rPr>
      </w:pPr>
      <w:r w:rsidRPr="007B5904">
        <w:rPr>
          <w:lang w:val="kk-KZ"/>
        </w:rPr>
        <w:t>а) стойкой повышенной бактериальной обсемененности икры после укладки;</w:t>
      </w:r>
    </w:p>
    <w:p w:rsidR="00057D87" w:rsidRPr="007B5904" w:rsidRDefault="00057D87" w:rsidP="00057D87">
      <w:pPr>
        <w:ind w:firstLine="567"/>
        <w:jc w:val="both"/>
        <w:rPr>
          <w:lang w:val="kk-KZ"/>
        </w:rPr>
      </w:pPr>
      <w:r w:rsidRPr="007B5904">
        <w:rPr>
          <w:lang w:val="kk-KZ"/>
        </w:rPr>
        <w:t>б) отступлений от технологического процесса;</w:t>
      </w:r>
    </w:p>
    <w:p w:rsidR="00057D87" w:rsidRPr="007B5904" w:rsidRDefault="00057D87" w:rsidP="00057D87">
      <w:pPr>
        <w:ind w:firstLine="567"/>
        <w:jc w:val="both"/>
        <w:rPr>
          <w:lang w:val="kk-KZ"/>
        </w:rPr>
      </w:pPr>
      <w:r w:rsidRPr="007B5904">
        <w:rPr>
          <w:lang w:val="kk-KZ"/>
        </w:rPr>
        <w:t>в) изготовления икры для экспорта, при этом в непастеризованной икре определяют сальмонеллы;</w:t>
      </w:r>
    </w:p>
    <w:p w:rsidR="00057D87" w:rsidRPr="007B5904" w:rsidRDefault="00057D87" w:rsidP="00057D87">
      <w:pPr>
        <w:ind w:firstLine="567"/>
        <w:jc w:val="both"/>
        <w:rPr>
          <w:lang w:val="kk-KZ"/>
        </w:rPr>
      </w:pPr>
      <w:r w:rsidRPr="007B5904">
        <w:rPr>
          <w:lang w:val="kk-KZ"/>
        </w:rPr>
        <w:t>г) по требованию заказчика;</w:t>
      </w:r>
    </w:p>
    <w:p w:rsidR="00057D87" w:rsidRPr="007B5904" w:rsidRDefault="00057D87" w:rsidP="00057D87">
      <w:pPr>
        <w:ind w:firstLine="567"/>
        <w:jc w:val="both"/>
        <w:rPr>
          <w:lang w:val="kk-KZ"/>
        </w:rPr>
      </w:pPr>
      <w:r w:rsidRPr="007B5904">
        <w:rPr>
          <w:lang w:val="kk-KZ"/>
        </w:rPr>
        <w:t>д) по эпидпоказаниям.</w:t>
      </w:r>
    </w:p>
    <w:p w:rsidR="00057D87" w:rsidRPr="007B5904" w:rsidRDefault="00057D87" w:rsidP="00057D87">
      <w:pPr>
        <w:ind w:firstLine="567"/>
        <w:jc w:val="both"/>
        <w:rPr>
          <w:lang w:val="kk-KZ"/>
        </w:rPr>
      </w:pPr>
      <w:r w:rsidRPr="007B5904">
        <w:rPr>
          <w:lang w:val="kk-KZ"/>
        </w:rPr>
        <w:t>При повышенной общей бактериальной обсемененности и отсутствии условно-патогенной микрофлоры икра подлежит срочной реализации или направляется на пастеризацию.</w:t>
      </w:r>
    </w:p>
    <w:p w:rsidR="00057D87" w:rsidRPr="007B5904" w:rsidRDefault="00057D87" w:rsidP="00057D87">
      <w:pPr>
        <w:ind w:firstLine="567"/>
        <w:jc w:val="both"/>
        <w:rPr>
          <w:lang w:val="kk-KZ"/>
        </w:rPr>
      </w:pPr>
      <w:r w:rsidRPr="007B5904">
        <w:rPr>
          <w:lang w:val="kk-KZ"/>
        </w:rPr>
        <w:lastRenderedPageBreak/>
        <w:t>В случае обнаружения в зернистой икре бактерий группы кишечных палочек икру можно подвергнуть пастеризации.</w:t>
      </w:r>
    </w:p>
    <w:p w:rsidR="00057D87" w:rsidRPr="007B5904" w:rsidRDefault="00057D87" w:rsidP="00057D87">
      <w:pPr>
        <w:ind w:firstLine="567"/>
        <w:jc w:val="both"/>
        <w:rPr>
          <w:lang w:val="kk-KZ"/>
        </w:rPr>
      </w:pPr>
      <w:r w:rsidRPr="007B5904">
        <w:rPr>
          <w:lang w:val="kk-KZ"/>
        </w:rPr>
        <w:t>В случае обнаружения золотистых стафилококков в готовом продукте партия исследуется на количественное содержание золотистых стафилококков. В 1 г икорных продуктов допускается не более 5×102 клеток золотистых стафилококков. По согласованию с органами Государственного санитарного контроля икорная продукция в этом случае исследуется на содержание стафилококковых энтеротоксинов.</w:t>
      </w:r>
    </w:p>
    <w:p w:rsidR="00057D87" w:rsidRPr="007B5904" w:rsidRDefault="00057D87" w:rsidP="00057D87">
      <w:pPr>
        <w:ind w:firstLine="567"/>
        <w:jc w:val="both"/>
        <w:rPr>
          <w:lang w:val="kk-KZ"/>
        </w:rPr>
      </w:pPr>
      <w:r w:rsidRPr="007B5904">
        <w:rPr>
          <w:lang w:val="kk-KZ"/>
        </w:rPr>
        <w:t>Очистка, мойка аппаратуры, оборудования, инвентаря должна производиться сразу же по окончании работы с обязательной их разборкой не реже одного раза в смену. Санитарно-профилактический день (1 раз в неделю) является обязательным.</w:t>
      </w:r>
    </w:p>
    <w:p w:rsidR="00057D87" w:rsidRPr="007B5904" w:rsidRDefault="00057D87" w:rsidP="00057D87">
      <w:pPr>
        <w:ind w:firstLine="567"/>
        <w:jc w:val="both"/>
        <w:rPr>
          <w:lang w:val="kk-KZ"/>
        </w:rPr>
      </w:pPr>
      <w:r w:rsidRPr="007B5904">
        <w:rPr>
          <w:lang w:val="kk-KZ"/>
        </w:rPr>
        <w:t>Микробиологический контроль качества мойки и дезинфекции оборудования осущ</w:t>
      </w:r>
      <w:r w:rsidR="007B5904">
        <w:rPr>
          <w:lang w:val="kk-KZ"/>
        </w:rPr>
        <w:t>ествляется согласно схеме (таблица</w:t>
      </w:r>
      <w:r w:rsidRPr="007B5904">
        <w:rPr>
          <w:lang w:val="kk-KZ"/>
        </w:rPr>
        <w:t xml:space="preserve"> 1).</w:t>
      </w:r>
    </w:p>
    <w:p w:rsidR="00E2700A" w:rsidRDefault="00057D87" w:rsidP="00057D87">
      <w:pPr>
        <w:ind w:firstLine="567"/>
        <w:jc w:val="both"/>
        <w:rPr>
          <w:lang w:val="kk-KZ"/>
        </w:rPr>
      </w:pPr>
      <w:r w:rsidRPr="007B5904">
        <w:rPr>
          <w:lang w:val="kk-KZ"/>
        </w:rPr>
        <w:t>Процесс производства икры почти на всех этапах связан с применением ручного труда. В связи с этим очень важным является широкое использование холодильных установок по всей цепи технологического процесса икорного производства, соблюдение правил личной гигиены.</w:t>
      </w:r>
    </w:p>
    <w:p w:rsidR="00E2700A" w:rsidRDefault="00E2700A" w:rsidP="00057D87">
      <w:pPr>
        <w:ind w:firstLine="567"/>
        <w:jc w:val="both"/>
        <w:rPr>
          <w:lang w:val="kk-KZ"/>
        </w:rPr>
      </w:pPr>
    </w:p>
    <w:p w:rsidR="00057D87" w:rsidRDefault="00AE317C" w:rsidP="00057D87">
      <w:pPr>
        <w:ind w:firstLine="567"/>
        <w:jc w:val="both"/>
        <w:rPr>
          <w:b/>
          <w:lang w:val="kk-KZ"/>
        </w:rPr>
      </w:pPr>
      <w:r>
        <w:rPr>
          <w:b/>
          <w:lang w:val="kk-KZ"/>
        </w:rPr>
        <w:t>12</w:t>
      </w:r>
      <w:r w:rsidR="00057D87" w:rsidRPr="00057D87">
        <w:rPr>
          <w:b/>
          <w:lang w:val="kk-KZ"/>
        </w:rPr>
        <w:t xml:space="preserve"> Контроль продуктов из водорослей</w:t>
      </w:r>
    </w:p>
    <w:p w:rsidR="00AE317C" w:rsidRPr="00057D87" w:rsidRDefault="00AE317C" w:rsidP="00057D87">
      <w:pPr>
        <w:ind w:firstLine="567"/>
        <w:jc w:val="both"/>
        <w:rPr>
          <w:b/>
          <w:lang w:val="kk-KZ"/>
        </w:rPr>
      </w:pPr>
    </w:p>
    <w:p w:rsidR="00057D87" w:rsidRPr="00AE317C" w:rsidRDefault="00057D87" w:rsidP="00057D87">
      <w:pPr>
        <w:ind w:firstLine="567"/>
        <w:jc w:val="both"/>
        <w:rPr>
          <w:lang w:val="kk-KZ"/>
        </w:rPr>
      </w:pPr>
      <w:r w:rsidRPr="00AE317C">
        <w:rPr>
          <w:lang w:val="kk-KZ"/>
        </w:rPr>
        <w:t>Продуктами переработки водорослей, используемыми в пищевой промышленности, являются агар, агароид, альгинат натрия, фурцеллярин. Водоросли могут использоваться в пищу также в натуральном виде, как, например, морская капуста.</w:t>
      </w:r>
    </w:p>
    <w:p w:rsidR="00057D87" w:rsidRPr="00AE317C" w:rsidRDefault="00057D87" w:rsidP="00057D87">
      <w:pPr>
        <w:ind w:firstLine="567"/>
        <w:jc w:val="both"/>
        <w:rPr>
          <w:lang w:val="kk-KZ"/>
        </w:rPr>
      </w:pPr>
      <w:r w:rsidRPr="00AE317C">
        <w:rPr>
          <w:lang w:val="kk-KZ"/>
        </w:rPr>
        <w:t>Микробиологический контроль на водорослевом предприятии производится периодически лабораториями БПО при выборочных проверках этих предприятий и учреждениями санэпидслужбы согласно их плану.</w:t>
      </w:r>
    </w:p>
    <w:p w:rsidR="00057D87" w:rsidRPr="00AE317C" w:rsidRDefault="00057D87" w:rsidP="00057D87">
      <w:pPr>
        <w:ind w:firstLine="567"/>
        <w:jc w:val="both"/>
        <w:rPr>
          <w:lang w:val="kk-KZ"/>
        </w:rPr>
      </w:pPr>
      <w:r w:rsidRPr="00AE317C">
        <w:rPr>
          <w:lang w:val="kk-KZ"/>
        </w:rPr>
        <w:t>Контроль включает микробиологические анализы готовой продукции, определение общего количества мезофильных аэробных и факультативно-анаэробных микроорга</w:t>
      </w:r>
      <w:r w:rsidR="00AE317C">
        <w:rPr>
          <w:lang w:val="kk-KZ"/>
        </w:rPr>
        <w:t>низмов и плесневых грибов (таблица</w:t>
      </w:r>
      <w:r w:rsidRPr="00AE317C">
        <w:rPr>
          <w:lang w:val="kk-KZ"/>
        </w:rPr>
        <w:t xml:space="preserve"> 16).</w:t>
      </w:r>
    </w:p>
    <w:p w:rsidR="00AE317C" w:rsidRDefault="00AE317C" w:rsidP="00AE317C">
      <w:pPr>
        <w:ind w:firstLine="567"/>
        <w:jc w:val="both"/>
        <w:rPr>
          <w:b/>
          <w:lang w:val="kk-KZ"/>
        </w:rPr>
      </w:pPr>
    </w:p>
    <w:p w:rsidR="00057D87" w:rsidRDefault="00057D87" w:rsidP="00AE317C">
      <w:pPr>
        <w:ind w:firstLine="567"/>
        <w:jc w:val="both"/>
        <w:rPr>
          <w:b/>
          <w:lang w:val="kk-KZ"/>
        </w:rPr>
      </w:pPr>
      <w:r w:rsidRPr="00057D87">
        <w:rPr>
          <w:b/>
          <w:lang w:val="kk-KZ"/>
        </w:rPr>
        <w:t>Таблица 16</w:t>
      </w:r>
      <w:r w:rsidR="00AE317C">
        <w:rPr>
          <w:b/>
          <w:lang w:val="kk-KZ"/>
        </w:rPr>
        <w:t xml:space="preserve"> - </w:t>
      </w:r>
      <w:r w:rsidRPr="00057D87">
        <w:rPr>
          <w:b/>
          <w:lang w:val="kk-KZ"/>
        </w:rPr>
        <w:t>Микробиологический контроль продуктов из водорослей</w:t>
      </w:r>
    </w:p>
    <w:p w:rsidR="00AE317C" w:rsidRPr="00057D87" w:rsidRDefault="00AE317C" w:rsidP="00AE317C">
      <w:pPr>
        <w:ind w:firstLine="567"/>
        <w:jc w:val="both"/>
        <w:rPr>
          <w:b/>
          <w:lang w:val="kk-KZ"/>
        </w:rPr>
      </w:pPr>
    </w:p>
    <w:tbl>
      <w:tblPr>
        <w:tblW w:w="5000" w:type="pct"/>
        <w:jc w:val="center"/>
        <w:tblCellMar>
          <w:left w:w="0" w:type="dxa"/>
          <w:right w:w="0" w:type="dxa"/>
        </w:tblCellMar>
        <w:tblLook w:val="04A0" w:firstRow="1" w:lastRow="0" w:firstColumn="1" w:lastColumn="0" w:noHBand="0" w:noVBand="1"/>
      </w:tblPr>
      <w:tblGrid>
        <w:gridCol w:w="3882"/>
        <w:gridCol w:w="3598"/>
        <w:gridCol w:w="1894"/>
      </w:tblGrid>
      <w:tr w:rsidR="00E2700A" w:rsidRPr="005631BA" w:rsidTr="00E2700A">
        <w:trPr>
          <w:trHeight w:val="20"/>
          <w:jc w:val="center"/>
        </w:trPr>
        <w:tc>
          <w:tcPr>
            <w:tcW w:w="2050" w:type="pct"/>
            <w:tcBorders>
              <w:top w:val="single" w:sz="8" w:space="0" w:color="auto"/>
              <w:left w:val="single" w:sz="8" w:space="0" w:color="auto"/>
              <w:bottom w:val="double" w:sz="4" w:space="0" w:color="auto"/>
              <w:right w:val="nil"/>
            </w:tcBorders>
            <w:shd w:val="clear" w:color="auto" w:fill="FFFFFF"/>
            <w:vAlign w:val="center"/>
            <w:hideMark/>
          </w:tcPr>
          <w:p w:rsidR="00E2700A" w:rsidRPr="002F30EF" w:rsidRDefault="00E2700A" w:rsidP="000B0EB9">
            <w:pPr>
              <w:spacing w:line="20" w:lineRule="atLeast"/>
              <w:jc w:val="center"/>
              <w:rPr>
                <w:b/>
                <w:color w:val="000000"/>
                <w:sz w:val="20"/>
                <w:szCs w:val="20"/>
              </w:rPr>
            </w:pPr>
            <w:r w:rsidRPr="002F30EF">
              <w:rPr>
                <w:b/>
                <w:color w:val="000000"/>
                <w:sz w:val="20"/>
                <w:szCs w:val="20"/>
              </w:rPr>
              <w:t>Объект контроля</w:t>
            </w:r>
          </w:p>
        </w:tc>
        <w:tc>
          <w:tcPr>
            <w:tcW w:w="1900" w:type="pct"/>
            <w:tcBorders>
              <w:top w:val="single" w:sz="8" w:space="0" w:color="auto"/>
              <w:left w:val="single" w:sz="8" w:space="0" w:color="auto"/>
              <w:bottom w:val="double" w:sz="4" w:space="0" w:color="auto"/>
              <w:right w:val="nil"/>
            </w:tcBorders>
            <w:shd w:val="clear" w:color="auto" w:fill="FFFFFF"/>
            <w:vAlign w:val="center"/>
            <w:hideMark/>
          </w:tcPr>
          <w:p w:rsidR="00E2700A" w:rsidRPr="002F30EF" w:rsidRDefault="00E2700A" w:rsidP="000B0EB9">
            <w:pPr>
              <w:spacing w:line="20" w:lineRule="atLeast"/>
              <w:jc w:val="center"/>
              <w:rPr>
                <w:b/>
                <w:color w:val="000000"/>
                <w:sz w:val="20"/>
                <w:szCs w:val="20"/>
              </w:rPr>
            </w:pPr>
            <w:r w:rsidRPr="002F30EF">
              <w:rPr>
                <w:b/>
                <w:color w:val="000000"/>
                <w:sz w:val="20"/>
                <w:szCs w:val="20"/>
              </w:rPr>
              <w:t>Мезофильные аэробные и факультативно-анаэробные микроорганизмы, КОЕ/</w:t>
            </w:r>
            <w:proofErr w:type="gramStart"/>
            <w:r w:rsidRPr="002F30EF">
              <w:rPr>
                <w:b/>
                <w:color w:val="000000"/>
                <w:sz w:val="20"/>
                <w:szCs w:val="20"/>
              </w:rPr>
              <w:t>г</w:t>
            </w:r>
            <w:proofErr w:type="gramEnd"/>
            <w:r w:rsidRPr="002F30EF">
              <w:rPr>
                <w:b/>
                <w:color w:val="000000"/>
                <w:sz w:val="20"/>
                <w:szCs w:val="20"/>
              </w:rPr>
              <w:t>, не более</w:t>
            </w:r>
          </w:p>
        </w:tc>
        <w:tc>
          <w:tcPr>
            <w:tcW w:w="1000" w:type="pct"/>
            <w:tcBorders>
              <w:top w:val="single" w:sz="8" w:space="0" w:color="auto"/>
              <w:left w:val="single" w:sz="8" w:space="0" w:color="auto"/>
              <w:bottom w:val="double" w:sz="4" w:space="0" w:color="auto"/>
              <w:right w:val="single" w:sz="8" w:space="0" w:color="auto"/>
            </w:tcBorders>
            <w:shd w:val="clear" w:color="auto" w:fill="FFFFFF"/>
            <w:vAlign w:val="center"/>
            <w:hideMark/>
          </w:tcPr>
          <w:p w:rsidR="00E2700A" w:rsidRPr="002F30EF" w:rsidRDefault="00E2700A" w:rsidP="000B0EB9">
            <w:pPr>
              <w:spacing w:line="20" w:lineRule="atLeast"/>
              <w:jc w:val="center"/>
              <w:rPr>
                <w:b/>
                <w:color w:val="000000"/>
                <w:sz w:val="20"/>
                <w:szCs w:val="20"/>
              </w:rPr>
            </w:pPr>
            <w:r w:rsidRPr="002F30EF">
              <w:rPr>
                <w:b/>
                <w:color w:val="000000"/>
                <w:sz w:val="20"/>
                <w:szCs w:val="20"/>
              </w:rPr>
              <w:t>Плесневые грибы, КОЕ/</w:t>
            </w:r>
            <w:proofErr w:type="gramStart"/>
            <w:r w:rsidRPr="002F30EF">
              <w:rPr>
                <w:b/>
                <w:color w:val="000000"/>
                <w:sz w:val="20"/>
                <w:szCs w:val="20"/>
              </w:rPr>
              <w:t>г</w:t>
            </w:r>
            <w:proofErr w:type="gramEnd"/>
            <w:r w:rsidRPr="002F30EF">
              <w:rPr>
                <w:b/>
                <w:color w:val="000000"/>
                <w:sz w:val="20"/>
                <w:szCs w:val="20"/>
              </w:rPr>
              <w:t>, не более</w:t>
            </w:r>
          </w:p>
        </w:tc>
      </w:tr>
      <w:tr w:rsidR="00E2700A" w:rsidRPr="005631BA" w:rsidTr="00E2700A">
        <w:trPr>
          <w:trHeight w:val="20"/>
          <w:jc w:val="center"/>
        </w:trPr>
        <w:tc>
          <w:tcPr>
            <w:tcW w:w="2050" w:type="pct"/>
            <w:tcBorders>
              <w:top w:val="double" w:sz="4" w:space="0" w:color="auto"/>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Морская капуста мороженая</w:t>
            </w:r>
          </w:p>
        </w:tc>
        <w:tc>
          <w:tcPr>
            <w:tcW w:w="1900" w:type="pct"/>
            <w:tcBorders>
              <w:top w:val="double" w:sz="4" w:space="0" w:color="auto"/>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4</w:t>
            </w:r>
          </w:p>
        </w:tc>
        <w:tc>
          <w:tcPr>
            <w:tcW w:w="1000" w:type="pct"/>
            <w:tcBorders>
              <w:top w:val="double" w:sz="4" w:space="0" w:color="auto"/>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r>
      <w:tr w:rsidR="00E2700A" w:rsidRPr="005631BA" w:rsidTr="000B0EB9">
        <w:trPr>
          <w:trHeight w:val="20"/>
          <w:jc w:val="center"/>
        </w:trPr>
        <w:tc>
          <w:tcPr>
            <w:tcW w:w="20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Сушеная морская капуста</w:t>
            </w:r>
          </w:p>
        </w:tc>
        <w:tc>
          <w:tcPr>
            <w:tcW w:w="19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4</w:t>
            </w:r>
          </w:p>
        </w:tc>
        <w:tc>
          <w:tcPr>
            <w:tcW w:w="100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2</w:t>
            </w:r>
          </w:p>
        </w:tc>
      </w:tr>
      <w:tr w:rsidR="00E2700A" w:rsidRPr="005631BA" w:rsidTr="000B0EB9">
        <w:trPr>
          <w:trHeight w:val="20"/>
          <w:jc w:val="center"/>
        </w:trPr>
        <w:tc>
          <w:tcPr>
            <w:tcW w:w="20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Агар пищевой, агароид, фурцеллярин</w:t>
            </w:r>
          </w:p>
        </w:tc>
        <w:tc>
          <w:tcPr>
            <w:tcW w:w="19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4</w:t>
            </w:r>
          </w:p>
        </w:tc>
        <w:tc>
          <w:tcPr>
            <w:tcW w:w="100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2</w:t>
            </w:r>
          </w:p>
        </w:tc>
      </w:tr>
      <w:tr w:rsidR="00E2700A" w:rsidRPr="005631BA" w:rsidTr="000B0EB9">
        <w:trPr>
          <w:trHeight w:val="20"/>
          <w:jc w:val="center"/>
        </w:trPr>
        <w:tc>
          <w:tcPr>
            <w:tcW w:w="2050" w:type="pct"/>
            <w:tcBorders>
              <w:top w:val="nil"/>
              <w:left w:val="single" w:sz="8" w:space="0" w:color="auto"/>
              <w:bottom w:val="single" w:sz="8" w:space="0" w:color="auto"/>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Альгинат натрия пищевой</w:t>
            </w:r>
          </w:p>
        </w:tc>
        <w:tc>
          <w:tcPr>
            <w:tcW w:w="1900" w:type="pct"/>
            <w:tcBorders>
              <w:top w:val="nil"/>
              <w:left w:val="single" w:sz="8" w:space="0" w:color="auto"/>
              <w:bottom w:val="single" w:sz="8" w:space="0" w:color="auto"/>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4</w:t>
            </w:r>
          </w:p>
        </w:tc>
        <w:tc>
          <w:tcPr>
            <w:tcW w:w="1000" w:type="pct"/>
            <w:tcBorders>
              <w:top w:val="nil"/>
              <w:left w:val="single" w:sz="8" w:space="0" w:color="auto"/>
              <w:bottom w:val="single" w:sz="8" w:space="0" w:color="auto"/>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2</w:t>
            </w:r>
          </w:p>
        </w:tc>
      </w:tr>
    </w:tbl>
    <w:p w:rsidR="00E2700A" w:rsidRDefault="00E2700A" w:rsidP="00057D87">
      <w:pPr>
        <w:ind w:firstLine="567"/>
        <w:jc w:val="both"/>
        <w:rPr>
          <w:b/>
          <w:lang w:val="kk-KZ"/>
        </w:rPr>
      </w:pPr>
    </w:p>
    <w:p w:rsidR="00057D87" w:rsidRDefault="00057D87" w:rsidP="00057D87">
      <w:pPr>
        <w:ind w:firstLine="567"/>
        <w:jc w:val="both"/>
        <w:rPr>
          <w:lang w:val="kk-KZ"/>
        </w:rPr>
      </w:pPr>
      <w:r w:rsidRPr="00E2700A">
        <w:rPr>
          <w:lang w:val="kk-KZ"/>
        </w:rPr>
        <w:t>В случае превышения нормативных показателей для определения источников микробиального загрязнения контролируют сырье и полуфабрикаты по ходу технологического процесса (таблицы 17, 18 и 19) и санитарное состояние технологически</w:t>
      </w:r>
      <w:r w:rsidR="00E2700A">
        <w:rPr>
          <w:lang w:val="kk-KZ"/>
        </w:rPr>
        <w:t>х линий и помещений цехов (таблица</w:t>
      </w:r>
      <w:r w:rsidRPr="00E2700A">
        <w:rPr>
          <w:lang w:val="kk-KZ"/>
        </w:rPr>
        <w:t xml:space="preserve"> 1).</w:t>
      </w:r>
    </w:p>
    <w:p w:rsidR="00E2700A" w:rsidRPr="00E2700A" w:rsidRDefault="00E2700A" w:rsidP="00057D87">
      <w:pPr>
        <w:ind w:firstLine="567"/>
        <w:jc w:val="both"/>
        <w:rPr>
          <w:lang w:val="kk-KZ"/>
        </w:rPr>
      </w:pPr>
    </w:p>
    <w:p w:rsidR="00057D87" w:rsidRDefault="00057D87" w:rsidP="00E2700A">
      <w:pPr>
        <w:ind w:firstLine="567"/>
        <w:jc w:val="both"/>
        <w:rPr>
          <w:b/>
          <w:lang w:val="kk-KZ"/>
        </w:rPr>
      </w:pPr>
      <w:r w:rsidRPr="00057D87">
        <w:rPr>
          <w:b/>
          <w:lang w:val="kk-KZ"/>
        </w:rPr>
        <w:t>Таблица 17</w:t>
      </w:r>
      <w:r w:rsidR="00E2700A">
        <w:rPr>
          <w:b/>
          <w:lang w:val="kk-KZ"/>
        </w:rPr>
        <w:t xml:space="preserve"> - </w:t>
      </w:r>
      <w:r w:rsidRPr="00057D87">
        <w:rPr>
          <w:b/>
          <w:lang w:val="kk-KZ"/>
        </w:rPr>
        <w:t>Микробиологический контроль сырья и полуфабрикатов при производстве агара и агароида</w:t>
      </w:r>
    </w:p>
    <w:p w:rsidR="00E2700A" w:rsidRPr="00057D87" w:rsidRDefault="00E2700A" w:rsidP="00E2700A">
      <w:pPr>
        <w:ind w:firstLine="567"/>
        <w:jc w:val="both"/>
        <w:rPr>
          <w:b/>
          <w:lang w:val="kk-KZ"/>
        </w:rPr>
      </w:pPr>
    </w:p>
    <w:tbl>
      <w:tblPr>
        <w:tblW w:w="5000" w:type="pct"/>
        <w:jc w:val="center"/>
        <w:tblCellMar>
          <w:left w:w="0" w:type="dxa"/>
          <w:right w:w="0" w:type="dxa"/>
        </w:tblCellMar>
        <w:tblLook w:val="04A0" w:firstRow="1" w:lastRow="0" w:firstColumn="1" w:lastColumn="0" w:noHBand="0" w:noVBand="1"/>
      </w:tblPr>
      <w:tblGrid>
        <w:gridCol w:w="3882"/>
        <w:gridCol w:w="2462"/>
        <w:gridCol w:w="3030"/>
      </w:tblGrid>
      <w:tr w:rsidR="00E2700A" w:rsidRPr="005631BA" w:rsidTr="00E2700A">
        <w:trPr>
          <w:trHeight w:val="20"/>
          <w:jc w:val="center"/>
        </w:trPr>
        <w:tc>
          <w:tcPr>
            <w:tcW w:w="2050" w:type="pct"/>
            <w:tcBorders>
              <w:top w:val="single" w:sz="8" w:space="0" w:color="auto"/>
              <w:left w:val="single" w:sz="8" w:space="0" w:color="auto"/>
              <w:bottom w:val="double" w:sz="4" w:space="0" w:color="auto"/>
              <w:right w:val="nil"/>
            </w:tcBorders>
            <w:shd w:val="clear" w:color="auto" w:fill="FFFFFF"/>
            <w:vAlign w:val="center"/>
            <w:hideMark/>
          </w:tcPr>
          <w:p w:rsidR="00E2700A" w:rsidRPr="002F30EF" w:rsidRDefault="00E2700A" w:rsidP="000B0EB9">
            <w:pPr>
              <w:spacing w:line="20" w:lineRule="atLeast"/>
              <w:jc w:val="center"/>
              <w:rPr>
                <w:b/>
                <w:color w:val="000000"/>
                <w:sz w:val="20"/>
                <w:szCs w:val="20"/>
              </w:rPr>
            </w:pPr>
            <w:r w:rsidRPr="002F30EF">
              <w:rPr>
                <w:b/>
                <w:color w:val="000000"/>
                <w:sz w:val="20"/>
                <w:szCs w:val="20"/>
              </w:rPr>
              <w:t>Объект контроля</w:t>
            </w:r>
          </w:p>
        </w:tc>
        <w:tc>
          <w:tcPr>
            <w:tcW w:w="1300" w:type="pct"/>
            <w:tcBorders>
              <w:top w:val="single" w:sz="8" w:space="0" w:color="auto"/>
              <w:left w:val="single" w:sz="8" w:space="0" w:color="auto"/>
              <w:bottom w:val="double" w:sz="4" w:space="0" w:color="auto"/>
              <w:right w:val="nil"/>
            </w:tcBorders>
            <w:shd w:val="clear" w:color="auto" w:fill="FFFFFF"/>
            <w:vAlign w:val="center"/>
            <w:hideMark/>
          </w:tcPr>
          <w:p w:rsidR="00E2700A" w:rsidRPr="002F30EF" w:rsidRDefault="00E2700A" w:rsidP="000B0EB9">
            <w:pPr>
              <w:spacing w:line="20" w:lineRule="atLeast"/>
              <w:jc w:val="center"/>
              <w:rPr>
                <w:b/>
                <w:color w:val="000000"/>
                <w:sz w:val="20"/>
                <w:szCs w:val="20"/>
              </w:rPr>
            </w:pPr>
            <w:r w:rsidRPr="002F30EF">
              <w:rPr>
                <w:b/>
                <w:color w:val="000000"/>
                <w:sz w:val="20"/>
                <w:szCs w:val="20"/>
              </w:rPr>
              <w:t>Плесневые грибы, КОЕ/</w:t>
            </w:r>
            <w:proofErr w:type="gramStart"/>
            <w:r w:rsidRPr="002F30EF">
              <w:rPr>
                <w:b/>
                <w:color w:val="000000"/>
                <w:sz w:val="20"/>
                <w:szCs w:val="20"/>
              </w:rPr>
              <w:t>г</w:t>
            </w:r>
            <w:proofErr w:type="gramEnd"/>
            <w:r w:rsidRPr="002F30EF">
              <w:rPr>
                <w:b/>
                <w:color w:val="000000"/>
                <w:sz w:val="20"/>
                <w:szCs w:val="20"/>
              </w:rPr>
              <w:t>, не более</w:t>
            </w:r>
          </w:p>
        </w:tc>
        <w:tc>
          <w:tcPr>
            <w:tcW w:w="1600" w:type="pct"/>
            <w:tcBorders>
              <w:top w:val="single" w:sz="8" w:space="0" w:color="auto"/>
              <w:left w:val="single" w:sz="8" w:space="0" w:color="auto"/>
              <w:bottom w:val="double" w:sz="4" w:space="0" w:color="auto"/>
              <w:right w:val="single" w:sz="8" w:space="0" w:color="auto"/>
            </w:tcBorders>
            <w:shd w:val="clear" w:color="auto" w:fill="FFFFFF"/>
            <w:vAlign w:val="center"/>
            <w:hideMark/>
          </w:tcPr>
          <w:p w:rsidR="00E2700A" w:rsidRPr="002F30EF" w:rsidRDefault="00E2700A" w:rsidP="000B0EB9">
            <w:pPr>
              <w:spacing w:line="20" w:lineRule="atLeast"/>
              <w:jc w:val="center"/>
              <w:rPr>
                <w:b/>
                <w:color w:val="000000"/>
                <w:sz w:val="20"/>
                <w:szCs w:val="20"/>
              </w:rPr>
            </w:pPr>
            <w:r w:rsidRPr="002F30EF">
              <w:rPr>
                <w:b/>
                <w:color w:val="000000"/>
                <w:sz w:val="20"/>
                <w:szCs w:val="20"/>
              </w:rPr>
              <w:t>Споры аэробных и факультативно-анаэробных микроорганизмов (</w:t>
            </w:r>
            <w:proofErr w:type="gramStart"/>
            <w:r w:rsidRPr="002F30EF">
              <w:rPr>
                <w:b/>
                <w:color w:val="000000"/>
                <w:sz w:val="20"/>
                <w:szCs w:val="20"/>
              </w:rPr>
              <w:t>г</w:t>
            </w:r>
            <w:proofErr w:type="gramEnd"/>
            <w:r w:rsidRPr="002F30EF">
              <w:rPr>
                <w:b/>
                <w:color w:val="000000"/>
                <w:sz w:val="20"/>
                <w:szCs w:val="20"/>
              </w:rPr>
              <w:t>, см</w:t>
            </w:r>
            <w:r w:rsidRPr="002F30EF">
              <w:rPr>
                <w:b/>
                <w:color w:val="000000"/>
                <w:sz w:val="20"/>
                <w:szCs w:val="20"/>
                <w:vertAlign w:val="superscript"/>
              </w:rPr>
              <w:t>3</w:t>
            </w:r>
            <w:r w:rsidRPr="002F30EF">
              <w:rPr>
                <w:b/>
                <w:color w:val="000000"/>
                <w:sz w:val="20"/>
                <w:szCs w:val="20"/>
              </w:rPr>
              <w:t>), не более</w:t>
            </w:r>
          </w:p>
        </w:tc>
      </w:tr>
      <w:tr w:rsidR="00E2700A" w:rsidRPr="005631BA" w:rsidTr="00E2700A">
        <w:trPr>
          <w:trHeight w:val="20"/>
          <w:jc w:val="center"/>
        </w:trPr>
        <w:tc>
          <w:tcPr>
            <w:tcW w:w="2050" w:type="pct"/>
            <w:tcBorders>
              <w:top w:val="double" w:sz="4" w:space="0" w:color="auto"/>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lastRenderedPageBreak/>
              <w:t>Сырье (суховоздушные красные водоросли)</w:t>
            </w:r>
          </w:p>
        </w:tc>
        <w:tc>
          <w:tcPr>
            <w:tcW w:w="1300" w:type="pct"/>
            <w:tcBorders>
              <w:top w:val="double" w:sz="4" w:space="0" w:color="auto"/>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5</w:t>
            </w:r>
          </w:p>
        </w:tc>
        <w:tc>
          <w:tcPr>
            <w:tcW w:w="1600" w:type="pct"/>
            <w:tcBorders>
              <w:top w:val="double" w:sz="4" w:space="0" w:color="auto"/>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3×10</w:t>
            </w:r>
            <w:r w:rsidRPr="005631BA">
              <w:rPr>
                <w:color w:val="000000"/>
                <w:sz w:val="20"/>
                <w:szCs w:val="20"/>
                <w:vertAlign w:val="superscript"/>
              </w:rPr>
              <w:t>5</w:t>
            </w:r>
          </w:p>
        </w:tc>
      </w:tr>
      <w:tr w:rsidR="00E2700A" w:rsidRPr="005631BA" w:rsidTr="000B0EB9">
        <w:trPr>
          <w:trHeight w:val="20"/>
          <w:jc w:val="center"/>
        </w:trPr>
        <w:tc>
          <w:tcPr>
            <w:tcW w:w="20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Студень после варки</w:t>
            </w:r>
          </w:p>
        </w:tc>
        <w:tc>
          <w:tcPr>
            <w:tcW w:w="13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Отсутствие</w:t>
            </w:r>
          </w:p>
        </w:tc>
        <w:tc>
          <w:tcPr>
            <w:tcW w:w="160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2</w:t>
            </w:r>
          </w:p>
        </w:tc>
      </w:tr>
      <w:tr w:rsidR="00E2700A" w:rsidRPr="005631BA" w:rsidTr="000B0EB9">
        <w:trPr>
          <w:trHeight w:val="20"/>
          <w:jc w:val="center"/>
        </w:trPr>
        <w:tc>
          <w:tcPr>
            <w:tcW w:w="20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Студень после резки</w:t>
            </w:r>
          </w:p>
        </w:tc>
        <w:tc>
          <w:tcPr>
            <w:tcW w:w="13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Отсутствие</w:t>
            </w:r>
          </w:p>
        </w:tc>
        <w:tc>
          <w:tcPr>
            <w:tcW w:w="160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3</w:t>
            </w:r>
          </w:p>
        </w:tc>
      </w:tr>
      <w:tr w:rsidR="00E2700A" w:rsidRPr="005631BA" w:rsidTr="000B0EB9">
        <w:trPr>
          <w:trHeight w:val="20"/>
          <w:jc w:val="center"/>
        </w:trPr>
        <w:tc>
          <w:tcPr>
            <w:tcW w:w="20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Студень после промывки, обезвоживания</w:t>
            </w:r>
          </w:p>
        </w:tc>
        <w:tc>
          <w:tcPr>
            <w:tcW w:w="13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Отсутствие</w:t>
            </w:r>
          </w:p>
        </w:tc>
        <w:tc>
          <w:tcPr>
            <w:tcW w:w="160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4</w:t>
            </w:r>
          </w:p>
        </w:tc>
      </w:tr>
      <w:tr w:rsidR="00E2700A" w:rsidRPr="005631BA" w:rsidTr="000B0EB9">
        <w:trPr>
          <w:trHeight w:val="20"/>
          <w:jc w:val="center"/>
        </w:trPr>
        <w:tc>
          <w:tcPr>
            <w:tcW w:w="2050" w:type="pct"/>
            <w:tcBorders>
              <w:top w:val="nil"/>
              <w:left w:val="single" w:sz="8" w:space="0" w:color="auto"/>
              <w:bottom w:val="single" w:sz="8" w:space="0" w:color="auto"/>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Вода оборотная для промывки студня</w:t>
            </w:r>
          </w:p>
        </w:tc>
        <w:tc>
          <w:tcPr>
            <w:tcW w:w="1300" w:type="pct"/>
            <w:tcBorders>
              <w:top w:val="nil"/>
              <w:left w:val="single" w:sz="8" w:space="0" w:color="auto"/>
              <w:bottom w:val="single" w:sz="8" w:space="0" w:color="auto"/>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1600" w:type="pct"/>
            <w:tcBorders>
              <w:top w:val="nil"/>
              <w:left w:val="single" w:sz="8" w:space="0" w:color="auto"/>
              <w:bottom w:val="single" w:sz="8" w:space="0" w:color="auto"/>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Отсутствие в 10 см</w:t>
            </w:r>
            <w:r w:rsidRPr="005631BA">
              <w:rPr>
                <w:color w:val="000000"/>
                <w:sz w:val="20"/>
                <w:szCs w:val="20"/>
                <w:vertAlign w:val="superscript"/>
              </w:rPr>
              <w:t>3</w:t>
            </w:r>
          </w:p>
        </w:tc>
      </w:tr>
    </w:tbl>
    <w:p w:rsidR="00E2700A" w:rsidRDefault="00E2700A" w:rsidP="00057D87">
      <w:pPr>
        <w:ind w:firstLine="567"/>
        <w:jc w:val="both"/>
        <w:rPr>
          <w:b/>
          <w:lang w:val="kk-KZ"/>
        </w:rPr>
      </w:pPr>
    </w:p>
    <w:p w:rsidR="00057D87" w:rsidRDefault="00057D87" w:rsidP="00E2700A">
      <w:pPr>
        <w:ind w:firstLine="567"/>
        <w:jc w:val="both"/>
        <w:rPr>
          <w:b/>
          <w:lang w:val="kk-KZ"/>
        </w:rPr>
      </w:pPr>
      <w:r w:rsidRPr="00057D87">
        <w:rPr>
          <w:b/>
          <w:lang w:val="kk-KZ"/>
        </w:rPr>
        <w:t>Таблица 18</w:t>
      </w:r>
      <w:r w:rsidR="00E2700A">
        <w:rPr>
          <w:b/>
          <w:lang w:val="kk-KZ"/>
        </w:rPr>
        <w:t xml:space="preserve"> - </w:t>
      </w:r>
      <w:r w:rsidRPr="00057D87">
        <w:rPr>
          <w:b/>
          <w:lang w:val="kk-KZ"/>
        </w:rPr>
        <w:t>Микробиологический контроль сырья и полуфабрикатов при производстве альгината натрия</w:t>
      </w:r>
    </w:p>
    <w:p w:rsidR="00E2700A" w:rsidRDefault="00E2700A" w:rsidP="00E2700A">
      <w:pPr>
        <w:ind w:firstLine="567"/>
        <w:jc w:val="both"/>
        <w:rPr>
          <w:b/>
          <w:lang w:val="kk-KZ"/>
        </w:rPr>
      </w:pPr>
    </w:p>
    <w:tbl>
      <w:tblPr>
        <w:tblW w:w="5000" w:type="pct"/>
        <w:jc w:val="center"/>
        <w:tblCellMar>
          <w:left w:w="0" w:type="dxa"/>
          <w:right w:w="0" w:type="dxa"/>
        </w:tblCellMar>
        <w:tblLook w:val="04A0" w:firstRow="1" w:lastRow="0" w:firstColumn="1" w:lastColumn="0" w:noHBand="0" w:noVBand="1"/>
      </w:tblPr>
      <w:tblGrid>
        <w:gridCol w:w="3882"/>
        <w:gridCol w:w="3598"/>
        <w:gridCol w:w="1894"/>
      </w:tblGrid>
      <w:tr w:rsidR="00E2700A" w:rsidRPr="005631BA" w:rsidTr="00E2700A">
        <w:trPr>
          <w:trHeight w:val="20"/>
          <w:jc w:val="center"/>
        </w:trPr>
        <w:tc>
          <w:tcPr>
            <w:tcW w:w="2050" w:type="pct"/>
            <w:tcBorders>
              <w:top w:val="single" w:sz="8" w:space="0" w:color="auto"/>
              <w:left w:val="single" w:sz="8" w:space="0" w:color="auto"/>
              <w:bottom w:val="double" w:sz="4" w:space="0" w:color="auto"/>
              <w:right w:val="nil"/>
            </w:tcBorders>
            <w:shd w:val="clear" w:color="auto" w:fill="FFFFFF"/>
            <w:vAlign w:val="center"/>
            <w:hideMark/>
          </w:tcPr>
          <w:p w:rsidR="00E2700A" w:rsidRPr="002F30EF" w:rsidRDefault="00E2700A" w:rsidP="000B0EB9">
            <w:pPr>
              <w:spacing w:line="20" w:lineRule="atLeast"/>
              <w:jc w:val="center"/>
              <w:rPr>
                <w:b/>
                <w:color w:val="000000"/>
                <w:sz w:val="20"/>
                <w:szCs w:val="20"/>
              </w:rPr>
            </w:pPr>
            <w:r w:rsidRPr="002F30EF">
              <w:rPr>
                <w:b/>
                <w:color w:val="000000"/>
                <w:sz w:val="20"/>
                <w:szCs w:val="20"/>
              </w:rPr>
              <w:t>Объект контроля</w:t>
            </w:r>
          </w:p>
        </w:tc>
        <w:tc>
          <w:tcPr>
            <w:tcW w:w="1900" w:type="pct"/>
            <w:tcBorders>
              <w:top w:val="single" w:sz="8" w:space="0" w:color="auto"/>
              <w:left w:val="single" w:sz="8" w:space="0" w:color="auto"/>
              <w:bottom w:val="double" w:sz="4" w:space="0" w:color="auto"/>
              <w:right w:val="nil"/>
            </w:tcBorders>
            <w:shd w:val="clear" w:color="auto" w:fill="FFFFFF"/>
            <w:vAlign w:val="center"/>
            <w:hideMark/>
          </w:tcPr>
          <w:p w:rsidR="00E2700A" w:rsidRPr="002F30EF" w:rsidRDefault="00E2700A" w:rsidP="000B0EB9">
            <w:pPr>
              <w:spacing w:line="20" w:lineRule="atLeast"/>
              <w:jc w:val="center"/>
              <w:rPr>
                <w:b/>
                <w:color w:val="000000"/>
                <w:sz w:val="20"/>
                <w:szCs w:val="20"/>
              </w:rPr>
            </w:pPr>
            <w:r w:rsidRPr="002F30EF">
              <w:rPr>
                <w:b/>
                <w:color w:val="000000"/>
                <w:sz w:val="20"/>
                <w:szCs w:val="20"/>
              </w:rPr>
              <w:t>Мезофильные аэробные и факультативно-анаэробные микроорганизмы, КОЕ/</w:t>
            </w:r>
            <w:proofErr w:type="gramStart"/>
            <w:r w:rsidRPr="002F30EF">
              <w:rPr>
                <w:b/>
                <w:color w:val="000000"/>
                <w:sz w:val="20"/>
                <w:szCs w:val="20"/>
              </w:rPr>
              <w:t>г</w:t>
            </w:r>
            <w:proofErr w:type="gramEnd"/>
            <w:r w:rsidRPr="002F30EF">
              <w:rPr>
                <w:b/>
                <w:color w:val="000000"/>
                <w:sz w:val="20"/>
                <w:szCs w:val="20"/>
              </w:rPr>
              <w:t>, не более</w:t>
            </w:r>
          </w:p>
        </w:tc>
        <w:tc>
          <w:tcPr>
            <w:tcW w:w="1000" w:type="pct"/>
            <w:tcBorders>
              <w:top w:val="single" w:sz="8" w:space="0" w:color="auto"/>
              <w:left w:val="single" w:sz="8" w:space="0" w:color="auto"/>
              <w:bottom w:val="double" w:sz="4" w:space="0" w:color="auto"/>
              <w:right w:val="single" w:sz="8" w:space="0" w:color="auto"/>
            </w:tcBorders>
            <w:shd w:val="clear" w:color="auto" w:fill="FFFFFF"/>
            <w:vAlign w:val="center"/>
            <w:hideMark/>
          </w:tcPr>
          <w:p w:rsidR="00E2700A" w:rsidRPr="002F30EF" w:rsidRDefault="00E2700A" w:rsidP="000B0EB9">
            <w:pPr>
              <w:spacing w:line="20" w:lineRule="atLeast"/>
              <w:jc w:val="center"/>
              <w:rPr>
                <w:b/>
                <w:color w:val="000000"/>
                <w:sz w:val="20"/>
                <w:szCs w:val="20"/>
              </w:rPr>
            </w:pPr>
            <w:r w:rsidRPr="002F30EF">
              <w:rPr>
                <w:b/>
                <w:color w:val="000000"/>
                <w:sz w:val="20"/>
                <w:szCs w:val="20"/>
              </w:rPr>
              <w:t>Плесневые грибы, КОЕ/</w:t>
            </w:r>
            <w:proofErr w:type="gramStart"/>
            <w:r w:rsidRPr="002F30EF">
              <w:rPr>
                <w:b/>
                <w:color w:val="000000"/>
                <w:sz w:val="20"/>
                <w:szCs w:val="20"/>
              </w:rPr>
              <w:t>г</w:t>
            </w:r>
            <w:proofErr w:type="gramEnd"/>
            <w:r w:rsidRPr="002F30EF">
              <w:rPr>
                <w:b/>
                <w:color w:val="000000"/>
                <w:sz w:val="20"/>
                <w:szCs w:val="20"/>
              </w:rPr>
              <w:t>, не более</w:t>
            </w:r>
          </w:p>
        </w:tc>
      </w:tr>
      <w:tr w:rsidR="00E2700A" w:rsidRPr="005631BA" w:rsidTr="00E2700A">
        <w:trPr>
          <w:trHeight w:val="20"/>
          <w:jc w:val="center"/>
        </w:trPr>
        <w:tc>
          <w:tcPr>
            <w:tcW w:w="2050" w:type="pct"/>
            <w:tcBorders>
              <w:top w:val="double" w:sz="4" w:space="0" w:color="auto"/>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Сырье (суховоздушные бурые водоросли)</w:t>
            </w:r>
          </w:p>
        </w:tc>
        <w:tc>
          <w:tcPr>
            <w:tcW w:w="1900" w:type="pct"/>
            <w:tcBorders>
              <w:top w:val="double" w:sz="4" w:space="0" w:color="auto"/>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p>
          <w:p w:rsidR="00E2700A" w:rsidRPr="005631BA" w:rsidRDefault="00E2700A"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6</w:t>
            </w:r>
          </w:p>
        </w:tc>
        <w:tc>
          <w:tcPr>
            <w:tcW w:w="1000" w:type="pct"/>
            <w:tcBorders>
              <w:top w:val="double" w:sz="4" w:space="0" w:color="auto"/>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p>
          <w:p w:rsidR="00E2700A" w:rsidRPr="005631BA" w:rsidRDefault="00E2700A"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6</w:t>
            </w:r>
          </w:p>
        </w:tc>
      </w:tr>
      <w:tr w:rsidR="00E2700A" w:rsidRPr="005631BA" w:rsidTr="000B0EB9">
        <w:trPr>
          <w:trHeight w:val="20"/>
          <w:jc w:val="center"/>
        </w:trPr>
        <w:tc>
          <w:tcPr>
            <w:tcW w:w="20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Сырье резаное сухое</w:t>
            </w:r>
          </w:p>
        </w:tc>
        <w:tc>
          <w:tcPr>
            <w:tcW w:w="19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2×10</w:t>
            </w:r>
            <w:r w:rsidRPr="005631BA">
              <w:rPr>
                <w:color w:val="000000"/>
                <w:sz w:val="20"/>
                <w:szCs w:val="20"/>
                <w:vertAlign w:val="superscript"/>
              </w:rPr>
              <w:t>4</w:t>
            </w:r>
          </w:p>
        </w:tc>
        <w:tc>
          <w:tcPr>
            <w:tcW w:w="100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Отсутствие</w:t>
            </w:r>
          </w:p>
        </w:tc>
      </w:tr>
      <w:tr w:rsidR="00E2700A" w:rsidRPr="005631BA" w:rsidTr="000B0EB9">
        <w:trPr>
          <w:trHeight w:val="20"/>
          <w:jc w:val="center"/>
        </w:trPr>
        <w:tc>
          <w:tcPr>
            <w:tcW w:w="20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Полуфабрикат после варки</w:t>
            </w:r>
          </w:p>
        </w:tc>
        <w:tc>
          <w:tcPr>
            <w:tcW w:w="19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3</w:t>
            </w:r>
          </w:p>
        </w:tc>
        <w:tc>
          <w:tcPr>
            <w:tcW w:w="100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То же</w:t>
            </w:r>
          </w:p>
        </w:tc>
      </w:tr>
      <w:tr w:rsidR="00E2700A" w:rsidRPr="005631BA" w:rsidTr="000B0EB9">
        <w:trPr>
          <w:trHeight w:val="20"/>
          <w:jc w:val="center"/>
        </w:trPr>
        <w:tc>
          <w:tcPr>
            <w:tcW w:w="20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Полуфабрикат после смешения с перлитом</w:t>
            </w:r>
          </w:p>
        </w:tc>
        <w:tc>
          <w:tcPr>
            <w:tcW w:w="19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p>
          <w:p w:rsidR="00E2700A" w:rsidRPr="005631BA" w:rsidRDefault="00E2700A"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7</w:t>
            </w:r>
          </w:p>
        </w:tc>
        <w:tc>
          <w:tcPr>
            <w:tcW w:w="100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p>
          <w:p w:rsidR="00E2700A" w:rsidRPr="005631BA" w:rsidRDefault="00E2700A"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1</w:t>
            </w:r>
          </w:p>
        </w:tc>
      </w:tr>
      <w:tr w:rsidR="00E2700A" w:rsidRPr="005631BA" w:rsidTr="000B0EB9">
        <w:trPr>
          <w:trHeight w:val="20"/>
          <w:jc w:val="center"/>
        </w:trPr>
        <w:tc>
          <w:tcPr>
            <w:tcW w:w="20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Кислота альгиновая после осаждения</w:t>
            </w:r>
          </w:p>
        </w:tc>
        <w:tc>
          <w:tcPr>
            <w:tcW w:w="19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1</w:t>
            </w:r>
          </w:p>
        </w:tc>
        <w:tc>
          <w:tcPr>
            <w:tcW w:w="100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Отсутствие</w:t>
            </w:r>
          </w:p>
        </w:tc>
      </w:tr>
      <w:tr w:rsidR="00E2700A" w:rsidRPr="005631BA" w:rsidTr="000B0EB9">
        <w:trPr>
          <w:trHeight w:val="20"/>
          <w:jc w:val="center"/>
        </w:trPr>
        <w:tc>
          <w:tcPr>
            <w:tcW w:w="2050" w:type="pct"/>
            <w:tcBorders>
              <w:top w:val="nil"/>
              <w:left w:val="single" w:sz="8" w:space="0" w:color="auto"/>
              <w:bottom w:val="single" w:sz="8" w:space="0" w:color="auto"/>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Альгинат натрия после сушки (не дробленый)</w:t>
            </w:r>
          </w:p>
        </w:tc>
        <w:tc>
          <w:tcPr>
            <w:tcW w:w="1900" w:type="pct"/>
            <w:tcBorders>
              <w:top w:val="nil"/>
              <w:left w:val="single" w:sz="8" w:space="0" w:color="auto"/>
              <w:bottom w:val="single" w:sz="8" w:space="0" w:color="auto"/>
              <w:right w:val="nil"/>
            </w:tcBorders>
            <w:shd w:val="clear" w:color="auto" w:fill="FFFFFF"/>
            <w:hideMark/>
          </w:tcPr>
          <w:p w:rsidR="00E2700A" w:rsidRPr="005631BA" w:rsidRDefault="00E2700A" w:rsidP="000B0EB9">
            <w:pPr>
              <w:spacing w:line="20" w:lineRule="atLeast"/>
              <w:jc w:val="center"/>
              <w:rPr>
                <w:color w:val="000000"/>
                <w:sz w:val="20"/>
                <w:szCs w:val="20"/>
              </w:rPr>
            </w:pPr>
          </w:p>
          <w:p w:rsidR="00E2700A" w:rsidRPr="005631BA" w:rsidRDefault="00E2700A"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3</w:t>
            </w:r>
          </w:p>
        </w:tc>
        <w:tc>
          <w:tcPr>
            <w:tcW w:w="1000" w:type="pct"/>
            <w:tcBorders>
              <w:top w:val="nil"/>
              <w:left w:val="single" w:sz="8" w:space="0" w:color="auto"/>
              <w:bottom w:val="single" w:sz="8" w:space="0" w:color="auto"/>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p>
          <w:p w:rsidR="00E2700A" w:rsidRPr="005631BA" w:rsidRDefault="00E2700A" w:rsidP="000B0EB9">
            <w:pPr>
              <w:spacing w:line="20" w:lineRule="atLeast"/>
              <w:jc w:val="center"/>
              <w:rPr>
                <w:color w:val="000000"/>
                <w:sz w:val="20"/>
                <w:szCs w:val="20"/>
              </w:rPr>
            </w:pPr>
            <w:r w:rsidRPr="005631BA">
              <w:rPr>
                <w:color w:val="000000"/>
                <w:sz w:val="20"/>
                <w:szCs w:val="20"/>
              </w:rPr>
              <w:t>То же</w:t>
            </w:r>
          </w:p>
        </w:tc>
      </w:tr>
    </w:tbl>
    <w:p w:rsidR="00E2700A" w:rsidRPr="00057D87" w:rsidRDefault="00E2700A" w:rsidP="00E2700A">
      <w:pPr>
        <w:ind w:firstLine="567"/>
        <w:jc w:val="both"/>
        <w:rPr>
          <w:b/>
          <w:lang w:val="kk-KZ"/>
        </w:rPr>
      </w:pPr>
    </w:p>
    <w:p w:rsidR="00057D87" w:rsidRDefault="00057D87" w:rsidP="00057D87">
      <w:pPr>
        <w:ind w:firstLine="567"/>
        <w:jc w:val="both"/>
        <w:rPr>
          <w:lang w:val="kk-KZ"/>
        </w:rPr>
      </w:pPr>
      <w:r w:rsidRPr="00E2700A">
        <w:rPr>
          <w:lang w:val="kk-KZ"/>
        </w:rPr>
        <w:t>Для снижения загрязнения механическими примесями и первоначальной обсемененности водорослей следует увеличивать периодичность сменяемости воды в машинах для мойки и продолжительность процесса мойки. Так как одним из источников обсеменения студня является оборотная вода, необходимо использовать ее только после обеззараживания. В альгинатном производстве следует предупреждать застойные явления в трубопроводах по ходу технологического процесса.</w:t>
      </w:r>
    </w:p>
    <w:p w:rsidR="00E2700A" w:rsidRPr="00E2700A" w:rsidRDefault="00E2700A" w:rsidP="00057D87">
      <w:pPr>
        <w:ind w:firstLine="567"/>
        <w:jc w:val="both"/>
        <w:rPr>
          <w:lang w:val="kk-KZ"/>
        </w:rPr>
      </w:pPr>
    </w:p>
    <w:p w:rsidR="00057D87" w:rsidRDefault="00E2700A" w:rsidP="00057D87">
      <w:pPr>
        <w:ind w:firstLine="567"/>
        <w:jc w:val="both"/>
        <w:rPr>
          <w:b/>
          <w:lang w:val="kk-KZ"/>
        </w:rPr>
      </w:pPr>
      <w:r>
        <w:rPr>
          <w:b/>
          <w:lang w:val="kk-KZ"/>
        </w:rPr>
        <w:t>13</w:t>
      </w:r>
      <w:r w:rsidR="00057D87" w:rsidRPr="00057D87">
        <w:rPr>
          <w:b/>
          <w:lang w:val="kk-KZ"/>
        </w:rPr>
        <w:t xml:space="preserve"> Контроль полуфабрикатов при производстве пищевой продукции из рыбы и морских беспозвоночных</w:t>
      </w:r>
    </w:p>
    <w:p w:rsidR="00E2700A" w:rsidRPr="00057D87" w:rsidRDefault="00E2700A" w:rsidP="00057D87">
      <w:pPr>
        <w:ind w:firstLine="567"/>
        <w:jc w:val="both"/>
        <w:rPr>
          <w:b/>
          <w:lang w:val="kk-KZ"/>
        </w:rPr>
      </w:pPr>
    </w:p>
    <w:p w:rsidR="00057D87" w:rsidRDefault="00057D87" w:rsidP="00057D87">
      <w:pPr>
        <w:ind w:firstLine="567"/>
        <w:jc w:val="both"/>
        <w:rPr>
          <w:lang w:val="kk-KZ"/>
        </w:rPr>
      </w:pPr>
      <w:r w:rsidRPr="00E2700A">
        <w:rPr>
          <w:lang w:val="kk-KZ"/>
        </w:rPr>
        <w:t xml:space="preserve">Контроль полуфабрикатов проводится в случаях обнаружения в готовой продукции стойкой повышенной обсемененности для выяснения причин и ликвидации источника обсеменения и по эпидпоказаниям. Нормативы обсемененности </w:t>
      </w:r>
      <w:r w:rsidR="00E2700A">
        <w:rPr>
          <w:lang w:val="kk-KZ"/>
        </w:rPr>
        <w:t>полуфабрикатов приведены в таблице</w:t>
      </w:r>
      <w:r w:rsidRPr="00E2700A">
        <w:rPr>
          <w:lang w:val="kk-KZ"/>
        </w:rPr>
        <w:t xml:space="preserve"> 19.</w:t>
      </w:r>
    </w:p>
    <w:p w:rsidR="00E2700A" w:rsidRPr="00E2700A" w:rsidRDefault="00E2700A" w:rsidP="005631BA">
      <w:pPr>
        <w:jc w:val="both"/>
        <w:rPr>
          <w:lang w:val="kk-KZ"/>
        </w:rPr>
      </w:pPr>
    </w:p>
    <w:p w:rsidR="00057D87" w:rsidRDefault="00057D87" w:rsidP="00E2700A">
      <w:pPr>
        <w:ind w:firstLine="567"/>
        <w:jc w:val="both"/>
        <w:rPr>
          <w:b/>
          <w:lang w:val="kk-KZ"/>
        </w:rPr>
      </w:pPr>
      <w:r w:rsidRPr="00057D87">
        <w:rPr>
          <w:b/>
          <w:lang w:val="kk-KZ"/>
        </w:rPr>
        <w:t>Таблица 19</w:t>
      </w:r>
      <w:r w:rsidR="00E2700A">
        <w:rPr>
          <w:b/>
          <w:lang w:val="kk-KZ"/>
        </w:rPr>
        <w:t xml:space="preserve"> - </w:t>
      </w:r>
      <w:r w:rsidRPr="00057D87">
        <w:rPr>
          <w:b/>
          <w:lang w:val="kk-KZ"/>
        </w:rPr>
        <w:t>Дополнительный микробиологический контроль полуфабрикатов при производстве пищевой рыбной продукции</w:t>
      </w:r>
    </w:p>
    <w:p w:rsidR="00E2700A" w:rsidRDefault="00E2700A" w:rsidP="00E2700A">
      <w:pPr>
        <w:ind w:firstLine="567"/>
        <w:jc w:val="both"/>
        <w:rPr>
          <w:b/>
          <w:lang w:val="kk-KZ"/>
        </w:rPr>
      </w:pPr>
    </w:p>
    <w:tbl>
      <w:tblPr>
        <w:tblW w:w="5000" w:type="pct"/>
        <w:jc w:val="center"/>
        <w:tblCellMar>
          <w:left w:w="0" w:type="dxa"/>
          <w:right w:w="0" w:type="dxa"/>
        </w:tblCellMar>
        <w:tblLook w:val="04A0" w:firstRow="1" w:lastRow="0" w:firstColumn="1" w:lastColumn="0" w:noHBand="0" w:noVBand="1"/>
      </w:tblPr>
      <w:tblGrid>
        <w:gridCol w:w="3445"/>
        <w:gridCol w:w="2296"/>
        <w:gridCol w:w="2008"/>
        <w:gridCol w:w="1625"/>
      </w:tblGrid>
      <w:tr w:rsidR="00E2700A" w:rsidRPr="005631BA" w:rsidTr="000B0EB9">
        <w:trPr>
          <w:trHeight w:val="20"/>
          <w:jc w:val="center"/>
        </w:trPr>
        <w:tc>
          <w:tcPr>
            <w:tcW w:w="1800" w:type="pct"/>
            <w:vMerge w:val="restart"/>
            <w:tcBorders>
              <w:top w:val="single" w:sz="8" w:space="0" w:color="auto"/>
              <w:left w:val="single" w:sz="8" w:space="0" w:color="auto"/>
              <w:bottom w:val="nil"/>
              <w:right w:val="nil"/>
            </w:tcBorders>
            <w:shd w:val="clear" w:color="auto" w:fill="FFFFFF"/>
            <w:vAlign w:val="center"/>
            <w:hideMark/>
          </w:tcPr>
          <w:p w:rsidR="00E2700A" w:rsidRPr="002F30EF" w:rsidRDefault="00E2700A" w:rsidP="000B0EB9">
            <w:pPr>
              <w:spacing w:line="20" w:lineRule="atLeast"/>
              <w:jc w:val="center"/>
              <w:rPr>
                <w:b/>
                <w:color w:val="000000"/>
                <w:sz w:val="20"/>
                <w:szCs w:val="20"/>
              </w:rPr>
            </w:pPr>
            <w:r w:rsidRPr="002F30EF">
              <w:rPr>
                <w:b/>
                <w:color w:val="000000"/>
                <w:sz w:val="20"/>
                <w:szCs w:val="20"/>
              </w:rPr>
              <w:t>Объект контроля</w:t>
            </w:r>
          </w:p>
        </w:tc>
        <w:tc>
          <w:tcPr>
            <w:tcW w:w="1200" w:type="pct"/>
            <w:vMerge w:val="restart"/>
            <w:tcBorders>
              <w:top w:val="single" w:sz="8" w:space="0" w:color="auto"/>
              <w:left w:val="single" w:sz="8" w:space="0" w:color="auto"/>
              <w:bottom w:val="nil"/>
              <w:right w:val="nil"/>
            </w:tcBorders>
            <w:shd w:val="clear" w:color="auto" w:fill="FFFFFF"/>
            <w:vAlign w:val="center"/>
            <w:hideMark/>
          </w:tcPr>
          <w:p w:rsidR="00E2700A" w:rsidRPr="002F30EF" w:rsidRDefault="00E2700A" w:rsidP="000B0EB9">
            <w:pPr>
              <w:spacing w:line="20" w:lineRule="atLeast"/>
              <w:jc w:val="center"/>
              <w:rPr>
                <w:b/>
                <w:color w:val="000000"/>
                <w:sz w:val="20"/>
                <w:szCs w:val="20"/>
              </w:rPr>
            </w:pPr>
            <w:r w:rsidRPr="002F30EF">
              <w:rPr>
                <w:b/>
                <w:color w:val="000000"/>
                <w:sz w:val="20"/>
                <w:szCs w:val="20"/>
              </w:rPr>
              <w:t>Мезофильные аэробные и факультативно</w:t>
            </w:r>
            <w:r w:rsidRPr="002F30EF">
              <w:rPr>
                <w:b/>
                <w:color w:val="000000"/>
                <w:sz w:val="20"/>
                <w:szCs w:val="20"/>
              </w:rPr>
              <w:softHyphen/>
              <w:t>анаэробные микроорганизмы, КОЕ/</w:t>
            </w:r>
            <w:proofErr w:type="gramStart"/>
            <w:r w:rsidRPr="002F30EF">
              <w:rPr>
                <w:b/>
                <w:color w:val="000000"/>
                <w:sz w:val="20"/>
                <w:szCs w:val="20"/>
              </w:rPr>
              <w:t>г</w:t>
            </w:r>
            <w:proofErr w:type="gramEnd"/>
            <w:r w:rsidRPr="002F30EF">
              <w:rPr>
                <w:b/>
                <w:color w:val="000000"/>
                <w:sz w:val="20"/>
                <w:szCs w:val="20"/>
              </w:rPr>
              <w:t>, не более</w:t>
            </w:r>
          </w:p>
        </w:tc>
        <w:tc>
          <w:tcPr>
            <w:tcW w:w="1900" w:type="pct"/>
            <w:gridSpan w:val="2"/>
            <w:tcBorders>
              <w:top w:val="single" w:sz="8" w:space="0" w:color="auto"/>
              <w:left w:val="single" w:sz="8" w:space="0" w:color="auto"/>
              <w:bottom w:val="nil"/>
              <w:right w:val="single" w:sz="8" w:space="0" w:color="auto"/>
            </w:tcBorders>
            <w:shd w:val="clear" w:color="auto" w:fill="FFFFFF"/>
            <w:vAlign w:val="center"/>
            <w:hideMark/>
          </w:tcPr>
          <w:p w:rsidR="00E2700A" w:rsidRPr="002F30EF" w:rsidRDefault="00E2700A" w:rsidP="000B0EB9">
            <w:pPr>
              <w:spacing w:line="20" w:lineRule="atLeast"/>
              <w:jc w:val="center"/>
              <w:rPr>
                <w:b/>
                <w:color w:val="000000"/>
                <w:sz w:val="20"/>
                <w:szCs w:val="20"/>
              </w:rPr>
            </w:pPr>
            <w:r w:rsidRPr="002F30EF">
              <w:rPr>
                <w:b/>
                <w:color w:val="000000"/>
                <w:sz w:val="20"/>
                <w:szCs w:val="20"/>
              </w:rPr>
              <w:t>Масса продукта (г), в которой не допускаются</w:t>
            </w:r>
          </w:p>
        </w:tc>
      </w:tr>
      <w:tr w:rsidR="00E2700A" w:rsidRPr="005631BA" w:rsidTr="000B0EB9">
        <w:trPr>
          <w:trHeight w:val="20"/>
          <w:jc w:val="center"/>
        </w:trPr>
        <w:tc>
          <w:tcPr>
            <w:tcW w:w="0" w:type="auto"/>
            <w:vMerge/>
            <w:tcBorders>
              <w:top w:val="single" w:sz="8" w:space="0" w:color="auto"/>
              <w:left w:val="single" w:sz="8" w:space="0" w:color="auto"/>
              <w:bottom w:val="nil"/>
              <w:right w:val="nil"/>
            </w:tcBorders>
            <w:vAlign w:val="center"/>
            <w:hideMark/>
          </w:tcPr>
          <w:p w:rsidR="00E2700A" w:rsidRPr="002F30EF" w:rsidRDefault="00E2700A" w:rsidP="000B0EB9">
            <w:pPr>
              <w:rPr>
                <w:b/>
                <w:color w:val="000000"/>
                <w:sz w:val="20"/>
                <w:szCs w:val="20"/>
              </w:rPr>
            </w:pPr>
          </w:p>
        </w:tc>
        <w:tc>
          <w:tcPr>
            <w:tcW w:w="0" w:type="auto"/>
            <w:vMerge/>
            <w:tcBorders>
              <w:top w:val="single" w:sz="8" w:space="0" w:color="auto"/>
              <w:left w:val="single" w:sz="8" w:space="0" w:color="auto"/>
              <w:bottom w:val="nil"/>
              <w:right w:val="nil"/>
            </w:tcBorders>
            <w:vAlign w:val="center"/>
            <w:hideMark/>
          </w:tcPr>
          <w:p w:rsidR="00E2700A" w:rsidRPr="002F30EF" w:rsidRDefault="00E2700A" w:rsidP="000B0EB9">
            <w:pPr>
              <w:rPr>
                <w:b/>
                <w:color w:val="000000"/>
                <w:sz w:val="20"/>
                <w:szCs w:val="20"/>
              </w:rPr>
            </w:pPr>
          </w:p>
        </w:tc>
        <w:tc>
          <w:tcPr>
            <w:tcW w:w="1050" w:type="pct"/>
            <w:tcBorders>
              <w:top w:val="single" w:sz="8" w:space="0" w:color="auto"/>
              <w:left w:val="single" w:sz="8" w:space="0" w:color="auto"/>
              <w:bottom w:val="nil"/>
              <w:right w:val="nil"/>
            </w:tcBorders>
            <w:shd w:val="clear" w:color="auto" w:fill="FFFFFF"/>
            <w:vAlign w:val="center"/>
            <w:hideMark/>
          </w:tcPr>
          <w:p w:rsidR="00E2700A" w:rsidRPr="002F30EF" w:rsidRDefault="00E2700A" w:rsidP="000B0EB9">
            <w:pPr>
              <w:spacing w:line="20" w:lineRule="atLeast"/>
              <w:jc w:val="center"/>
              <w:rPr>
                <w:b/>
                <w:color w:val="000000"/>
                <w:sz w:val="20"/>
                <w:szCs w:val="20"/>
              </w:rPr>
            </w:pPr>
            <w:r w:rsidRPr="002F30EF">
              <w:rPr>
                <w:b/>
                <w:color w:val="000000"/>
                <w:sz w:val="20"/>
                <w:szCs w:val="20"/>
              </w:rPr>
              <w:t>бактерии группы кишечных палочек (колиформы)</w:t>
            </w:r>
          </w:p>
        </w:tc>
        <w:tc>
          <w:tcPr>
            <w:tcW w:w="850" w:type="pct"/>
            <w:tcBorders>
              <w:top w:val="single" w:sz="8" w:space="0" w:color="auto"/>
              <w:left w:val="single" w:sz="8" w:space="0" w:color="auto"/>
              <w:bottom w:val="nil"/>
              <w:right w:val="single" w:sz="8" w:space="0" w:color="auto"/>
            </w:tcBorders>
            <w:shd w:val="clear" w:color="auto" w:fill="FFFFFF"/>
            <w:vAlign w:val="center"/>
            <w:hideMark/>
          </w:tcPr>
          <w:p w:rsidR="00E2700A" w:rsidRPr="002F30EF" w:rsidRDefault="00E2700A" w:rsidP="000B0EB9">
            <w:pPr>
              <w:spacing w:line="20" w:lineRule="atLeast"/>
              <w:jc w:val="center"/>
              <w:rPr>
                <w:b/>
                <w:color w:val="000000"/>
                <w:sz w:val="20"/>
                <w:szCs w:val="20"/>
              </w:rPr>
            </w:pPr>
            <w:r w:rsidRPr="002F30EF">
              <w:rPr>
                <w:b/>
                <w:color w:val="000000"/>
                <w:sz w:val="20"/>
                <w:szCs w:val="20"/>
              </w:rPr>
              <w:t>золотистые стафилококки</w:t>
            </w:r>
          </w:p>
        </w:tc>
      </w:tr>
      <w:tr w:rsidR="00E2700A" w:rsidRPr="005631BA" w:rsidTr="000B0EB9">
        <w:trPr>
          <w:trHeight w:val="20"/>
          <w:jc w:val="center"/>
        </w:trPr>
        <w:tc>
          <w:tcPr>
            <w:tcW w:w="1800" w:type="pct"/>
            <w:tcBorders>
              <w:top w:val="single" w:sz="8" w:space="0" w:color="auto"/>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Рыба, морские беспозвоночные после разделки и мойки</w:t>
            </w:r>
          </w:p>
        </w:tc>
        <w:tc>
          <w:tcPr>
            <w:tcW w:w="1200" w:type="pct"/>
            <w:tcBorders>
              <w:top w:val="single" w:sz="8" w:space="0" w:color="auto"/>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4</w:t>
            </w:r>
          </w:p>
        </w:tc>
        <w:tc>
          <w:tcPr>
            <w:tcW w:w="1050" w:type="pct"/>
            <w:tcBorders>
              <w:top w:val="single" w:sz="8" w:space="0" w:color="auto"/>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850" w:type="pct"/>
            <w:tcBorders>
              <w:top w:val="single" w:sz="8" w:space="0" w:color="auto"/>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r>
      <w:tr w:rsidR="00E2700A"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Водоросли сушеные</w:t>
            </w:r>
          </w:p>
        </w:tc>
        <w:tc>
          <w:tcPr>
            <w:tcW w:w="12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4</w:t>
            </w:r>
          </w:p>
        </w:tc>
        <w:tc>
          <w:tcPr>
            <w:tcW w:w="10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85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r>
      <w:tr w:rsidR="00E2700A"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Рыба, морские беспозвоночные</w:t>
            </w:r>
          </w:p>
        </w:tc>
        <w:tc>
          <w:tcPr>
            <w:tcW w:w="12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5</w:t>
            </w:r>
          </w:p>
        </w:tc>
        <w:tc>
          <w:tcPr>
            <w:tcW w:w="10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85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r>
      <w:tr w:rsidR="00E2700A"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после посола (вкусового)</w:t>
            </w:r>
          </w:p>
        </w:tc>
        <w:tc>
          <w:tcPr>
            <w:tcW w:w="12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4</w:t>
            </w:r>
          </w:p>
        </w:tc>
        <w:tc>
          <w:tcPr>
            <w:tcW w:w="10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85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r>
      <w:tr w:rsidR="00E2700A"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Соленый полуфабрикат после отмочки</w:t>
            </w:r>
          </w:p>
        </w:tc>
        <w:tc>
          <w:tcPr>
            <w:tcW w:w="12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4</w:t>
            </w:r>
          </w:p>
        </w:tc>
        <w:tc>
          <w:tcPr>
            <w:tcW w:w="1050" w:type="pct"/>
            <w:tcBorders>
              <w:top w:val="nil"/>
              <w:left w:val="single" w:sz="8" w:space="0" w:color="auto"/>
              <w:bottom w:val="nil"/>
              <w:right w:val="nil"/>
            </w:tcBorders>
            <w:shd w:val="clear" w:color="auto" w:fill="FFFFFF"/>
            <w:hideMark/>
          </w:tcPr>
          <w:p w:rsidR="00E2700A" w:rsidRPr="005631BA" w:rsidRDefault="00E2700A" w:rsidP="00E2700A">
            <w:pPr>
              <w:tabs>
                <w:tab w:val="left" w:pos="915"/>
                <w:tab w:val="center" w:pos="989"/>
              </w:tabs>
              <w:spacing w:line="20" w:lineRule="atLeast"/>
              <w:rPr>
                <w:color w:val="000000"/>
                <w:sz w:val="20"/>
                <w:szCs w:val="20"/>
              </w:rPr>
            </w:pPr>
            <w:r w:rsidRPr="005631BA">
              <w:rPr>
                <w:color w:val="000000"/>
                <w:sz w:val="20"/>
                <w:szCs w:val="20"/>
              </w:rPr>
              <w:tab/>
            </w:r>
            <w:r w:rsidRPr="005631BA">
              <w:rPr>
                <w:color w:val="000000"/>
                <w:sz w:val="20"/>
                <w:szCs w:val="20"/>
              </w:rPr>
              <w:tab/>
              <w:t>-</w:t>
            </w:r>
          </w:p>
        </w:tc>
        <w:tc>
          <w:tcPr>
            <w:tcW w:w="85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r>
      <w:tr w:rsidR="00E2700A"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Полуфабрикат после нанизки для горячего копчения</w:t>
            </w:r>
          </w:p>
        </w:tc>
        <w:tc>
          <w:tcPr>
            <w:tcW w:w="12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4</w:t>
            </w:r>
          </w:p>
        </w:tc>
        <w:tc>
          <w:tcPr>
            <w:tcW w:w="10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85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r>
      <w:tr w:rsidR="00E2700A"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 xml:space="preserve">Полуфабрикат после нанизки для </w:t>
            </w:r>
            <w:r w:rsidRPr="005631BA">
              <w:rPr>
                <w:color w:val="000000"/>
                <w:sz w:val="20"/>
                <w:szCs w:val="20"/>
              </w:rPr>
              <w:lastRenderedPageBreak/>
              <w:t>холодного копчения</w:t>
            </w:r>
          </w:p>
        </w:tc>
        <w:tc>
          <w:tcPr>
            <w:tcW w:w="12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lastRenderedPageBreak/>
              <w:t>5×10</w:t>
            </w:r>
            <w:r w:rsidRPr="005631BA">
              <w:rPr>
                <w:color w:val="000000"/>
                <w:sz w:val="20"/>
                <w:szCs w:val="20"/>
                <w:vertAlign w:val="superscript"/>
              </w:rPr>
              <w:t>5</w:t>
            </w:r>
          </w:p>
        </w:tc>
        <w:tc>
          <w:tcPr>
            <w:tcW w:w="10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85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r>
      <w:tr w:rsidR="00E2700A"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lastRenderedPageBreak/>
              <w:t>Молоки соленые</w:t>
            </w:r>
          </w:p>
        </w:tc>
        <w:tc>
          <w:tcPr>
            <w:tcW w:w="12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4</w:t>
            </w:r>
          </w:p>
        </w:tc>
        <w:tc>
          <w:tcPr>
            <w:tcW w:w="10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0,1</w:t>
            </w:r>
          </w:p>
        </w:tc>
        <w:tc>
          <w:tcPr>
            <w:tcW w:w="85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r>
      <w:tr w:rsidR="00E2700A"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Икра соленая пробойная мороженая,</w:t>
            </w:r>
          </w:p>
        </w:tc>
        <w:tc>
          <w:tcPr>
            <w:tcW w:w="12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4</w:t>
            </w:r>
          </w:p>
        </w:tc>
        <w:tc>
          <w:tcPr>
            <w:tcW w:w="10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1,0</w:t>
            </w:r>
          </w:p>
        </w:tc>
        <w:tc>
          <w:tcPr>
            <w:tcW w:w="85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1,0</w:t>
            </w:r>
          </w:p>
        </w:tc>
      </w:tr>
      <w:tr w:rsidR="00E2700A"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в т.ч. икра мойвы*</w:t>
            </w:r>
          </w:p>
        </w:tc>
        <w:tc>
          <w:tcPr>
            <w:tcW w:w="12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4</w:t>
            </w:r>
          </w:p>
        </w:tc>
        <w:tc>
          <w:tcPr>
            <w:tcW w:w="10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0,1</w:t>
            </w:r>
          </w:p>
        </w:tc>
        <w:tc>
          <w:tcPr>
            <w:tcW w:w="85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1,0</w:t>
            </w:r>
          </w:p>
        </w:tc>
      </w:tr>
      <w:tr w:rsidR="00E2700A"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Пищевые отходы осетровых рыб охлажденные, мороженые</w:t>
            </w:r>
          </w:p>
        </w:tc>
        <w:tc>
          <w:tcPr>
            <w:tcW w:w="12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5</w:t>
            </w:r>
          </w:p>
        </w:tc>
        <w:tc>
          <w:tcPr>
            <w:tcW w:w="10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 </w:t>
            </w:r>
          </w:p>
        </w:tc>
        <w:tc>
          <w:tcPr>
            <w:tcW w:w="85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 </w:t>
            </w:r>
          </w:p>
        </w:tc>
      </w:tr>
      <w:tr w:rsidR="00E2700A"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Фарш для производства крабовых палочек, фарш рыбный пищевой мороженый, в т.ч. особый, фарш "Суреми"</w:t>
            </w:r>
          </w:p>
        </w:tc>
        <w:tc>
          <w:tcPr>
            <w:tcW w:w="12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4</w:t>
            </w:r>
          </w:p>
        </w:tc>
        <w:tc>
          <w:tcPr>
            <w:tcW w:w="10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 </w:t>
            </w:r>
          </w:p>
        </w:tc>
        <w:tc>
          <w:tcPr>
            <w:tcW w:w="85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 </w:t>
            </w:r>
          </w:p>
        </w:tc>
      </w:tr>
      <w:tr w:rsidR="00E2700A"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Фарш из антарктической креветки</w:t>
            </w:r>
          </w:p>
        </w:tc>
        <w:tc>
          <w:tcPr>
            <w:tcW w:w="12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5</w:t>
            </w:r>
          </w:p>
        </w:tc>
        <w:tc>
          <w:tcPr>
            <w:tcW w:w="10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85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r>
      <w:tr w:rsidR="00E2700A"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Фарш, приготовленный на производстве</w:t>
            </w:r>
          </w:p>
        </w:tc>
        <w:tc>
          <w:tcPr>
            <w:tcW w:w="12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5</w:t>
            </w:r>
          </w:p>
        </w:tc>
        <w:tc>
          <w:tcPr>
            <w:tcW w:w="10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85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r>
      <w:tr w:rsidR="00E2700A"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Говяжье мясо мороженое</w:t>
            </w:r>
          </w:p>
        </w:tc>
        <w:tc>
          <w:tcPr>
            <w:tcW w:w="12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6</w:t>
            </w:r>
          </w:p>
        </w:tc>
        <w:tc>
          <w:tcPr>
            <w:tcW w:w="10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85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r>
      <w:tr w:rsidR="00E2700A"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Пульпа для рыбных супов</w:t>
            </w:r>
          </w:p>
        </w:tc>
        <w:tc>
          <w:tcPr>
            <w:tcW w:w="12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4</w:t>
            </w:r>
          </w:p>
        </w:tc>
        <w:tc>
          <w:tcPr>
            <w:tcW w:w="10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85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r>
      <w:tr w:rsidR="00E2700A"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Фарш говяжий мороженый</w:t>
            </w:r>
          </w:p>
        </w:tc>
        <w:tc>
          <w:tcPr>
            <w:tcW w:w="12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3×10</w:t>
            </w:r>
            <w:r w:rsidRPr="005631BA">
              <w:rPr>
                <w:color w:val="000000"/>
                <w:sz w:val="20"/>
                <w:szCs w:val="20"/>
                <w:vertAlign w:val="superscript"/>
              </w:rPr>
              <w:t>6</w:t>
            </w:r>
          </w:p>
        </w:tc>
        <w:tc>
          <w:tcPr>
            <w:tcW w:w="10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0,001</w:t>
            </w:r>
          </w:p>
        </w:tc>
        <w:tc>
          <w:tcPr>
            <w:tcW w:w="85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r>
      <w:tr w:rsidR="00E2700A"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Шпик</w:t>
            </w:r>
          </w:p>
        </w:tc>
        <w:tc>
          <w:tcPr>
            <w:tcW w:w="12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4</w:t>
            </w:r>
          </w:p>
        </w:tc>
        <w:tc>
          <w:tcPr>
            <w:tcW w:w="10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0,1</w:t>
            </w:r>
          </w:p>
        </w:tc>
        <w:tc>
          <w:tcPr>
            <w:tcW w:w="85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r>
      <w:tr w:rsidR="00E2700A"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Кровь пищевая</w:t>
            </w:r>
          </w:p>
        </w:tc>
        <w:tc>
          <w:tcPr>
            <w:tcW w:w="12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5</w:t>
            </w:r>
          </w:p>
        </w:tc>
        <w:tc>
          <w:tcPr>
            <w:tcW w:w="10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0,1</w:t>
            </w:r>
          </w:p>
        </w:tc>
        <w:tc>
          <w:tcPr>
            <w:tcW w:w="85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r>
      <w:tr w:rsidR="00E2700A"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Полуфабрикат после осадки для рыбной колбасы</w:t>
            </w:r>
          </w:p>
        </w:tc>
        <w:tc>
          <w:tcPr>
            <w:tcW w:w="12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6</w:t>
            </w:r>
          </w:p>
        </w:tc>
        <w:tc>
          <w:tcPr>
            <w:tcW w:w="10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0,01</w:t>
            </w:r>
          </w:p>
        </w:tc>
        <w:tc>
          <w:tcPr>
            <w:tcW w:w="85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r>
      <w:tr w:rsidR="00E2700A"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Полуфабрикат после осадки для рыбомясной колбасы</w:t>
            </w:r>
          </w:p>
        </w:tc>
        <w:tc>
          <w:tcPr>
            <w:tcW w:w="12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7</w:t>
            </w:r>
          </w:p>
        </w:tc>
        <w:tc>
          <w:tcPr>
            <w:tcW w:w="10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0,01</w:t>
            </w:r>
          </w:p>
        </w:tc>
        <w:tc>
          <w:tcPr>
            <w:tcW w:w="85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0,1</w:t>
            </w:r>
          </w:p>
        </w:tc>
      </w:tr>
      <w:tr w:rsidR="00E2700A"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Заливки, соусы</w:t>
            </w:r>
          </w:p>
        </w:tc>
        <w:tc>
          <w:tcPr>
            <w:tcW w:w="12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3</w:t>
            </w:r>
          </w:p>
        </w:tc>
        <w:tc>
          <w:tcPr>
            <w:tcW w:w="10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1,0</w:t>
            </w:r>
          </w:p>
        </w:tc>
        <w:tc>
          <w:tcPr>
            <w:tcW w:w="85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1,0</w:t>
            </w:r>
          </w:p>
        </w:tc>
      </w:tr>
      <w:tr w:rsidR="00E2700A"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Ланспиг (желирующий бульон)**</w:t>
            </w:r>
          </w:p>
        </w:tc>
        <w:tc>
          <w:tcPr>
            <w:tcW w:w="12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3</w:t>
            </w:r>
          </w:p>
        </w:tc>
        <w:tc>
          <w:tcPr>
            <w:tcW w:w="10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1,0</w:t>
            </w:r>
          </w:p>
        </w:tc>
        <w:tc>
          <w:tcPr>
            <w:tcW w:w="85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1,0</w:t>
            </w:r>
          </w:p>
        </w:tc>
      </w:tr>
      <w:tr w:rsidR="00E2700A"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Жидкое тесто (кляр)</w:t>
            </w:r>
          </w:p>
        </w:tc>
        <w:tc>
          <w:tcPr>
            <w:tcW w:w="12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4</w:t>
            </w:r>
          </w:p>
        </w:tc>
        <w:tc>
          <w:tcPr>
            <w:tcW w:w="10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85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r>
      <w:tr w:rsidR="00E2700A"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Свежеприготовленный тузлук,</w:t>
            </w:r>
          </w:p>
        </w:tc>
        <w:tc>
          <w:tcPr>
            <w:tcW w:w="12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4</w:t>
            </w:r>
          </w:p>
        </w:tc>
        <w:tc>
          <w:tcPr>
            <w:tcW w:w="10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85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r>
      <w:tr w:rsidR="00E2700A"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в т.ч. для икры</w:t>
            </w:r>
          </w:p>
        </w:tc>
        <w:tc>
          <w:tcPr>
            <w:tcW w:w="12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2</w:t>
            </w:r>
          </w:p>
        </w:tc>
        <w:tc>
          <w:tcPr>
            <w:tcW w:w="10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85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r>
      <w:tr w:rsidR="00E2700A"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Тузлук через 2 ч работы</w:t>
            </w:r>
          </w:p>
        </w:tc>
        <w:tc>
          <w:tcPr>
            <w:tcW w:w="12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4</w:t>
            </w:r>
          </w:p>
        </w:tc>
        <w:tc>
          <w:tcPr>
            <w:tcW w:w="10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85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r>
      <w:tr w:rsidR="00E2700A" w:rsidRPr="005631BA" w:rsidTr="000B0EB9">
        <w:trPr>
          <w:trHeight w:val="20"/>
          <w:jc w:val="center"/>
        </w:trPr>
        <w:tc>
          <w:tcPr>
            <w:tcW w:w="18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Вода для отмочки через 5 ч работы</w:t>
            </w:r>
          </w:p>
        </w:tc>
        <w:tc>
          <w:tcPr>
            <w:tcW w:w="12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5</w:t>
            </w:r>
          </w:p>
        </w:tc>
        <w:tc>
          <w:tcPr>
            <w:tcW w:w="10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85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r>
      <w:tr w:rsidR="00E2700A" w:rsidRPr="005631BA" w:rsidTr="000B0EB9">
        <w:trPr>
          <w:trHeight w:val="20"/>
          <w:jc w:val="center"/>
        </w:trPr>
        <w:tc>
          <w:tcPr>
            <w:tcW w:w="1800" w:type="pct"/>
            <w:tcBorders>
              <w:top w:val="nil"/>
              <w:left w:val="single" w:sz="8" w:space="0" w:color="auto"/>
              <w:bottom w:val="single" w:sz="8" w:space="0" w:color="auto"/>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Заливки для пресервов</w:t>
            </w:r>
          </w:p>
        </w:tc>
        <w:tc>
          <w:tcPr>
            <w:tcW w:w="1200" w:type="pct"/>
            <w:tcBorders>
              <w:top w:val="nil"/>
              <w:left w:val="single" w:sz="8" w:space="0" w:color="auto"/>
              <w:bottom w:val="single" w:sz="8" w:space="0" w:color="auto"/>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4</w:t>
            </w:r>
          </w:p>
        </w:tc>
        <w:tc>
          <w:tcPr>
            <w:tcW w:w="1050" w:type="pct"/>
            <w:tcBorders>
              <w:top w:val="nil"/>
              <w:left w:val="single" w:sz="8" w:space="0" w:color="auto"/>
              <w:bottom w:val="single" w:sz="8" w:space="0" w:color="auto"/>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850" w:type="pct"/>
            <w:tcBorders>
              <w:top w:val="nil"/>
              <w:left w:val="single" w:sz="8" w:space="0" w:color="auto"/>
              <w:bottom w:val="single" w:sz="8" w:space="0" w:color="auto"/>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r>
    </w:tbl>
    <w:p w:rsidR="00E2700A" w:rsidRPr="00057D87" w:rsidRDefault="00E2700A" w:rsidP="00E2700A">
      <w:pPr>
        <w:ind w:firstLine="567"/>
        <w:jc w:val="both"/>
        <w:rPr>
          <w:b/>
          <w:lang w:val="kk-KZ"/>
        </w:rPr>
      </w:pPr>
    </w:p>
    <w:p w:rsidR="00057D87" w:rsidRPr="005631BA" w:rsidRDefault="00057D87" w:rsidP="00057D87">
      <w:pPr>
        <w:ind w:firstLine="567"/>
        <w:jc w:val="both"/>
        <w:rPr>
          <w:sz w:val="20"/>
          <w:szCs w:val="20"/>
          <w:lang w:val="kk-KZ"/>
        </w:rPr>
      </w:pPr>
      <w:r w:rsidRPr="005631BA">
        <w:rPr>
          <w:sz w:val="20"/>
          <w:szCs w:val="20"/>
          <w:lang w:val="kk-KZ"/>
        </w:rPr>
        <w:t>* В 1 г пробойной мороженой икры должны отсутствовать сульфитредуцирующие клостридии.</w:t>
      </w:r>
    </w:p>
    <w:p w:rsidR="00057D87" w:rsidRPr="005631BA" w:rsidRDefault="00057D87" w:rsidP="00057D87">
      <w:pPr>
        <w:ind w:firstLine="567"/>
        <w:jc w:val="both"/>
        <w:rPr>
          <w:sz w:val="20"/>
          <w:szCs w:val="20"/>
          <w:lang w:val="kk-KZ"/>
        </w:rPr>
      </w:pPr>
      <w:r w:rsidRPr="005631BA">
        <w:rPr>
          <w:sz w:val="20"/>
          <w:szCs w:val="20"/>
          <w:lang w:val="kk-KZ"/>
        </w:rPr>
        <w:t>** В 1 г ланспига должны отсутствовать бактерии рода протеев.</w:t>
      </w:r>
    </w:p>
    <w:p w:rsidR="00E2700A" w:rsidRDefault="00E2700A" w:rsidP="00057D87">
      <w:pPr>
        <w:ind w:firstLine="567"/>
        <w:jc w:val="both"/>
        <w:rPr>
          <w:b/>
          <w:lang w:val="kk-KZ"/>
        </w:rPr>
      </w:pPr>
    </w:p>
    <w:p w:rsidR="00057D87" w:rsidRPr="00057D87" w:rsidRDefault="00E2700A" w:rsidP="00057D87">
      <w:pPr>
        <w:ind w:firstLine="567"/>
        <w:jc w:val="both"/>
        <w:rPr>
          <w:b/>
          <w:lang w:val="kk-KZ"/>
        </w:rPr>
      </w:pPr>
      <w:r>
        <w:rPr>
          <w:b/>
          <w:lang w:val="kk-KZ"/>
        </w:rPr>
        <w:t>14</w:t>
      </w:r>
      <w:r w:rsidR="00057D87" w:rsidRPr="00057D87">
        <w:rPr>
          <w:b/>
          <w:lang w:val="kk-KZ"/>
        </w:rPr>
        <w:t xml:space="preserve"> Контроль вспомогательных материалов</w:t>
      </w:r>
    </w:p>
    <w:p w:rsidR="00E2700A" w:rsidRDefault="00E2700A" w:rsidP="00057D87">
      <w:pPr>
        <w:ind w:firstLine="567"/>
        <w:jc w:val="both"/>
        <w:rPr>
          <w:b/>
          <w:lang w:val="kk-KZ"/>
        </w:rPr>
      </w:pPr>
    </w:p>
    <w:p w:rsidR="00057D87" w:rsidRPr="00E2700A" w:rsidRDefault="00057D87" w:rsidP="00057D87">
      <w:pPr>
        <w:ind w:firstLine="567"/>
        <w:jc w:val="both"/>
        <w:rPr>
          <w:lang w:val="kk-KZ"/>
        </w:rPr>
      </w:pPr>
      <w:r w:rsidRPr="00E2700A">
        <w:rPr>
          <w:lang w:val="kk-KZ"/>
        </w:rPr>
        <w:t>Вспомогательные материалы анализируются при дополнительном контроле для выяснения источника и причин повышенного обсеменения готового продукта (табл</w:t>
      </w:r>
      <w:r w:rsidR="00E2700A">
        <w:rPr>
          <w:lang w:val="kk-KZ"/>
        </w:rPr>
        <w:t xml:space="preserve">ица </w:t>
      </w:r>
      <w:r w:rsidRPr="00E2700A">
        <w:rPr>
          <w:lang w:val="kk-KZ"/>
        </w:rPr>
        <w:t>20). При поступлении на предприятие и ежедневно осуществляется визуальный контроль.</w:t>
      </w:r>
    </w:p>
    <w:p w:rsidR="00E2700A" w:rsidRDefault="00E2700A" w:rsidP="00057D87">
      <w:pPr>
        <w:ind w:firstLine="567"/>
        <w:jc w:val="both"/>
        <w:rPr>
          <w:b/>
          <w:lang w:val="kk-KZ"/>
        </w:rPr>
      </w:pPr>
    </w:p>
    <w:p w:rsidR="00057D87" w:rsidRDefault="00057D87" w:rsidP="00E2700A">
      <w:pPr>
        <w:ind w:firstLine="567"/>
        <w:jc w:val="both"/>
        <w:rPr>
          <w:b/>
          <w:lang w:val="kk-KZ"/>
        </w:rPr>
      </w:pPr>
      <w:r w:rsidRPr="00057D87">
        <w:rPr>
          <w:b/>
          <w:lang w:val="kk-KZ"/>
        </w:rPr>
        <w:t>Таблица 20</w:t>
      </w:r>
      <w:r w:rsidR="00E2700A">
        <w:rPr>
          <w:b/>
          <w:lang w:val="kk-KZ"/>
        </w:rPr>
        <w:t xml:space="preserve"> - </w:t>
      </w:r>
      <w:r w:rsidRPr="00057D87">
        <w:rPr>
          <w:b/>
          <w:lang w:val="kk-KZ"/>
        </w:rPr>
        <w:t>Дополнительный микробиологический контроль вспомогательных материалов</w:t>
      </w:r>
      <w:r w:rsidR="00E2700A">
        <w:rPr>
          <w:b/>
          <w:lang w:val="kk-KZ"/>
        </w:rPr>
        <w:t xml:space="preserve"> (</w:t>
      </w:r>
      <w:r w:rsidRPr="00057D87">
        <w:rPr>
          <w:b/>
          <w:lang w:val="kk-KZ"/>
        </w:rPr>
        <w:t>г, см</w:t>
      </w:r>
      <w:r w:rsidRPr="005631BA">
        <w:rPr>
          <w:b/>
          <w:vertAlign w:val="superscript"/>
          <w:lang w:val="kk-KZ"/>
        </w:rPr>
        <w:t>3</w:t>
      </w:r>
      <w:r w:rsidRPr="00057D87">
        <w:rPr>
          <w:b/>
          <w:lang w:val="kk-KZ"/>
        </w:rPr>
        <w:t>)</w:t>
      </w:r>
    </w:p>
    <w:p w:rsidR="00E2700A" w:rsidRDefault="00E2700A" w:rsidP="00E2700A">
      <w:pPr>
        <w:ind w:firstLine="567"/>
        <w:jc w:val="both"/>
        <w:rPr>
          <w:b/>
          <w:lang w:val="kk-KZ"/>
        </w:rPr>
      </w:pPr>
    </w:p>
    <w:tbl>
      <w:tblPr>
        <w:tblW w:w="5000" w:type="pct"/>
        <w:jc w:val="center"/>
        <w:tblCellMar>
          <w:left w:w="0" w:type="dxa"/>
          <w:right w:w="0" w:type="dxa"/>
        </w:tblCellMar>
        <w:tblLook w:val="04A0" w:firstRow="1" w:lastRow="0" w:firstColumn="1" w:lastColumn="0" w:noHBand="0" w:noVBand="1"/>
      </w:tblPr>
      <w:tblGrid>
        <w:gridCol w:w="1012"/>
        <w:gridCol w:w="1449"/>
        <w:gridCol w:w="897"/>
        <w:gridCol w:w="787"/>
        <w:gridCol w:w="1085"/>
        <w:gridCol w:w="1169"/>
        <w:gridCol w:w="1881"/>
        <w:gridCol w:w="1094"/>
      </w:tblGrid>
      <w:tr w:rsidR="00E2700A" w:rsidRPr="005631BA" w:rsidTr="000B0EB9">
        <w:trPr>
          <w:trHeight w:val="20"/>
          <w:jc w:val="center"/>
        </w:trPr>
        <w:tc>
          <w:tcPr>
            <w:tcW w:w="900" w:type="pct"/>
            <w:vMerge w:val="restart"/>
            <w:tcBorders>
              <w:top w:val="single" w:sz="8" w:space="0" w:color="auto"/>
              <w:left w:val="single" w:sz="8" w:space="0" w:color="auto"/>
              <w:bottom w:val="nil"/>
              <w:right w:val="nil"/>
            </w:tcBorders>
            <w:shd w:val="clear" w:color="auto" w:fill="FFFFFF"/>
            <w:vAlign w:val="center"/>
            <w:hideMark/>
          </w:tcPr>
          <w:p w:rsidR="00E2700A" w:rsidRPr="002F30EF" w:rsidRDefault="00E2700A" w:rsidP="000B0EB9">
            <w:pPr>
              <w:spacing w:line="20" w:lineRule="atLeast"/>
              <w:jc w:val="center"/>
              <w:rPr>
                <w:b/>
                <w:color w:val="000000"/>
                <w:sz w:val="20"/>
                <w:szCs w:val="20"/>
              </w:rPr>
            </w:pPr>
            <w:r w:rsidRPr="002F30EF">
              <w:rPr>
                <w:b/>
                <w:color w:val="000000"/>
                <w:sz w:val="20"/>
                <w:szCs w:val="20"/>
              </w:rPr>
              <w:t>Объект контроля</w:t>
            </w:r>
          </w:p>
        </w:tc>
        <w:tc>
          <w:tcPr>
            <w:tcW w:w="800" w:type="pct"/>
            <w:vMerge w:val="restart"/>
            <w:tcBorders>
              <w:top w:val="single" w:sz="8" w:space="0" w:color="auto"/>
              <w:left w:val="single" w:sz="8" w:space="0" w:color="auto"/>
              <w:bottom w:val="nil"/>
              <w:right w:val="nil"/>
            </w:tcBorders>
            <w:shd w:val="clear" w:color="auto" w:fill="FFFFFF"/>
            <w:vAlign w:val="center"/>
            <w:hideMark/>
          </w:tcPr>
          <w:p w:rsidR="00E2700A" w:rsidRPr="002F30EF" w:rsidRDefault="00E2700A" w:rsidP="000B0EB9">
            <w:pPr>
              <w:spacing w:line="20" w:lineRule="atLeast"/>
              <w:jc w:val="center"/>
              <w:rPr>
                <w:b/>
                <w:color w:val="000000"/>
                <w:sz w:val="20"/>
                <w:szCs w:val="20"/>
              </w:rPr>
            </w:pPr>
            <w:r w:rsidRPr="002F30EF">
              <w:rPr>
                <w:b/>
                <w:color w:val="000000"/>
                <w:sz w:val="20"/>
                <w:szCs w:val="20"/>
              </w:rPr>
              <w:t>Мезофильные аэробные и факультативно-анаэробные микроорганизмы, КОЕ/</w:t>
            </w:r>
            <w:proofErr w:type="gramStart"/>
            <w:r w:rsidRPr="002F30EF">
              <w:rPr>
                <w:b/>
                <w:color w:val="000000"/>
                <w:sz w:val="20"/>
                <w:szCs w:val="20"/>
              </w:rPr>
              <w:t>г</w:t>
            </w:r>
            <w:proofErr w:type="gramEnd"/>
            <w:r w:rsidRPr="002F30EF">
              <w:rPr>
                <w:b/>
                <w:color w:val="000000"/>
                <w:sz w:val="20"/>
                <w:szCs w:val="20"/>
              </w:rPr>
              <w:t>, не более</w:t>
            </w:r>
          </w:p>
        </w:tc>
        <w:tc>
          <w:tcPr>
            <w:tcW w:w="650" w:type="pct"/>
            <w:vMerge w:val="restart"/>
            <w:tcBorders>
              <w:top w:val="single" w:sz="8" w:space="0" w:color="auto"/>
              <w:left w:val="single" w:sz="8" w:space="0" w:color="auto"/>
              <w:bottom w:val="nil"/>
              <w:right w:val="nil"/>
            </w:tcBorders>
            <w:shd w:val="clear" w:color="auto" w:fill="FFFFFF"/>
            <w:vAlign w:val="center"/>
            <w:hideMark/>
          </w:tcPr>
          <w:p w:rsidR="00E2700A" w:rsidRPr="002F30EF" w:rsidRDefault="00E2700A" w:rsidP="000B0EB9">
            <w:pPr>
              <w:spacing w:line="20" w:lineRule="atLeast"/>
              <w:jc w:val="center"/>
              <w:rPr>
                <w:b/>
                <w:color w:val="000000"/>
                <w:sz w:val="20"/>
                <w:szCs w:val="20"/>
              </w:rPr>
            </w:pPr>
            <w:r w:rsidRPr="002F30EF">
              <w:rPr>
                <w:b/>
                <w:color w:val="000000"/>
                <w:sz w:val="20"/>
                <w:szCs w:val="20"/>
              </w:rPr>
              <w:t>Плесневые грибы, КОЕ/</w:t>
            </w:r>
            <w:proofErr w:type="gramStart"/>
            <w:r w:rsidRPr="002F30EF">
              <w:rPr>
                <w:b/>
                <w:color w:val="000000"/>
                <w:sz w:val="20"/>
                <w:szCs w:val="20"/>
              </w:rPr>
              <w:t>г</w:t>
            </w:r>
            <w:proofErr w:type="gramEnd"/>
            <w:r w:rsidRPr="002F30EF">
              <w:rPr>
                <w:b/>
                <w:color w:val="000000"/>
                <w:sz w:val="20"/>
                <w:szCs w:val="20"/>
              </w:rPr>
              <w:t>, не более</w:t>
            </w:r>
          </w:p>
        </w:tc>
        <w:tc>
          <w:tcPr>
            <w:tcW w:w="400" w:type="pct"/>
            <w:vMerge w:val="restart"/>
            <w:tcBorders>
              <w:top w:val="single" w:sz="8" w:space="0" w:color="auto"/>
              <w:left w:val="single" w:sz="8" w:space="0" w:color="auto"/>
              <w:bottom w:val="nil"/>
              <w:right w:val="nil"/>
            </w:tcBorders>
            <w:shd w:val="clear" w:color="auto" w:fill="FFFFFF"/>
            <w:vAlign w:val="center"/>
            <w:hideMark/>
          </w:tcPr>
          <w:p w:rsidR="00E2700A" w:rsidRPr="002F30EF" w:rsidRDefault="00E2700A" w:rsidP="000B0EB9">
            <w:pPr>
              <w:spacing w:line="20" w:lineRule="atLeast"/>
              <w:jc w:val="center"/>
              <w:rPr>
                <w:b/>
                <w:color w:val="000000"/>
                <w:sz w:val="20"/>
                <w:szCs w:val="20"/>
              </w:rPr>
            </w:pPr>
            <w:r w:rsidRPr="002F30EF">
              <w:rPr>
                <w:b/>
                <w:color w:val="000000"/>
                <w:sz w:val="20"/>
                <w:szCs w:val="20"/>
              </w:rPr>
              <w:t>Бактерии рода протеев</w:t>
            </w:r>
          </w:p>
        </w:tc>
        <w:tc>
          <w:tcPr>
            <w:tcW w:w="2100" w:type="pct"/>
            <w:gridSpan w:val="4"/>
            <w:tcBorders>
              <w:top w:val="single" w:sz="8" w:space="0" w:color="auto"/>
              <w:left w:val="single" w:sz="8" w:space="0" w:color="auto"/>
              <w:bottom w:val="nil"/>
              <w:right w:val="single" w:sz="8" w:space="0" w:color="auto"/>
            </w:tcBorders>
            <w:shd w:val="clear" w:color="auto" w:fill="FFFFFF"/>
            <w:vAlign w:val="center"/>
            <w:hideMark/>
          </w:tcPr>
          <w:p w:rsidR="00E2700A" w:rsidRPr="002F30EF" w:rsidRDefault="00E2700A" w:rsidP="000B0EB9">
            <w:pPr>
              <w:spacing w:line="20" w:lineRule="atLeast"/>
              <w:jc w:val="center"/>
              <w:rPr>
                <w:b/>
                <w:color w:val="000000"/>
                <w:sz w:val="20"/>
                <w:szCs w:val="20"/>
              </w:rPr>
            </w:pPr>
            <w:r w:rsidRPr="002F30EF">
              <w:rPr>
                <w:b/>
                <w:color w:val="000000"/>
                <w:sz w:val="20"/>
                <w:szCs w:val="20"/>
              </w:rPr>
              <w:t>Масса продукта, в которой не допускаются</w:t>
            </w:r>
          </w:p>
        </w:tc>
      </w:tr>
      <w:tr w:rsidR="00E2700A" w:rsidRPr="005631BA" w:rsidTr="00E2700A">
        <w:trPr>
          <w:trHeight w:val="20"/>
          <w:jc w:val="center"/>
        </w:trPr>
        <w:tc>
          <w:tcPr>
            <w:tcW w:w="0" w:type="auto"/>
            <w:vMerge/>
            <w:tcBorders>
              <w:top w:val="single" w:sz="8" w:space="0" w:color="auto"/>
              <w:left w:val="single" w:sz="8" w:space="0" w:color="auto"/>
              <w:bottom w:val="double" w:sz="4" w:space="0" w:color="auto"/>
              <w:right w:val="nil"/>
            </w:tcBorders>
            <w:vAlign w:val="center"/>
            <w:hideMark/>
          </w:tcPr>
          <w:p w:rsidR="00E2700A" w:rsidRPr="002F30EF" w:rsidRDefault="00E2700A" w:rsidP="000B0EB9">
            <w:pPr>
              <w:rPr>
                <w:b/>
                <w:color w:val="000000"/>
                <w:sz w:val="20"/>
                <w:szCs w:val="20"/>
              </w:rPr>
            </w:pPr>
          </w:p>
        </w:tc>
        <w:tc>
          <w:tcPr>
            <w:tcW w:w="0" w:type="auto"/>
            <w:vMerge/>
            <w:tcBorders>
              <w:top w:val="single" w:sz="8" w:space="0" w:color="auto"/>
              <w:left w:val="single" w:sz="8" w:space="0" w:color="auto"/>
              <w:bottom w:val="double" w:sz="4" w:space="0" w:color="auto"/>
              <w:right w:val="nil"/>
            </w:tcBorders>
            <w:vAlign w:val="center"/>
            <w:hideMark/>
          </w:tcPr>
          <w:p w:rsidR="00E2700A" w:rsidRPr="002F30EF" w:rsidRDefault="00E2700A" w:rsidP="000B0EB9">
            <w:pPr>
              <w:rPr>
                <w:b/>
                <w:color w:val="000000"/>
                <w:sz w:val="20"/>
                <w:szCs w:val="20"/>
              </w:rPr>
            </w:pPr>
          </w:p>
        </w:tc>
        <w:tc>
          <w:tcPr>
            <w:tcW w:w="0" w:type="auto"/>
            <w:vMerge/>
            <w:tcBorders>
              <w:top w:val="single" w:sz="8" w:space="0" w:color="auto"/>
              <w:left w:val="single" w:sz="8" w:space="0" w:color="auto"/>
              <w:bottom w:val="double" w:sz="4" w:space="0" w:color="auto"/>
              <w:right w:val="nil"/>
            </w:tcBorders>
            <w:vAlign w:val="center"/>
            <w:hideMark/>
          </w:tcPr>
          <w:p w:rsidR="00E2700A" w:rsidRPr="002F30EF" w:rsidRDefault="00E2700A" w:rsidP="000B0EB9">
            <w:pPr>
              <w:rPr>
                <w:b/>
                <w:color w:val="000000"/>
                <w:sz w:val="20"/>
                <w:szCs w:val="20"/>
              </w:rPr>
            </w:pPr>
          </w:p>
        </w:tc>
        <w:tc>
          <w:tcPr>
            <w:tcW w:w="0" w:type="auto"/>
            <w:vMerge/>
            <w:tcBorders>
              <w:top w:val="single" w:sz="8" w:space="0" w:color="auto"/>
              <w:left w:val="single" w:sz="8" w:space="0" w:color="auto"/>
              <w:bottom w:val="double" w:sz="4" w:space="0" w:color="auto"/>
              <w:right w:val="nil"/>
            </w:tcBorders>
            <w:vAlign w:val="center"/>
            <w:hideMark/>
          </w:tcPr>
          <w:p w:rsidR="00E2700A" w:rsidRPr="002F30EF" w:rsidRDefault="00E2700A" w:rsidP="000B0EB9">
            <w:pPr>
              <w:rPr>
                <w:b/>
                <w:color w:val="000000"/>
                <w:sz w:val="20"/>
                <w:szCs w:val="20"/>
              </w:rPr>
            </w:pPr>
          </w:p>
        </w:tc>
        <w:tc>
          <w:tcPr>
            <w:tcW w:w="550" w:type="pct"/>
            <w:tcBorders>
              <w:top w:val="single" w:sz="8" w:space="0" w:color="auto"/>
              <w:left w:val="single" w:sz="8" w:space="0" w:color="auto"/>
              <w:bottom w:val="double" w:sz="4" w:space="0" w:color="auto"/>
              <w:right w:val="nil"/>
            </w:tcBorders>
            <w:shd w:val="clear" w:color="auto" w:fill="FFFFFF"/>
            <w:vAlign w:val="center"/>
            <w:hideMark/>
          </w:tcPr>
          <w:p w:rsidR="00E2700A" w:rsidRPr="002F30EF" w:rsidRDefault="00E2700A" w:rsidP="000B0EB9">
            <w:pPr>
              <w:spacing w:line="20" w:lineRule="atLeast"/>
              <w:jc w:val="center"/>
              <w:rPr>
                <w:b/>
                <w:color w:val="000000"/>
                <w:sz w:val="20"/>
                <w:szCs w:val="20"/>
              </w:rPr>
            </w:pPr>
            <w:r w:rsidRPr="002F30EF">
              <w:rPr>
                <w:b/>
                <w:color w:val="000000"/>
                <w:sz w:val="20"/>
                <w:szCs w:val="20"/>
              </w:rPr>
              <w:t>бактерии группы кишечных палочек (колиформы)</w:t>
            </w:r>
          </w:p>
        </w:tc>
        <w:tc>
          <w:tcPr>
            <w:tcW w:w="500" w:type="pct"/>
            <w:tcBorders>
              <w:top w:val="single" w:sz="8" w:space="0" w:color="auto"/>
              <w:left w:val="single" w:sz="8" w:space="0" w:color="auto"/>
              <w:bottom w:val="double" w:sz="4" w:space="0" w:color="auto"/>
              <w:right w:val="nil"/>
            </w:tcBorders>
            <w:shd w:val="clear" w:color="auto" w:fill="FFFFFF"/>
            <w:vAlign w:val="center"/>
            <w:hideMark/>
          </w:tcPr>
          <w:p w:rsidR="00E2700A" w:rsidRPr="002F30EF" w:rsidRDefault="00E2700A" w:rsidP="000B0EB9">
            <w:pPr>
              <w:spacing w:line="20" w:lineRule="atLeast"/>
              <w:jc w:val="center"/>
              <w:rPr>
                <w:b/>
                <w:color w:val="000000"/>
                <w:sz w:val="20"/>
                <w:szCs w:val="20"/>
              </w:rPr>
            </w:pPr>
            <w:r w:rsidRPr="002F30EF">
              <w:rPr>
                <w:b/>
                <w:color w:val="000000"/>
                <w:sz w:val="20"/>
                <w:szCs w:val="20"/>
              </w:rPr>
              <w:t>золотистые стафилококки</w:t>
            </w:r>
          </w:p>
        </w:tc>
        <w:tc>
          <w:tcPr>
            <w:tcW w:w="400" w:type="pct"/>
            <w:tcBorders>
              <w:top w:val="single" w:sz="8" w:space="0" w:color="auto"/>
              <w:left w:val="single" w:sz="8" w:space="0" w:color="auto"/>
              <w:bottom w:val="double" w:sz="4" w:space="0" w:color="auto"/>
              <w:right w:val="nil"/>
            </w:tcBorders>
            <w:shd w:val="clear" w:color="auto" w:fill="FFFFFF"/>
            <w:vAlign w:val="center"/>
            <w:hideMark/>
          </w:tcPr>
          <w:p w:rsidR="00E2700A" w:rsidRPr="002F30EF" w:rsidRDefault="00E2700A" w:rsidP="000B0EB9">
            <w:pPr>
              <w:spacing w:line="20" w:lineRule="atLeast"/>
              <w:jc w:val="center"/>
              <w:rPr>
                <w:b/>
                <w:color w:val="000000"/>
                <w:sz w:val="20"/>
                <w:szCs w:val="20"/>
              </w:rPr>
            </w:pPr>
            <w:r w:rsidRPr="002F30EF">
              <w:rPr>
                <w:b/>
                <w:color w:val="000000"/>
                <w:sz w:val="20"/>
                <w:szCs w:val="20"/>
              </w:rPr>
              <w:t>сульфитредуцирующие клостридии</w:t>
            </w:r>
          </w:p>
        </w:tc>
        <w:tc>
          <w:tcPr>
            <w:tcW w:w="550" w:type="pct"/>
            <w:tcBorders>
              <w:top w:val="single" w:sz="8" w:space="0" w:color="auto"/>
              <w:left w:val="single" w:sz="8" w:space="0" w:color="auto"/>
              <w:bottom w:val="double" w:sz="4" w:space="0" w:color="auto"/>
              <w:right w:val="single" w:sz="8" w:space="0" w:color="auto"/>
            </w:tcBorders>
            <w:shd w:val="clear" w:color="auto" w:fill="FFFFFF"/>
            <w:vAlign w:val="center"/>
            <w:hideMark/>
          </w:tcPr>
          <w:p w:rsidR="00E2700A" w:rsidRPr="002F30EF" w:rsidRDefault="00E2700A" w:rsidP="000B0EB9">
            <w:pPr>
              <w:spacing w:line="20" w:lineRule="atLeast"/>
              <w:jc w:val="center"/>
              <w:rPr>
                <w:b/>
                <w:color w:val="000000"/>
                <w:sz w:val="20"/>
                <w:szCs w:val="20"/>
              </w:rPr>
            </w:pPr>
            <w:r w:rsidRPr="002F30EF">
              <w:rPr>
                <w:b/>
                <w:color w:val="000000"/>
                <w:sz w:val="20"/>
                <w:szCs w:val="20"/>
              </w:rPr>
              <w:t>Патогенная микрофлора, в т.ч. сальмонеллы</w:t>
            </w:r>
          </w:p>
        </w:tc>
      </w:tr>
      <w:tr w:rsidR="00E2700A" w:rsidRPr="005631BA" w:rsidTr="00E2700A">
        <w:trPr>
          <w:trHeight w:val="20"/>
          <w:jc w:val="center"/>
        </w:trPr>
        <w:tc>
          <w:tcPr>
            <w:tcW w:w="900" w:type="pct"/>
            <w:tcBorders>
              <w:top w:val="double" w:sz="4" w:space="0" w:color="auto"/>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Соль</w:t>
            </w:r>
          </w:p>
        </w:tc>
        <w:tc>
          <w:tcPr>
            <w:tcW w:w="800" w:type="pct"/>
            <w:tcBorders>
              <w:top w:val="double" w:sz="4" w:space="0" w:color="auto"/>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3</w:t>
            </w:r>
          </w:p>
        </w:tc>
        <w:tc>
          <w:tcPr>
            <w:tcW w:w="650" w:type="pct"/>
            <w:tcBorders>
              <w:top w:val="double" w:sz="4" w:space="0" w:color="auto"/>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400" w:type="pct"/>
            <w:tcBorders>
              <w:top w:val="double" w:sz="4" w:space="0" w:color="auto"/>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550" w:type="pct"/>
            <w:tcBorders>
              <w:top w:val="double" w:sz="4" w:space="0" w:color="auto"/>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500" w:type="pct"/>
            <w:tcBorders>
              <w:top w:val="double" w:sz="4" w:space="0" w:color="auto"/>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400" w:type="pct"/>
            <w:tcBorders>
              <w:top w:val="double" w:sz="4" w:space="0" w:color="auto"/>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550" w:type="pct"/>
            <w:tcBorders>
              <w:top w:val="double" w:sz="4" w:space="0" w:color="auto"/>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r>
      <w:tr w:rsidR="00E2700A" w:rsidRPr="005631BA" w:rsidTr="000B0EB9">
        <w:trPr>
          <w:trHeight w:val="20"/>
          <w:jc w:val="center"/>
        </w:trPr>
        <w:tc>
          <w:tcPr>
            <w:tcW w:w="9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Сахар</w:t>
            </w:r>
          </w:p>
        </w:tc>
        <w:tc>
          <w:tcPr>
            <w:tcW w:w="8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3</w:t>
            </w:r>
          </w:p>
        </w:tc>
        <w:tc>
          <w:tcPr>
            <w:tcW w:w="6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4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5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5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4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55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r>
      <w:tr w:rsidR="00E2700A" w:rsidRPr="005631BA" w:rsidTr="000B0EB9">
        <w:trPr>
          <w:trHeight w:val="20"/>
          <w:jc w:val="center"/>
        </w:trPr>
        <w:tc>
          <w:tcPr>
            <w:tcW w:w="9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Пряности натуральные</w:t>
            </w:r>
          </w:p>
        </w:tc>
        <w:tc>
          <w:tcPr>
            <w:tcW w:w="8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6</w:t>
            </w:r>
            <w:r w:rsidRPr="005631BA">
              <w:rPr>
                <w:color w:val="000000"/>
                <w:sz w:val="20"/>
                <w:szCs w:val="20"/>
              </w:rPr>
              <w:t>, в т.ч. споры</w:t>
            </w:r>
          </w:p>
        </w:tc>
        <w:tc>
          <w:tcPr>
            <w:tcW w:w="6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4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5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5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4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0,01</w:t>
            </w:r>
          </w:p>
        </w:tc>
        <w:tc>
          <w:tcPr>
            <w:tcW w:w="55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r>
      <w:tr w:rsidR="00E2700A" w:rsidRPr="005631BA" w:rsidTr="000B0EB9">
        <w:trPr>
          <w:trHeight w:val="20"/>
          <w:jc w:val="center"/>
        </w:trPr>
        <w:tc>
          <w:tcPr>
            <w:tcW w:w="9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 </w:t>
            </w:r>
          </w:p>
        </w:tc>
        <w:tc>
          <w:tcPr>
            <w:tcW w:w="8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2×10</w:t>
            </w:r>
            <w:r w:rsidRPr="005631BA">
              <w:rPr>
                <w:color w:val="000000"/>
                <w:sz w:val="20"/>
                <w:szCs w:val="20"/>
                <w:vertAlign w:val="superscript"/>
              </w:rPr>
              <w:t>5</w:t>
            </w:r>
          </w:p>
        </w:tc>
        <w:tc>
          <w:tcPr>
            <w:tcW w:w="6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 </w:t>
            </w:r>
          </w:p>
        </w:tc>
        <w:tc>
          <w:tcPr>
            <w:tcW w:w="4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 </w:t>
            </w:r>
          </w:p>
        </w:tc>
        <w:tc>
          <w:tcPr>
            <w:tcW w:w="5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 </w:t>
            </w:r>
          </w:p>
        </w:tc>
        <w:tc>
          <w:tcPr>
            <w:tcW w:w="5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 </w:t>
            </w:r>
          </w:p>
        </w:tc>
        <w:tc>
          <w:tcPr>
            <w:tcW w:w="4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 </w:t>
            </w:r>
          </w:p>
        </w:tc>
        <w:tc>
          <w:tcPr>
            <w:tcW w:w="55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 </w:t>
            </w:r>
          </w:p>
        </w:tc>
      </w:tr>
      <w:tr w:rsidR="00E2700A" w:rsidRPr="005631BA" w:rsidTr="000B0EB9">
        <w:trPr>
          <w:trHeight w:val="20"/>
          <w:jc w:val="center"/>
        </w:trPr>
        <w:tc>
          <w:tcPr>
            <w:tcW w:w="9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lastRenderedPageBreak/>
              <w:t>Томат-паста</w:t>
            </w:r>
          </w:p>
        </w:tc>
        <w:tc>
          <w:tcPr>
            <w:tcW w:w="8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3</w:t>
            </w:r>
          </w:p>
        </w:tc>
        <w:tc>
          <w:tcPr>
            <w:tcW w:w="6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4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5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5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4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55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r>
      <w:tr w:rsidR="00E2700A" w:rsidRPr="005631BA" w:rsidTr="000B0EB9">
        <w:trPr>
          <w:trHeight w:val="20"/>
          <w:jc w:val="center"/>
        </w:trPr>
        <w:tc>
          <w:tcPr>
            <w:tcW w:w="9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Овощное сырье сушеное</w:t>
            </w:r>
          </w:p>
        </w:tc>
        <w:tc>
          <w:tcPr>
            <w:tcW w:w="8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5</w:t>
            </w:r>
          </w:p>
        </w:tc>
        <w:tc>
          <w:tcPr>
            <w:tcW w:w="6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3</w:t>
            </w:r>
          </w:p>
        </w:tc>
        <w:tc>
          <w:tcPr>
            <w:tcW w:w="4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5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0,01</w:t>
            </w:r>
          </w:p>
        </w:tc>
        <w:tc>
          <w:tcPr>
            <w:tcW w:w="5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4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55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r>
      <w:tr w:rsidR="00E2700A" w:rsidRPr="005631BA" w:rsidTr="000B0EB9">
        <w:trPr>
          <w:trHeight w:val="20"/>
          <w:jc w:val="center"/>
        </w:trPr>
        <w:tc>
          <w:tcPr>
            <w:tcW w:w="9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Крупа</w:t>
            </w:r>
          </w:p>
        </w:tc>
        <w:tc>
          <w:tcPr>
            <w:tcW w:w="8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4</w:t>
            </w:r>
          </w:p>
        </w:tc>
        <w:tc>
          <w:tcPr>
            <w:tcW w:w="6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4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5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5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4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55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r>
      <w:tr w:rsidR="00E2700A" w:rsidRPr="005631BA" w:rsidTr="000B0EB9">
        <w:trPr>
          <w:trHeight w:val="20"/>
          <w:jc w:val="center"/>
        </w:trPr>
        <w:tc>
          <w:tcPr>
            <w:tcW w:w="9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Мука, сухари</w:t>
            </w:r>
          </w:p>
        </w:tc>
        <w:tc>
          <w:tcPr>
            <w:tcW w:w="8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4</w:t>
            </w:r>
          </w:p>
        </w:tc>
        <w:tc>
          <w:tcPr>
            <w:tcW w:w="6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4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5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5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4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55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r>
      <w:tr w:rsidR="00E2700A" w:rsidRPr="005631BA" w:rsidTr="000B0EB9">
        <w:trPr>
          <w:trHeight w:val="1134"/>
          <w:jc w:val="center"/>
        </w:trPr>
        <w:tc>
          <w:tcPr>
            <w:tcW w:w="900" w:type="pct"/>
            <w:tcBorders>
              <w:top w:val="nil"/>
              <w:left w:val="single" w:sz="8" w:space="0" w:color="auto"/>
              <w:bottom w:val="nil"/>
              <w:right w:val="nil"/>
            </w:tcBorders>
            <w:shd w:val="clear" w:color="auto" w:fill="FFFFFF"/>
            <w:hideMark/>
          </w:tcPr>
          <w:p w:rsidR="00E2700A" w:rsidRPr="005631BA" w:rsidRDefault="00E2700A" w:rsidP="000B0EB9">
            <w:pPr>
              <w:jc w:val="both"/>
              <w:rPr>
                <w:color w:val="000000"/>
                <w:sz w:val="20"/>
                <w:szCs w:val="20"/>
              </w:rPr>
            </w:pPr>
            <w:r w:rsidRPr="005631BA">
              <w:rPr>
                <w:color w:val="000000"/>
                <w:sz w:val="20"/>
                <w:szCs w:val="20"/>
              </w:rPr>
              <w:t>Молоко цельное сухое</w:t>
            </w:r>
          </w:p>
        </w:tc>
        <w:tc>
          <w:tcPr>
            <w:tcW w:w="800" w:type="pct"/>
            <w:tcBorders>
              <w:top w:val="nil"/>
              <w:left w:val="single" w:sz="8" w:space="0" w:color="auto"/>
              <w:bottom w:val="nil"/>
              <w:right w:val="nil"/>
            </w:tcBorders>
            <w:shd w:val="clear" w:color="auto" w:fill="FFFFFF"/>
            <w:hideMark/>
          </w:tcPr>
          <w:p w:rsidR="00E2700A" w:rsidRPr="005631BA" w:rsidRDefault="00E2700A" w:rsidP="000B0EB9">
            <w:pPr>
              <w:jc w:val="center"/>
              <w:rPr>
                <w:color w:val="000000"/>
                <w:sz w:val="20"/>
                <w:szCs w:val="20"/>
              </w:rPr>
            </w:pPr>
            <w:r w:rsidRPr="005631BA">
              <w:rPr>
                <w:color w:val="000000"/>
                <w:sz w:val="20"/>
                <w:szCs w:val="20"/>
              </w:rPr>
              <w:t>7×10</w:t>
            </w:r>
            <w:r w:rsidRPr="005631BA">
              <w:rPr>
                <w:color w:val="000000"/>
                <w:sz w:val="20"/>
                <w:szCs w:val="20"/>
                <w:vertAlign w:val="superscript"/>
              </w:rPr>
              <w:t>4</w:t>
            </w:r>
          </w:p>
        </w:tc>
        <w:tc>
          <w:tcPr>
            <w:tcW w:w="650" w:type="pct"/>
            <w:tcBorders>
              <w:top w:val="nil"/>
              <w:left w:val="single" w:sz="8" w:space="0" w:color="auto"/>
              <w:bottom w:val="nil"/>
              <w:right w:val="nil"/>
            </w:tcBorders>
            <w:shd w:val="clear" w:color="auto" w:fill="FFFFFF"/>
            <w:hideMark/>
          </w:tcPr>
          <w:p w:rsidR="00E2700A" w:rsidRPr="005631BA" w:rsidRDefault="00E2700A" w:rsidP="000B0EB9">
            <w:pPr>
              <w:jc w:val="center"/>
              <w:rPr>
                <w:color w:val="000000"/>
                <w:sz w:val="20"/>
                <w:szCs w:val="20"/>
              </w:rPr>
            </w:pPr>
            <w:r w:rsidRPr="005631BA">
              <w:rPr>
                <w:color w:val="000000"/>
                <w:sz w:val="20"/>
                <w:szCs w:val="20"/>
              </w:rPr>
              <w:t>-</w:t>
            </w:r>
          </w:p>
        </w:tc>
        <w:tc>
          <w:tcPr>
            <w:tcW w:w="400" w:type="pct"/>
            <w:tcBorders>
              <w:top w:val="nil"/>
              <w:left w:val="single" w:sz="8" w:space="0" w:color="auto"/>
              <w:bottom w:val="nil"/>
              <w:right w:val="nil"/>
            </w:tcBorders>
            <w:shd w:val="clear" w:color="auto" w:fill="FFFFFF"/>
            <w:hideMark/>
          </w:tcPr>
          <w:p w:rsidR="00E2700A" w:rsidRPr="005631BA" w:rsidRDefault="00E2700A" w:rsidP="000B0EB9">
            <w:pPr>
              <w:jc w:val="center"/>
              <w:rPr>
                <w:color w:val="000000"/>
                <w:sz w:val="20"/>
                <w:szCs w:val="20"/>
              </w:rPr>
            </w:pPr>
            <w:r w:rsidRPr="005631BA">
              <w:rPr>
                <w:color w:val="000000"/>
                <w:sz w:val="20"/>
                <w:szCs w:val="20"/>
              </w:rPr>
              <w:t>-</w:t>
            </w:r>
          </w:p>
        </w:tc>
        <w:tc>
          <w:tcPr>
            <w:tcW w:w="550" w:type="pct"/>
            <w:tcBorders>
              <w:top w:val="nil"/>
              <w:left w:val="single" w:sz="8" w:space="0" w:color="auto"/>
              <w:bottom w:val="nil"/>
              <w:right w:val="nil"/>
            </w:tcBorders>
            <w:shd w:val="clear" w:color="auto" w:fill="FFFFFF"/>
            <w:hideMark/>
          </w:tcPr>
          <w:p w:rsidR="00E2700A" w:rsidRPr="005631BA" w:rsidRDefault="00E2700A" w:rsidP="000B0EB9">
            <w:pPr>
              <w:jc w:val="center"/>
              <w:rPr>
                <w:color w:val="000000"/>
                <w:sz w:val="20"/>
                <w:szCs w:val="20"/>
              </w:rPr>
            </w:pPr>
            <w:r w:rsidRPr="005631BA">
              <w:rPr>
                <w:color w:val="000000"/>
                <w:sz w:val="20"/>
                <w:szCs w:val="20"/>
              </w:rPr>
              <w:t>0,1</w:t>
            </w:r>
          </w:p>
        </w:tc>
        <w:tc>
          <w:tcPr>
            <w:tcW w:w="500" w:type="pct"/>
            <w:tcBorders>
              <w:top w:val="nil"/>
              <w:left w:val="single" w:sz="8" w:space="0" w:color="auto"/>
              <w:bottom w:val="nil"/>
              <w:right w:val="nil"/>
            </w:tcBorders>
            <w:shd w:val="clear" w:color="auto" w:fill="FFFFFF"/>
            <w:hideMark/>
          </w:tcPr>
          <w:p w:rsidR="00E2700A" w:rsidRPr="005631BA" w:rsidRDefault="00E2700A" w:rsidP="000B0EB9">
            <w:pPr>
              <w:jc w:val="center"/>
              <w:rPr>
                <w:color w:val="000000"/>
                <w:sz w:val="20"/>
                <w:szCs w:val="20"/>
              </w:rPr>
            </w:pPr>
            <w:r w:rsidRPr="005631BA">
              <w:rPr>
                <w:color w:val="000000"/>
                <w:sz w:val="20"/>
                <w:szCs w:val="20"/>
              </w:rPr>
              <w:t>-</w:t>
            </w:r>
          </w:p>
        </w:tc>
        <w:tc>
          <w:tcPr>
            <w:tcW w:w="400" w:type="pct"/>
            <w:tcBorders>
              <w:top w:val="nil"/>
              <w:left w:val="single" w:sz="8" w:space="0" w:color="auto"/>
              <w:bottom w:val="nil"/>
              <w:right w:val="nil"/>
            </w:tcBorders>
            <w:shd w:val="clear" w:color="auto" w:fill="FFFFFF"/>
            <w:hideMark/>
          </w:tcPr>
          <w:p w:rsidR="00E2700A" w:rsidRPr="005631BA" w:rsidRDefault="00E2700A" w:rsidP="000B0EB9">
            <w:pPr>
              <w:jc w:val="center"/>
              <w:rPr>
                <w:color w:val="000000"/>
                <w:sz w:val="20"/>
                <w:szCs w:val="20"/>
              </w:rPr>
            </w:pPr>
            <w:r w:rsidRPr="005631BA">
              <w:rPr>
                <w:color w:val="000000"/>
                <w:sz w:val="20"/>
                <w:szCs w:val="20"/>
              </w:rPr>
              <w:t>-</w:t>
            </w:r>
          </w:p>
        </w:tc>
        <w:tc>
          <w:tcPr>
            <w:tcW w:w="550" w:type="pct"/>
            <w:tcBorders>
              <w:top w:val="nil"/>
              <w:left w:val="single" w:sz="8" w:space="0" w:color="auto"/>
              <w:bottom w:val="nil"/>
              <w:right w:val="single" w:sz="8" w:space="0" w:color="auto"/>
            </w:tcBorders>
            <w:shd w:val="clear" w:color="auto" w:fill="FFFFFF"/>
            <w:hideMark/>
          </w:tcPr>
          <w:p w:rsidR="00E2700A" w:rsidRPr="005631BA" w:rsidRDefault="00E2700A" w:rsidP="000B0EB9">
            <w:pPr>
              <w:jc w:val="center"/>
              <w:rPr>
                <w:color w:val="000000"/>
                <w:sz w:val="20"/>
                <w:szCs w:val="20"/>
              </w:rPr>
            </w:pPr>
            <w:r w:rsidRPr="005631BA">
              <w:rPr>
                <w:color w:val="000000"/>
                <w:sz w:val="20"/>
                <w:szCs w:val="20"/>
              </w:rPr>
              <w:t>25</w:t>
            </w:r>
          </w:p>
        </w:tc>
      </w:tr>
      <w:tr w:rsidR="00E2700A" w:rsidRPr="005631BA" w:rsidTr="000B0EB9">
        <w:trPr>
          <w:trHeight w:val="20"/>
          <w:jc w:val="center"/>
        </w:trPr>
        <w:tc>
          <w:tcPr>
            <w:tcW w:w="9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Яичный порошок</w:t>
            </w:r>
          </w:p>
        </w:tc>
        <w:tc>
          <w:tcPr>
            <w:tcW w:w="8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6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4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0,1</w:t>
            </w:r>
          </w:p>
        </w:tc>
        <w:tc>
          <w:tcPr>
            <w:tcW w:w="5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0,1</w:t>
            </w:r>
          </w:p>
        </w:tc>
        <w:tc>
          <w:tcPr>
            <w:tcW w:w="5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4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55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25</w:t>
            </w:r>
          </w:p>
        </w:tc>
      </w:tr>
      <w:tr w:rsidR="00E2700A" w:rsidRPr="005631BA" w:rsidTr="000B0EB9">
        <w:trPr>
          <w:trHeight w:val="20"/>
          <w:jc w:val="center"/>
        </w:trPr>
        <w:tc>
          <w:tcPr>
            <w:tcW w:w="9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Меланж, белки, желтки мороженые</w:t>
            </w:r>
          </w:p>
        </w:tc>
        <w:tc>
          <w:tcPr>
            <w:tcW w:w="8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5</w:t>
            </w:r>
          </w:p>
        </w:tc>
        <w:tc>
          <w:tcPr>
            <w:tcW w:w="6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4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1,0</w:t>
            </w:r>
          </w:p>
        </w:tc>
        <w:tc>
          <w:tcPr>
            <w:tcW w:w="5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0,1</w:t>
            </w:r>
          </w:p>
        </w:tc>
        <w:tc>
          <w:tcPr>
            <w:tcW w:w="5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1,0</w:t>
            </w:r>
          </w:p>
        </w:tc>
        <w:tc>
          <w:tcPr>
            <w:tcW w:w="4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55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25</w:t>
            </w:r>
          </w:p>
        </w:tc>
      </w:tr>
      <w:tr w:rsidR="00E2700A" w:rsidRPr="005631BA" w:rsidTr="000B0EB9">
        <w:trPr>
          <w:trHeight w:val="20"/>
          <w:jc w:val="center"/>
        </w:trPr>
        <w:tc>
          <w:tcPr>
            <w:tcW w:w="9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Агар пищевой</w:t>
            </w:r>
          </w:p>
        </w:tc>
        <w:tc>
          <w:tcPr>
            <w:tcW w:w="8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5×10</w:t>
            </w:r>
            <w:r w:rsidRPr="005631BA">
              <w:rPr>
                <w:color w:val="000000"/>
                <w:sz w:val="20"/>
                <w:szCs w:val="20"/>
                <w:vertAlign w:val="superscript"/>
              </w:rPr>
              <w:t>4</w:t>
            </w:r>
          </w:p>
        </w:tc>
        <w:tc>
          <w:tcPr>
            <w:tcW w:w="6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2</w:t>
            </w:r>
          </w:p>
        </w:tc>
        <w:tc>
          <w:tcPr>
            <w:tcW w:w="4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5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5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4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55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r>
      <w:tr w:rsidR="00E2700A" w:rsidRPr="005631BA" w:rsidTr="000B0EB9">
        <w:trPr>
          <w:trHeight w:val="20"/>
          <w:jc w:val="center"/>
        </w:trPr>
        <w:tc>
          <w:tcPr>
            <w:tcW w:w="9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Желатин пищевой</w:t>
            </w:r>
          </w:p>
        </w:tc>
        <w:tc>
          <w:tcPr>
            <w:tcW w:w="8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5</w:t>
            </w:r>
          </w:p>
        </w:tc>
        <w:tc>
          <w:tcPr>
            <w:tcW w:w="6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4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5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0,01</w:t>
            </w:r>
          </w:p>
        </w:tc>
        <w:tc>
          <w:tcPr>
            <w:tcW w:w="5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4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55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r>
      <w:tr w:rsidR="00E2700A" w:rsidRPr="005631BA" w:rsidTr="000B0EB9">
        <w:trPr>
          <w:trHeight w:val="20"/>
          <w:jc w:val="center"/>
        </w:trPr>
        <w:tc>
          <w:tcPr>
            <w:tcW w:w="9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Овощи отварные после нарезки</w:t>
            </w:r>
          </w:p>
        </w:tc>
        <w:tc>
          <w:tcPr>
            <w:tcW w:w="8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3</w:t>
            </w:r>
          </w:p>
        </w:tc>
        <w:tc>
          <w:tcPr>
            <w:tcW w:w="6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4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5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1,0</w:t>
            </w:r>
          </w:p>
        </w:tc>
        <w:tc>
          <w:tcPr>
            <w:tcW w:w="5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4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55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r>
      <w:tr w:rsidR="00E2700A" w:rsidRPr="005631BA" w:rsidTr="000B0EB9">
        <w:trPr>
          <w:trHeight w:val="20"/>
          <w:jc w:val="center"/>
        </w:trPr>
        <w:tc>
          <w:tcPr>
            <w:tcW w:w="9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Яйца сырые</w:t>
            </w:r>
          </w:p>
        </w:tc>
        <w:tc>
          <w:tcPr>
            <w:tcW w:w="8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6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4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5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0,01</w:t>
            </w:r>
          </w:p>
        </w:tc>
        <w:tc>
          <w:tcPr>
            <w:tcW w:w="5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4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55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25</w:t>
            </w:r>
          </w:p>
        </w:tc>
      </w:tr>
      <w:tr w:rsidR="00E2700A" w:rsidRPr="005631BA" w:rsidTr="000B0EB9">
        <w:trPr>
          <w:trHeight w:val="20"/>
          <w:jc w:val="center"/>
        </w:trPr>
        <w:tc>
          <w:tcPr>
            <w:tcW w:w="9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Яйца отварные после нарезки</w:t>
            </w:r>
          </w:p>
        </w:tc>
        <w:tc>
          <w:tcPr>
            <w:tcW w:w="8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1×10</w:t>
            </w:r>
            <w:r w:rsidRPr="005631BA">
              <w:rPr>
                <w:color w:val="000000"/>
                <w:sz w:val="20"/>
                <w:szCs w:val="20"/>
                <w:vertAlign w:val="superscript"/>
              </w:rPr>
              <w:t>3</w:t>
            </w:r>
          </w:p>
        </w:tc>
        <w:tc>
          <w:tcPr>
            <w:tcW w:w="6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4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1,0</w:t>
            </w:r>
          </w:p>
        </w:tc>
        <w:tc>
          <w:tcPr>
            <w:tcW w:w="5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1,0</w:t>
            </w:r>
          </w:p>
        </w:tc>
        <w:tc>
          <w:tcPr>
            <w:tcW w:w="5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4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55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r w:rsidRPr="005631BA">
              <w:rPr>
                <w:color w:val="000000"/>
                <w:sz w:val="20"/>
                <w:szCs w:val="20"/>
              </w:rPr>
              <w:t>-</w:t>
            </w:r>
          </w:p>
        </w:tc>
      </w:tr>
      <w:tr w:rsidR="00E2700A" w:rsidRPr="005631BA" w:rsidTr="000B0EB9">
        <w:trPr>
          <w:trHeight w:val="20"/>
          <w:jc w:val="center"/>
        </w:trPr>
        <w:tc>
          <w:tcPr>
            <w:tcW w:w="9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Масло сливочное</w:t>
            </w:r>
          </w:p>
        </w:tc>
        <w:tc>
          <w:tcPr>
            <w:tcW w:w="8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p>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6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p>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4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p>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55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p>
          <w:p w:rsidR="00E2700A" w:rsidRPr="005631BA" w:rsidRDefault="00E2700A" w:rsidP="000B0EB9">
            <w:pPr>
              <w:spacing w:line="20" w:lineRule="atLeast"/>
              <w:jc w:val="center"/>
              <w:rPr>
                <w:color w:val="000000"/>
                <w:sz w:val="20"/>
                <w:szCs w:val="20"/>
              </w:rPr>
            </w:pPr>
            <w:r w:rsidRPr="005631BA">
              <w:rPr>
                <w:color w:val="000000"/>
                <w:sz w:val="20"/>
                <w:szCs w:val="20"/>
              </w:rPr>
              <w:t>0,01</w:t>
            </w:r>
          </w:p>
        </w:tc>
        <w:tc>
          <w:tcPr>
            <w:tcW w:w="5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p>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400" w:type="pct"/>
            <w:tcBorders>
              <w:top w:val="nil"/>
              <w:left w:val="single" w:sz="8" w:space="0" w:color="auto"/>
              <w:bottom w:val="nil"/>
              <w:right w:val="nil"/>
            </w:tcBorders>
            <w:shd w:val="clear" w:color="auto" w:fill="FFFFFF"/>
            <w:hideMark/>
          </w:tcPr>
          <w:p w:rsidR="00E2700A" w:rsidRPr="005631BA" w:rsidRDefault="00E2700A" w:rsidP="000B0EB9">
            <w:pPr>
              <w:spacing w:line="20" w:lineRule="atLeast"/>
              <w:jc w:val="center"/>
              <w:rPr>
                <w:color w:val="000000"/>
                <w:sz w:val="20"/>
                <w:szCs w:val="20"/>
              </w:rPr>
            </w:pPr>
          </w:p>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550" w:type="pct"/>
            <w:tcBorders>
              <w:top w:val="nil"/>
              <w:left w:val="single" w:sz="8" w:space="0" w:color="auto"/>
              <w:bottom w:val="nil"/>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p>
          <w:p w:rsidR="00E2700A" w:rsidRPr="005631BA" w:rsidRDefault="00E2700A" w:rsidP="000B0EB9">
            <w:pPr>
              <w:spacing w:line="20" w:lineRule="atLeast"/>
              <w:jc w:val="center"/>
              <w:rPr>
                <w:color w:val="000000"/>
                <w:sz w:val="20"/>
                <w:szCs w:val="20"/>
              </w:rPr>
            </w:pPr>
            <w:r w:rsidRPr="005631BA">
              <w:rPr>
                <w:color w:val="000000"/>
                <w:sz w:val="20"/>
                <w:szCs w:val="20"/>
              </w:rPr>
              <w:t>25</w:t>
            </w:r>
          </w:p>
        </w:tc>
      </w:tr>
      <w:tr w:rsidR="00E2700A" w:rsidRPr="005631BA" w:rsidTr="000B0EB9">
        <w:trPr>
          <w:trHeight w:val="20"/>
          <w:jc w:val="center"/>
        </w:trPr>
        <w:tc>
          <w:tcPr>
            <w:tcW w:w="900" w:type="pct"/>
            <w:tcBorders>
              <w:top w:val="nil"/>
              <w:left w:val="single" w:sz="8" w:space="0" w:color="auto"/>
              <w:bottom w:val="single" w:sz="8" w:space="0" w:color="auto"/>
              <w:right w:val="nil"/>
            </w:tcBorders>
            <w:shd w:val="clear" w:color="auto" w:fill="FFFFFF"/>
            <w:hideMark/>
          </w:tcPr>
          <w:p w:rsidR="00E2700A" w:rsidRPr="005631BA" w:rsidRDefault="00E2700A" w:rsidP="000B0EB9">
            <w:pPr>
              <w:spacing w:line="20" w:lineRule="atLeast"/>
              <w:jc w:val="both"/>
              <w:rPr>
                <w:color w:val="000000"/>
                <w:sz w:val="20"/>
                <w:szCs w:val="20"/>
              </w:rPr>
            </w:pPr>
            <w:r w:rsidRPr="005631BA">
              <w:rPr>
                <w:color w:val="000000"/>
                <w:sz w:val="20"/>
                <w:szCs w:val="20"/>
              </w:rPr>
              <w:t>Масло растительное</w:t>
            </w:r>
          </w:p>
        </w:tc>
        <w:tc>
          <w:tcPr>
            <w:tcW w:w="800" w:type="pct"/>
            <w:tcBorders>
              <w:top w:val="nil"/>
              <w:left w:val="single" w:sz="8" w:space="0" w:color="auto"/>
              <w:bottom w:val="single" w:sz="8" w:space="0" w:color="auto"/>
              <w:right w:val="nil"/>
            </w:tcBorders>
            <w:shd w:val="clear" w:color="auto" w:fill="FFFFFF"/>
            <w:hideMark/>
          </w:tcPr>
          <w:p w:rsidR="00E2700A" w:rsidRPr="005631BA" w:rsidRDefault="00E2700A" w:rsidP="000B0EB9">
            <w:pPr>
              <w:spacing w:line="20" w:lineRule="atLeast"/>
              <w:jc w:val="center"/>
              <w:rPr>
                <w:color w:val="000000"/>
                <w:sz w:val="20"/>
                <w:szCs w:val="20"/>
              </w:rPr>
            </w:pPr>
          </w:p>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650" w:type="pct"/>
            <w:tcBorders>
              <w:top w:val="nil"/>
              <w:left w:val="single" w:sz="8" w:space="0" w:color="auto"/>
              <w:bottom w:val="single" w:sz="8" w:space="0" w:color="auto"/>
              <w:right w:val="nil"/>
            </w:tcBorders>
            <w:shd w:val="clear" w:color="auto" w:fill="FFFFFF"/>
            <w:hideMark/>
          </w:tcPr>
          <w:p w:rsidR="00E2700A" w:rsidRPr="005631BA" w:rsidRDefault="00E2700A" w:rsidP="000B0EB9">
            <w:pPr>
              <w:spacing w:line="20" w:lineRule="atLeast"/>
              <w:jc w:val="center"/>
              <w:rPr>
                <w:color w:val="000000"/>
                <w:sz w:val="20"/>
                <w:szCs w:val="20"/>
              </w:rPr>
            </w:pPr>
          </w:p>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400" w:type="pct"/>
            <w:tcBorders>
              <w:top w:val="nil"/>
              <w:left w:val="single" w:sz="8" w:space="0" w:color="auto"/>
              <w:bottom w:val="single" w:sz="8" w:space="0" w:color="auto"/>
              <w:right w:val="nil"/>
            </w:tcBorders>
            <w:shd w:val="clear" w:color="auto" w:fill="FFFFFF"/>
            <w:hideMark/>
          </w:tcPr>
          <w:p w:rsidR="00E2700A" w:rsidRPr="005631BA" w:rsidRDefault="00E2700A" w:rsidP="000B0EB9">
            <w:pPr>
              <w:spacing w:line="20" w:lineRule="atLeast"/>
              <w:jc w:val="center"/>
              <w:rPr>
                <w:color w:val="000000"/>
                <w:sz w:val="20"/>
                <w:szCs w:val="20"/>
              </w:rPr>
            </w:pPr>
          </w:p>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550" w:type="pct"/>
            <w:tcBorders>
              <w:top w:val="nil"/>
              <w:left w:val="single" w:sz="8" w:space="0" w:color="auto"/>
              <w:bottom w:val="single" w:sz="8" w:space="0" w:color="auto"/>
              <w:right w:val="nil"/>
            </w:tcBorders>
            <w:shd w:val="clear" w:color="auto" w:fill="FFFFFF"/>
            <w:hideMark/>
          </w:tcPr>
          <w:p w:rsidR="00E2700A" w:rsidRPr="005631BA" w:rsidRDefault="00E2700A" w:rsidP="000B0EB9">
            <w:pPr>
              <w:spacing w:line="20" w:lineRule="atLeast"/>
              <w:jc w:val="center"/>
              <w:rPr>
                <w:color w:val="000000"/>
                <w:sz w:val="20"/>
                <w:szCs w:val="20"/>
              </w:rPr>
            </w:pPr>
          </w:p>
          <w:p w:rsidR="00E2700A" w:rsidRPr="005631BA" w:rsidRDefault="00E2700A" w:rsidP="000B0EB9">
            <w:pPr>
              <w:spacing w:line="20" w:lineRule="atLeast"/>
              <w:jc w:val="center"/>
              <w:rPr>
                <w:color w:val="000000"/>
                <w:sz w:val="20"/>
                <w:szCs w:val="20"/>
              </w:rPr>
            </w:pPr>
            <w:r w:rsidRPr="005631BA">
              <w:rPr>
                <w:color w:val="000000"/>
                <w:sz w:val="20"/>
                <w:szCs w:val="20"/>
              </w:rPr>
              <w:t>-</w:t>
            </w:r>
          </w:p>
        </w:tc>
        <w:tc>
          <w:tcPr>
            <w:tcW w:w="500" w:type="pct"/>
            <w:tcBorders>
              <w:top w:val="nil"/>
              <w:left w:val="single" w:sz="8" w:space="0" w:color="auto"/>
              <w:bottom w:val="single" w:sz="8" w:space="0" w:color="auto"/>
              <w:right w:val="nil"/>
            </w:tcBorders>
            <w:shd w:val="clear" w:color="auto" w:fill="FFFFFF"/>
            <w:hideMark/>
          </w:tcPr>
          <w:p w:rsidR="00E2700A" w:rsidRPr="005631BA" w:rsidRDefault="00E2700A" w:rsidP="000B0EB9">
            <w:pPr>
              <w:spacing w:line="20" w:lineRule="atLeast"/>
              <w:jc w:val="center"/>
              <w:rPr>
                <w:color w:val="000000"/>
                <w:sz w:val="20"/>
                <w:szCs w:val="20"/>
              </w:rPr>
            </w:pPr>
          </w:p>
          <w:p w:rsidR="00E2700A" w:rsidRPr="005631BA" w:rsidRDefault="00E2700A" w:rsidP="000B0EB9">
            <w:pPr>
              <w:spacing w:line="20" w:lineRule="atLeast"/>
              <w:jc w:val="center"/>
              <w:rPr>
                <w:color w:val="000000"/>
                <w:sz w:val="20"/>
                <w:szCs w:val="20"/>
              </w:rPr>
            </w:pPr>
            <w:r w:rsidRPr="005631BA">
              <w:rPr>
                <w:color w:val="000000"/>
                <w:sz w:val="20"/>
                <w:szCs w:val="20"/>
              </w:rPr>
              <w:t>5 см</w:t>
            </w:r>
            <w:r w:rsidRPr="005631BA">
              <w:rPr>
                <w:color w:val="000000"/>
                <w:sz w:val="20"/>
                <w:szCs w:val="20"/>
                <w:vertAlign w:val="superscript"/>
              </w:rPr>
              <w:t>3</w:t>
            </w:r>
          </w:p>
        </w:tc>
        <w:tc>
          <w:tcPr>
            <w:tcW w:w="400" w:type="pct"/>
            <w:tcBorders>
              <w:top w:val="nil"/>
              <w:left w:val="single" w:sz="8" w:space="0" w:color="auto"/>
              <w:bottom w:val="single" w:sz="8" w:space="0" w:color="auto"/>
              <w:right w:val="nil"/>
            </w:tcBorders>
            <w:shd w:val="clear" w:color="auto" w:fill="FFFFFF"/>
            <w:hideMark/>
          </w:tcPr>
          <w:p w:rsidR="00E2700A" w:rsidRPr="005631BA" w:rsidRDefault="00E2700A" w:rsidP="00E2700A">
            <w:pPr>
              <w:tabs>
                <w:tab w:val="left" w:pos="870"/>
                <w:tab w:val="center" w:pos="937"/>
              </w:tabs>
              <w:spacing w:line="20" w:lineRule="atLeast"/>
              <w:rPr>
                <w:color w:val="000000"/>
                <w:sz w:val="20"/>
                <w:szCs w:val="20"/>
              </w:rPr>
            </w:pPr>
            <w:r w:rsidRPr="005631BA">
              <w:rPr>
                <w:color w:val="000000"/>
                <w:sz w:val="20"/>
                <w:szCs w:val="20"/>
              </w:rPr>
              <w:tab/>
            </w:r>
          </w:p>
          <w:p w:rsidR="00E2700A" w:rsidRPr="005631BA" w:rsidRDefault="00E2700A" w:rsidP="00E2700A">
            <w:pPr>
              <w:tabs>
                <w:tab w:val="left" w:pos="870"/>
                <w:tab w:val="center" w:pos="937"/>
              </w:tabs>
              <w:spacing w:line="20" w:lineRule="atLeast"/>
              <w:rPr>
                <w:color w:val="000000"/>
                <w:sz w:val="20"/>
                <w:szCs w:val="20"/>
              </w:rPr>
            </w:pPr>
            <w:r w:rsidRPr="005631BA">
              <w:rPr>
                <w:color w:val="000000"/>
                <w:sz w:val="20"/>
                <w:szCs w:val="20"/>
              </w:rPr>
              <w:tab/>
              <w:t>-</w:t>
            </w:r>
          </w:p>
        </w:tc>
        <w:tc>
          <w:tcPr>
            <w:tcW w:w="550" w:type="pct"/>
            <w:tcBorders>
              <w:top w:val="nil"/>
              <w:left w:val="single" w:sz="8" w:space="0" w:color="auto"/>
              <w:bottom w:val="single" w:sz="8" w:space="0" w:color="auto"/>
              <w:right w:val="single" w:sz="8" w:space="0" w:color="auto"/>
            </w:tcBorders>
            <w:shd w:val="clear" w:color="auto" w:fill="FFFFFF"/>
            <w:hideMark/>
          </w:tcPr>
          <w:p w:rsidR="00E2700A" w:rsidRPr="005631BA" w:rsidRDefault="00E2700A" w:rsidP="000B0EB9">
            <w:pPr>
              <w:spacing w:line="20" w:lineRule="atLeast"/>
              <w:jc w:val="center"/>
              <w:rPr>
                <w:color w:val="000000"/>
                <w:sz w:val="20"/>
                <w:szCs w:val="20"/>
              </w:rPr>
            </w:pPr>
          </w:p>
          <w:p w:rsidR="00E2700A" w:rsidRPr="005631BA" w:rsidRDefault="00E2700A" w:rsidP="000B0EB9">
            <w:pPr>
              <w:spacing w:line="20" w:lineRule="atLeast"/>
              <w:jc w:val="center"/>
              <w:rPr>
                <w:color w:val="000000"/>
                <w:sz w:val="20"/>
                <w:szCs w:val="20"/>
              </w:rPr>
            </w:pPr>
            <w:r w:rsidRPr="005631BA">
              <w:rPr>
                <w:color w:val="000000"/>
                <w:sz w:val="20"/>
                <w:szCs w:val="20"/>
              </w:rPr>
              <w:t>-</w:t>
            </w:r>
          </w:p>
        </w:tc>
      </w:tr>
    </w:tbl>
    <w:p w:rsidR="00E2700A" w:rsidRPr="00057D87" w:rsidRDefault="00E2700A" w:rsidP="00E2700A">
      <w:pPr>
        <w:ind w:firstLine="567"/>
        <w:jc w:val="both"/>
        <w:rPr>
          <w:b/>
          <w:lang w:val="kk-KZ"/>
        </w:rPr>
      </w:pPr>
    </w:p>
    <w:p w:rsidR="00057D87" w:rsidRPr="00E2700A" w:rsidRDefault="00057D87" w:rsidP="00057D87">
      <w:pPr>
        <w:ind w:firstLine="567"/>
        <w:jc w:val="both"/>
        <w:rPr>
          <w:lang w:val="kk-KZ"/>
        </w:rPr>
      </w:pPr>
      <w:r w:rsidRPr="00E2700A">
        <w:rPr>
          <w:lang w:val="kk-KZ"/>
        </w:rPr>
        <w:t>При высокой обсемененности овощей их обжаривают. При повышенной обсемененности овощного сырья усиливают его термическую обработку, т.е. направляют на изготовление соусов. Проверяют также режим хранения овощей. Овощное сырье с измененными органолептическими свойствами, имеющее затхлый запах, а также следы плесневения, для производства не допускается.</w:t>
      </w:r>
    </w:p>
    <w:p w:rsidR="00057D87" w:rsidRPr="00E2700A" w:rsidRDefault="00057D87" w:rsidP="00057D87">
      <w:pPr>
        <w:ind w:firstLine="567"/>
        <w:jc w:val="both"/>
        <w:rPr>
          <w:lang w:val="kk-KZ"/>
        </w:rPr>
      </w:pPr>
      <w:r w:rsidRPr="00E2700A">
        <w:rPr>
          <w:lang w:val="kk-KZ"/>
        </w:rPr>
        <w:t>При обнаружении золотистых стафилококков в растительном масле его подвергают прогреванию при 120 °C в течение 30 мин. Одновременно проводят тщательную санитарную обработку маслопроводов. Для снижения обсемененности сушеных овощей, крупы, желатина, агара их тщательно промывают, дают воде стечь, подсушивают, а крупу после промывки варят. Муку пассируют. Такую муку можно использовать для панировки при обжарке рыбы и для выпечки кулинарных изделий. При высокой обсемененности соли ее прокаливают при температуре 150 °C 15 мин. или при 100 °C 30 мин.</w:t>
      </w:r>
    </w:p>
    <w:p w:rsidR="00057D87" w:rsidRDefault="00057D87" w:rsidP="00057D87">
      <w:pPr>
        <w:ind w:firstLine="567"/>
        <w:jc w:val="both"/>
        <w:rPr>
          <w:lang w:val="kk-KZ"/>
        </w:rPr>
      </w:pPr>
      <w:r w:rsidRPr="00E2700A">
        <w:rPr>
          <w:lang w:val="kk-KZ"/>
        </w:rPr>
        <w:t>Яйца перед употреблением моют снача</w:t>
      </w:r>
      <w:r w:rsidR="005631BA">
        <w:rPr>
          <w:lang w:val="kk-KZ"/>
        </w:rPr>
        <w:t>ла теплой водой с добавлением 1-2 %</w:t>
      </w:r>
      <w:r w:rsidRPr="00E2700A">
        <w:rPr>
          <w:lang w:val="kk-KZ"/>
        </w:rPr>
        <w:t xml:space="preserve"> кальцинированной соды, затем 0,5-процентным раствором хлорамина и ополаскивают теплой водой. Мойка яиц производится в специально выделенном месте в сырьевом отделении.</w:t>
      </w:r>
    </w:p>
    <w:p w:rsidR="00E2700A" w:rsidRPr="00E2700A" w:rsidRDefault="00E2700A" w:rsidP="00057D87">
      <w:pPr>
        <w:ind w:firstLine="567"/>
        <w:jc w:val="both"/>
        <w:rPr>
          <w:lang w:val="kk-KZ"/>
        </w:rPr>
      </w:pPr>
    </w:p>
    <w:p w:rsidR="00E2700A" w:rsidRDefault="00E2700A" w:rsidP="00057D87">
      <w:pPr>
        <w:ind w:firstLine="567"/>
        <w:jc w:val="both"/>
        <w:rPr>
          <w:b/>
          <w:lang w:val="kk-KZ"/>
        </w:rPr>
      </w:pPr>
      <w:r>
        <w:rPr>
          <w:b/>
          <w:lang w:val="kk-KZ"/>
        </w:rPr>
        <w:lastRenderedPageBreak/>
        <w:t>15</w:t>
      </w:r>
      <w:r w:rsidR="00057D87" w:rsidRPr="00057D87">
        <w:rPr>
          <w:b/>
          <w:lang w:val="kk-KZ"/>
        </w:rPr>
        <w:t xml:space="preserve"> Отбор проб и подготовка их к анализам</w:t>
      </w:r>
    </w:p>
    <w:p w:rsidR="00E2700A" w:rsidRDefault="00E2700A" w:rsidP="00057D87">
      <w:pPr>
        <w:ind w:firstLine="567"/>
        <w:jc w:val="both"/>
        <w:rPr>
          <w:b/>
          <w:lang w:val="kk-KZ"/>
        </w:rPr>
      </w:pPr>
    </w:p>
    <w:p w:rsidR="00057D87" w:rsidRPr="00E2700A" w:rsidRDefault="00057D87" w:rsidP="00057D87">
      <w:pPr>
        <w:ind w:firstLine="567"/>
        <w:jc w:val="both"/>
        <w:rPr>
          <w:lang w:val="kk-KZ"/>
        </w:rPr>
      </w:pPr>
      <w:r w:rsidRPr="00E2700A">
        <w:rPr>
          <w:lang w:val="kk-KZ"/>
        </w:rPr>
        <w:t>Отбор проб производят согласно ГОСТ 26668 "Пищевые и вкусовые продукты". В случае отсутствия норм отбора проб на какой-то конкретный вид продукции, объем, массу пробы берут в соответствии с нормативно-технической документацией на этот продукт и настоящей Инструкцией.</w:t>
      </w:r>
    </w:p>
    <w:p w:rsidR="00057D87" w:rsidRPr="00E2700A" w:rsidRDefault="00057D87" w:rsidP="00057D87">
      <w:pPr>
        <w:ind w:firstLine="567"/>
        <w:jc w:val="both"/>
        <w:rPr>
          <w:lang w:val="kk-KZ"/>
        </w:rPr>
      </w:pPr>
      <w:r w:rsidRPr="00E2700A">
        <w:rPr>
          <w:lang w:val="kk-KZ"/>
        </w:rPr>
        <w:t>Для микробиологических анализов пробы отбирают до взятия проб для физикохимических и органолептических анализов.</w:t>
      </w:r>
    </w:p>
    <w:p w:rsidR="00057D87" w:rsidRPr="00E2700A" w:rsidRDefault="00057D87" w:rsidP="00057D87">
      <w:pPr>
        <w:ind w:firstLine="567"/>
        <w:jc w:val="both"/>
        <w:rPr>
          <w:lang w:val="kk-KZ"/>
        </w:rPr>
      </w:pPr>
      <w:r w:rsidRPr="00E2700A">
        <w:rPr>
          <w:lang w:val="kk-KZ"/>
        </w:rPr>
        <w:t>Количество единиц упаковки, подлежащих вскрытию, устанавливается действующими стандартами, ОСТами, ТУ и т.п. на соответствующие продукты. Если на продукты отсутствуют стандарты или ТУ, вскрывают 5 % единиц упаковки от общего их количества в партии, но не менее 5 единиц.</w:t>
      </w:r>
    </w:p>
    <w:p w:rsidR="00057D87" w:rsidRPr="00E2700A" w:rsidRDefault="00057D87" w:rsidP="00057D87">
      <w:pPr>
        <w:ind w:firstLine="567"/>
        <w:jc w:val="both"/>
        <w:rPr>
          <w:lang w:val="kk-KZ"/>
        </w:rPr>
      </w:pPr>
      <w:r w:rsidRPr="00E2700A">
        <w:rPr>
          <w:lang w:val="kk-KZ"/>
        </w:rPr>
        <w:t>Перед отбором пробы готовой продукции необходимо осмотреть всю партию, затем вскрыть отдельные единицы упаковки и, дав органолептическую оценку (внешний вид, цвет, запах, консистенция, вкус), отобрать пробу.</w:t>
      </w:r>
    </w:p>
    <w:p w:rsidR="00057D87" w:rsidRPr="00E2700A" w:rsidRDefault="00057D87" w:rsidP="00057D87">
      <w:pPr>
        <w:ind w:firstLine="567"/>
        <w:jc w:val="both"/>
        <w:rPr>
          <w:lang w:val="kk-KZ"/>
        </w:rPr>
      </w:pPr>
      <w:r w:rsidRPr="00E2700A">
        <w:rPr>
          <w:lang w:val="kk-KZ"/>
        </w:rPr>
        <w:t>Пробы для микробиологических анализов отбирают стерильным инструментом: ножом, ложкой, щупом, пинцетом, пробоотборником в стерильную посуду, закрытую двумя слоями бумаги и обвязанную бечевой, или упаковывают в стерильную бумагу.</w:t>
      </w:r>
    </w:p>
    <w:p w:rsidR="00057D87" w:rsidRPr="00E2700A" w:rsidRDefault="00057D87" w:rsidP="00057D87">
      <w:pPr>
        <w:ind w:firstLine="567"/>
        <w:jc w:val="both"/>
        <w:rPr>
          <w:lang w:val="kk-KZ"/>
        </w:rPr>
      </w:pPr>
      <w:r w:rsidRPr="00E2700A">
        <w:rPr>
          <w:lang w:val="kk-KZ"/>
        </w:rPr>
        <w:t>От продукции в потребительской таре в мелкой расфасовке пробы отбирают в количестве одной или нескольких единиц в зависимости от массы или объема потребительской упаковки.</w:t>
      </w:r>
    </w:p>
    <w:p w:rsidR="00057D87" w:rsidRPr="00E2700A" w:rsidRDefault="00057D87" w:rsidP="00057D87">
      <w:pPr>
        <w:ind w:firstLine="567"/>
        <w:jc w:val="both"/>
        <w:rPr>
          <w:lang w:val="kk-KZ"/>
        </w:rPr>
      </w:pPr>
      <w:r w:rsidRPr="00E2700A">
        <w:rPr>
          <w:lang w:val="kk-KZ"/>
        </w:rPr>
        <w:t>От продукции в транспортной или потребительской таре больших размеров или неупакованной пробы отбирают из разных мест с различной глубины, включая поверхность.</w:t>
      </w:r>
    </w:p>
    <w:p w:rsidR="00057D87" w:rsidRPr="00E2700A" w:rsidRDefault="00057D87" w:rsidP="00057D87">
      <w:pPr>
        <w:ind w:firstLine="567"/>
        <w:jc w:val="both"/>
        <w:rPr>
          <w:lang w:val="kk-KZ"/>
        </w:rPr>
      </w:pPr>
      <w:r w:rsidRPr="00E2700A">
        <w:rPr>
          <w:lang w:val="kk-KZ"/>
        </w:rPr>
        <w:t>От жидкой, пастообразной продукции после перемешивания отбирают часть пробы в стерильную емкость пробоотборником или ковшом с длинной ручкой.</w:t>
      </w:r>
    </w:p>
    <w:p w:rsidR="00057D87" w:rsidRPr="00E2700A" w:rsidRDefault="00057D87" w:rsidP="00057D87">
      <w:pPr>
        <w:ind w:firstLine="567"/>
        <w:jc w:val="both"/>
        <w:rPr>
          <w:lang w:val="kk-KZ"/>
        </w:rPr>
      </w:pPr>
      <w:r w:rsidRPr="00E2700A">
        <w:rPr>
          <w:lang w:val="kk-KZ"/>
        </w:rPr>
        <w:t>От сыпучих продуктов отбор производят после перемешивания их из различных точек. От сыпучих материалов, упакованных в мешки, пробы отбирают стерильным щупом, стараясь охватить все слои.</w:t>
      </w:r>
    </w:p>
    <w:p w:rsidR="00057D87" w:rsidRPr="00E2700A" w:rsidRDefault="00057D87" w:rsidP="00057D87">
      <w:pPr>
        <w:ind w:firstLine="567"/>
        <w:jc w:val="both"/>
        <w:rPr>
          <w:lang w:val="kk-KZ"/>
        </w:rPr>
      </w:pPr>
      <w:r w:rsidRPr="00E2700A">
        <w:rPr>
          <w:lang w:val="kk-KZ"/>
        </w:rPr>
        <w:t>От продуктов смешанной консистенции пробы отбирают так, чтобы в них входили все компоненты в том соотношении, в котором они находятся в продукте.</w:t>
      </w:r>
    </w:p>
    <w:p w:rsidR="00057D87" w:rsidRPr="00E2700A" w:rsidRDefault="00057D87" w:rsidP="00057D87">
      <w:pPr>
        <w:ind w:firstLine="567"/>
        <w:jc w:val="both"/>
        <w:rPr>
          <w:lang w:val="kk-KZ"/>
        </w:rPr>
      </w:pPr>
      <w:r w:rsidRPr="00E2700A">
        <w:rPr>
          <w:lang w:val="kk-KZ"/>
        </w:rPr>
        <w:t>Если пробы предусмотрено исследовать за пределами лаборатории предприятия, составляется акт отбора проб по установленной форме, в котором указывают наименование продукта, номер партии, номер образца и дату отбора.</w:t>
      </w:r>
    </w:p>
    <w:p w:rsidR="00057D87" w:rsidRPr="00E2700A" w:rsidRDefault="00057D87" w:rsidP="00057D87">
      <w:pPr>
        <w:ind w:firstLine="567"/>
        <w:jc w:val="both"/>
        <w:rPr>
          <w:lang w:val="kk-KZ"/>
        </w:rPr>
      </w:pPr>
      <w:r w:rsidRPr="00E2700A">
        <w:rPr>
          <w:lang w:val="kk-KZ"/>
        </w:rPr>
        <w:t>Для скоропортящихся продуктов интервал во времени между отбором образцов и анализом должен быть сокращен до минимума. Такие образцы можно хранить при температуре от 0 до 4 °C не более 6 ч. В случае отбора проб в ходе технологического процесса интервал во времени между отбором проб и исследованием также должен быть максимально сокращен.</w:t>
      </w:r>
    </w:p>
    <w:p w:rsidR="00057D87" w:rsidRPr="00E2700A" w:rsidRDefault="00057D87" w:rsidP="00057D87">
      <w:pPr>
        <w:ind w:firstLine="567"/>
        <w:jc w:val="both"/>
        <w:rPr>
          <w:lang w:val="kk-KZ"/>
        </w:rPr>
      </w:pPr>
      <w:r w:rsidRPr="00E2700A">
        <w:rPr>
          <w:lang w:val="kk-KZ"/>
        </w:rPr>
        <w:t>Подготовку проб, разведения продуктов готовят согласно ГОСТ 26669-85 "Пищевые и вкусовые продукты". Перед анализом из всей отобранной пробы подготавливают однородную массу путем измельчения, перемешивания, растирания. Образцы измельчают ножницами, скальпелем в электрических гомогенизаторах (микроизмельчителях), в ступках. Выбор способа измельчения зависит от вида продукта, его консистенции. Растирание продуктов твердой консистенции успешно производится с помощью стерильного кварцевого песка.</w:t>
      </w:r>
    </w:p>
    <w:p w:rsidR="00057D87" w:rsidRPr="00E2700A" w:rsidRDefault="00057D87" w:rsidP="00057D87">
      <w:pPr>
        <w:ind w:firstLine="567"/>
        <w:jc w:val="both"/>
        <w:rPr>
          <w:lang w:val="kk-KZ"/>
        </w:rPr>
      </w:pPr>
      <w:r w:rsidRPr="00E2700A">
        <w:rPr>
          <w:lang w:val="kk-KZ"/>
        </w:rPr>
        <w:t>Продукты, содержащие жиры, нагревают на водяной бане, в термостате или в су</w:t>
      </w:r>
      <w:r w:rsidR="005631BA">
        <w:rPr>
          <w:lang w:val="kk-KZ"/>
        </w:rPr>
        <w:t>шильном шкафу до температуры 40-</w:t>
      </w:r>
      <w:r w:rsidRPr="00E2700A">
        <w:rPr>
          <w:lang w:val="kk-KZ"/>
        </w:rPr>
        <w:t>45 °C и перемешивают.</w:t>
      </w:r>
    </w:p>
    <w:p w:rsidR="00057D87" w:rsidRPr="00E2700A" w:rsidRDefault="00057D87" w:rsidP="00057D87">
      <w:pPr>
        <w:ind w:firstLine="567"/>
        <w:jc w:val="both"/>
        <w:rPr>
          <w:lang w:val="kk-KZ"/>
        </w:rPr>
      </w:pPr>
      <w:r w:rsidRPr="00E2700A">
        <w:rPr>
          <w:lang w:val="kk-KZ"/>
        </w:rPr>
        <w:lastRenderedPageBreak/>
        <w:t>Замороженные продукты предварительно размораживают до температуры в</w:t>
      </w:r>
      <w:r w:rsidR="005631BA">
        <w:rPr>
          <w:lang w:val="kk-KZ"/>
        </w:rPr>
        <w:t>нутри тела рыбы или куска до 0-</w:t>
      </w:r>
      <w:r w:rsidRPr="00E2700A">
        <w:rPr>
          <w:lang w:val="kk-KZ"/>
        </w:rPr>
        <w:t>1 °C.</w:t>
      </w:r>
    </w:p>
    <w:p w:rsidR="00057D87" w:rsidRPr="00E2700A" w:rsidRDefault="00057D87" w:rsidP="00057D87">
      <w:pPr>
        <w:ind w:firstLine="567"/>
        <w:jc w:val="both"/>
        <w:rPr>
          <w:lang w:val="kk-KZ"/>
        </w:rPr>
      </w:pPr>
      <w:r w:rsidRPr="00E2700A">
        <w:rPr>
          <w:lang w:val="kk-KZ"/>
        </w:rPr>
        <w:t>Навеску отбирают в количестве 10 г из усредненной подготовленной пробы и добавляют к ней постепенно 90 см</w:t>
      </w:r>
      <w:r w:rsidRPr="00E2700A">
        <w:rPr>
          <w:vertAlign w:val="superscript"/>
          <w:lang w:val="kk-KZ"/>
        </w:rPr>
        <w:t>3</w:t>
      </w:r>
      <w:r w:rsidRPr="00E2700A">
        <w:rPr>
          <w:lang w:val="kk-KZ"/>
        </w:rPr>
        <w:t xml:space="preserve"> жидкости для разведения, получая, таким образом, исходное разведение (10-1). Полученную взвесь хорошо перемешивают или взбалтывают и оставляют</w:t>
      </w:r>
      <w:r w:rsidR="005631BA">
        <w:rPr>
          <w:lang w:val="kk-KZ"/>
        </w:rPr>
        <w:t xml:space="preserve"> при комнатной температуре на 3-</w:t>
      </w:r>
      <w:r w:rsidRPr="00E2700A">
        <w:rPr>
          <w:lang w:val="kk-KZ"/>
        </w:rPr>
        <w:t>5 мин. Исследуют надосадочную жидкость. При необходимости приготавливают последующие разведения, при этом используют каждый раз новую пипетку. Для пищевых продуктов жидкой и полужидкой консистенции 1 см</w:t>
      </w:r>
      <w:r w:rsidRPr="00E2700A">
        <w:rPr>
          <w:vertAlign w:val="superscript"/>
          <w:lang w:val="kk-KZ"/>
        </w:rPr>
        <w:t>3</w:t>
      </w:r>
      <w:r w:rsidRPr="00E2700A">
        <w:rPr>
          <w:lang w:val="kk-KZ"/>
        </w:rPr>
        <w:t xml:space="preserve"> исследуемого продукта вносят в 9 см</w:t>
      </w:r>
      <w:r w:rsidRPr="00E2700A">
        <w:rPr>
          <w:vertAlign w:val="superscript"/>
          <w:lang w:val="kk-KZ"/>
        </w:rPr>
        <w:t>3</w:t>
      </w:r>
      <w:r w:rsidRPr="00E2700A">
        <w:rPr>
          <w:lang w:val="kk-KZ"/>
        </w:rPr>
        <w:t xml:space="preserve"> стерильной жидкости для разведения, получая исходное разведение (10-1). Для исследования на сальмонеллы и парагемолитические вибрионы пробы сырья и продукции из гидробионтов отбирают с частью кишечника и жабер. Из усредненной пробы отбирают навеску в 25 г.</w:t>
      </w:r>
    </w:p>
    <w:p w:rsidR="00057D87" w:rsidRPr="00E2700A" w:rsidRDefault="00057D87" w:rsidP="00057D87">
      <w:pPr>
        <w:ind w:firstLine="567"/>
        <w:jc w:val="both"/>
        <w:rPr>
          <w:lang w:val="kk-KZ"/>
        </w:rPr>
      </w:pPr>
      <w:r w:rsidRPr="00E2700A">
        <w:rPr>
          <w:lang w:val="kk-KZ"/>
        </w:rPr>
        <w:t xml:space="preserve">В основном продукты разводят в пептонно-солевом или физиологическом растворе (изотоническом растворе хлорида натрия), если продукты </w:t>
      </w:r>
      <w:r w:rsidR="005631BA">
        <w:rPr>
          <w:lang w:val="kk-KZ"/>
        </w:rPr>
        <w:t>содержат более 6 % соли - в 0,1 %</w:t>
      </w:r>
      <w:r w:rsidRPr="00E2700A">
        <w:rPr>
          <w:lang w:val="kk-KZ"/>
        </w:rPr>
        <w:t xml:space="preserve"> водном растворе пептона (пептонной воды). Разведение мясных и молочных продуктов готовят на физиологическом растворе.</w:t>
      </w:r>
    </w:p>
    <w:p w:rsidR="00057D87" w:rsidRDefault="00057D87" w:rsidP="00057D87">
      <w:pPr>
        <w:ind w:firstLine="567"/>
        <w:jc w:val="both"/>
        <w:rPr>
          <w:lang w:val="kk-KZ"/>
        </w:rPr>
      </w:pPr>
      <w:r w:rsidRPr="00E2700A">
        <w:rPr>
          <w:lang w:val="kk-KZ"/>
        </w:rPr>
        <w:t>Массу пробы можно определять и объемным методом. Для этого берут специально подготовленные стаканы, на стенки которых наносится нарезка - черта на уровне 100 см</w:t>
      </w:r>
      <w:r w:rsidRPr="00E2700A">
        <w:rPr>
          <w:vertAlign w:val="superscript"/>
          <w:lang w:val="kk-KZ"/>
        </w:rPr>
        <w:t>3</w:t>
      </w:r>
      <w:r w:rsidRPr="00E2700A">
        <w:rPr>
          <w:lang w:val="kk-KZ"/>
        </w:rPr>
        <w:t>. В стакан наливают 90 см</w:t>
      </w:r>
      <w:r w:rsidRPr="00E2700A">
        <w:rPr>
          <w:vertAlign w:val="superscript"/>
          <w:lang w:val="kk-KZ"/>
        </w:rPr>
        <w:t>3</w:t>
      </w:r>
      <w:r w:rsidRPr="00E2700A">
        <w:rPr>
          <w:lang w:val="kk-KZ"/>
        </w:rPr>
        <w:t xml:space="preserve"> стерильной жидкости для разведения. Среднюю пробу размельченного продукта вносят в стаканы в количестве, обеспечивающем подъем жидкости до уровня нанесенной черты по нижнему мениску, получая разведение 10-1.</w:t>
      </w:r>
    </w:p>
    <w:p w:rsidR="00E2700A" w:rsidRPr="00E2700A" w:rsidRDefault="00E2700A" w:rsidP="00057D87">
      <w:pPr>
        <w:ind w:firstLine="567"/>
        <w:jc w:val="both"/>
        <w:rPr>
          <w:lang w:val="kk-KZ"/>
        </w:rPr>
      </w:pPr>
    </w:p>
    <w:p w:rsidR="00057D87" w:rsidRDefault="00057D87" w:rsidP="00057D87">
      <w:pPr>
        <w:ind w:firstLine="567"/>
        <w:jc w:val="both"/>
        <w:rPr>
          <w:b/>
          <w:lang w:val="kk-KZ"/>
        </w:rPr>
      </w:pPr>
      <w:r w:rsidRPr="00057D87">
        <w:rPr>
          <w:b/>
          <w:lang w:val="kk-KZ"/>
        </w:rPr>
        <w:t>1</w:t>
      </w:r>
      <w:r w:rsidR="00956BC6">
        <w:rPr>
          <w:b/>
          <w:lang w:val="kk-KZ"/>
        </w:rPr>
        <w:t>5</w:t>
      </w:r>
      <w:r w:rsidR="00E7286E">
        <w:rPr>
          <w:b/>
          <w:lang w:val="kk-KZ"/>
        </w:rPr>
        <w:t>.1</w:t>
      </w:r>
      <w:r w:rsidRPr="00057D87">
        <w:rPr>
          <w:b/>
          <w:lang w:val="kk-KZ"/>
        </w:rPr>
        <w:t xml:space="preserve"> Отбор образцов и подготовка к анализу сырья (свежей, охлажденной и мороженой рыбы, морских беспозвоночных, молок, икры) и полуфабрикатов</w:t>
      </w:r>
    </w:p>
    <w:p w:rsidR="00956BC6" w:rsidRPr="00057D87" w:rsidRDefault="00956BC6" w:rsidP="00057D87">
      <w:pPr>
        <w:ind w:firstLine="567"/>
        <w:jc w:val="both"/>
        <w:rPr>
          <w:b/>
          <w:lang w:val="kk-KZ"/>
        </w:rPr>
      </w:pPr>
    </w:p>
    <w:p w:rsidR="00057D87" w:rsidRPr="00956BC6" w:rsidRDefault="00057D87" w:rsidP="00057D87">
      <w:pPr>
        <w:ind w:firstLine="567"/>
        <w:jc w:val="both"/>
        <w:rPr>
          <w:lang w:val="kk-KZ"/>
        </w:rPr>
      </w:pPr>
      <w:r w:rsidRPr="00956BC6">
        <w:rPr>
          <w:lang w:val="kk-KZ"/>
        </w:rPr>
        <w:t>Мелкие рыбу, нерыбные объекты морского промысла, ястыки, молоки</w:t>
      </w:r>
      <w:r w:rsidR="007C7AC0">
        <w:rPr>
          <w:lang w:val="kk-KZ"/>
        </w:rPr>
        <w:t xml:space="preserve"> и т.д. отбирают в количестве 3-</w:t>
      </w:r>
      <w:r w:rsidRPr="00956BC6">
        <w:rPr>
          <w:lang w:val="kk-KZ"/>
        </w:rPr>
        <w:t>10 шт. из разных мест исследуемой партии во взвешенную стерильную колбу, вновь взвешивают и по разности весов устанавливают массу отобранной пробы. Затем наливают стерильную жидкость в таком количестве, чтобы получить разведение 1:10. Если это не удается, учитывают в дальнейшем расход смывной жидкости.</w:t>
      </w:r>
    </w:p>
    <w:p w:rsidR="00057D87" w:rsidRPr="00956BC6" w:rsidRDefault="00057D87" w:rsidP="00057D87">
      <w:pPr>
        <w:ind w:firstLine="567"/>
        <w:jc w:val="both"/>
        <w:rPr>
          <w:lang w:val="kk-KZ"/>
        </w:rPr>
      </w:pPr>
      <w:r w:rsidRPr="00956BC6">
        <w:rPr>
          <w:lang w:val="kk-KZ"/>
        </w:rPr>
        <w:t>Крупную рыбу и крупные экземпляры нерыбных объектов морского промысла отбирают в количестве не более 3 шт. От каждого экземпляра из нескольких мест вырезают кусочки с кожей и мышцами, не затрагивая кишечник (за исключением отбора проб на определение парагемолитических вибрионов), площадью около 4 см</w:t>
      </w:r>
      <w:r w:rsidRPr="00956BC6">
        <w:rPr>
          <w:vertAlign w:val="superscript"/>
          <w:lang w:val="kk-KZ"/>
        </w:rPr>
        <w:t>2</w:t>
      </w:r>
      <w:r w:rsidRPr="00956BC6">
        <w:rPr>
          <w:lang w:val="kk-KZ"/>
        </w:rPr>
        <w:t>, толщиной 4 - 5 мм и помещают в колбу. Далее поступают так, как при исследовании мелких объектов. Допускается с крупных экземпляров рыб, молок и ястыков для определения общего микробного числа делать смывы тампоном, смоченным стерильной жидкостью, с разных мест поверхности общей площадью 100 см</w:t>
      </w:r>
      <w:r w:rsidRPr="00956BC6">
        <w:rPr>
          <w:vertAlign w:val="superscript"/>
          <w:lang w:val="kk-KZ"/>
        </w:rPr>
        <w:t>2</w:t>
      </w:r>
      <w:r w:rsidRPr="00956BC6">
        <w:rPr>
          <w:lang w:val="kk-KZ"/>
        </w:rPr>
        <w:t>. Затем тампон погружают в емкость, содержащую 100 см</w:t>
      </w:r>
      <w:r w:rsidRPr="00956BC6">
        <w:rPr>
          <w:vertAlign w:val="superscript"/>
          <w:lang w:val="kk-KZ"/>
        </w:rPr>
        <w:t>3</w:t>
      </w:r>
      <w:r w:rsidRPr="00956BC6">
        <w:rPr>
          <w:lang w:val="kk-KZ"/>
        </w:rPr>
        <w:t xml:space="preserve"> стерильной жидкости, встряхивают 2 - 3 мин. и приступают к анализу.</w:t>
      </w:r>
    </w:p>
    <w:p w:rsidR="00057D87" w:rsidRPr="00956BC6" w:rsidRDefault="00057D87" w:rsidP="00057D87">
      <w:pPr>
        <w:ind w:firstLine="567"/>
        <w:jc w:val="both"/>
        <w:rPr>
          <w:lang w:val="kk-KZ"/>
        </w:rPr>
      </w:pPr>
      <w:r w:rsidRPr="00956BC6">
        <w:rPr>
          <w:lang w:val="kk-KZ"/>
        </w:rPr>
        <w:t>Отбор средней пробы икры-сырца в ходе технологического процесса производится из трех мест обследуемой партии общей массой около 100 г.</w:t>
      </w:r>
    </w:p>
    <w:p w:rsidR="00057D87" w:rsidRPr="00956BC6" w:rsidRDefault="00057D87" w:rsidP="00057D87">
      <w:pPr>
        <w:ind w:firstLine="567"/>
        <w:jc w:val="both"/>
        <w:rPr>
          <w:lang w:val="kk-KZ"/>
        </w:rPr>
      </w:pPr>
      <w:r w:rsidRPr="00956BC6">
        <w:rPr>
          <w:lang w:val="kk-KZ"/>
        </w:rPr>
        <w:t>Разрезанные и посоленные ястыки исследуют путем отбора 2</w:t>
      </w:r>
      <w:r w:rsidR="00956BC6">
        <w:rPr>
          <w:lang w:val="kk-KZ"/>
        </w:rPr>
        <w:t>-</w:t>
      </w:r>
      <w:r w:rsidRPr="00956BC6">
        <w:rPr>
          <w:lang w:val="kk-KZ"/>
        </w:rPr>
        <w:t>3 кусочков из разных мест общей массой 100 г.</w:t>
      </w:r>
    </w:p>
    <w:p w:rsidR="00057D87" w:rsidRPr="00956BC6" w:rsidRDefault="00057D87" w:rsidP="00057D87">
      <w:pPr>
        <w:ind w:firstLine="567"/>
        <w:jc w:val="both"/>
        <w:rPr>
          <w:lang w:val="kk-KZ"/>
        </w:rPr>
      </w:pPr>
      <w:r w:rsidRPr="00956BC6">
        <w:rPr>
          <w:lang w:val="kk-KZ"/>
        </w:rPr>
        <w:t>Рыбу, объекты морского промысла после разделки и мойки отбирают небольшими кусками или вырезают небольшие кусочки от больших кусков массой не более 300 г (молоки - не более 100 г).</w:t>
      </w:r>
    </w:p>
    <w:p w:rsidR="00057D87" w:rsidRPr="00956BC6" w:rsidRDefault="00057D87" w:rsidP="00057D87">
      <w:pPr>
        <w:ind w:firstLine="567"/>
        <w:jc w:val="both"/>
        <w:rPr>
          <w:lang w:val="kk-KZ"/>
        </w:rPr>
      </w:pPr>
      <w:r w:rsidRPr="00956BC6">
        <w:rPr>
          <w:lang w:val="kk-KZ"/>
        </w:rPr>
        <w:t xml:space="preserve">Пробы от мороженой рыбы в целом виде или от замороженных сырых полуфабрикатов, в т.ч. молоки и икру, отбирают от 3-х блоков (мест) по 2 - 3 кусочка </w:t>
      </w:r>
      <w:r w:rsidRPr="00956BC6">
        <w:rPr>
          <w:lang w:val="kk-KZ"/>
        </w:rPr>
        <w:lastRenderedPageBreak/>
        <w:t>(икру и молоки около 100 г). Отобранную пробу дефростируют перед приготовл</w:t>
      </w:r>
      <w:r w:rsidR="00956BC6">
        <w:rPr>
          <w:lang w:val="kk-KZ"/>
        </w:rPr>
        <w:t>ением навески при температуре 2-</w:t>
      </w:r>
      <w:r w:rsidRPr="00956BC6">
        <w:rPr>
          <w:lang w:val="kk-KZ"/>
        </w:rPr>
        <w:t>5 °C. Навеску отбирают сразу после размораживания, но не позднее, чем через 18 ч</w:t>
      </w:r>
      <w:r w:rsidR="007C7AC0">
        <w:rPr>
          <w:lang w:val="kk-KZ"/>
        </w:rPr>
        <w:t>.</w:t>
      </w:r>
      <w:r w:rsidRPr="00956BC6">
        <w:rPr>
          <w:lang w:val="kk-KZ"/>
        </w:rPr>
        <w:t xml:space="preserve"> от начала дефростации. Продукты однородной консистенции допускается р</w:t>
      </w:r>
      <w:r w:rsidR="00956BC6">
        <w:rPr>
          <w:lang w:val="kk-KZ"/>
        </w:rPr>
        <w:t>азмораживать при температуре 18-</w:t>
      </w:r>
      <w:r w:rsidRPr="00956BC6">
        <w:rPr>
          <w:lang w:val="kk-KZ"/>
        </w:rPr>
        <w:t>20 °C в течение 1 ч или в термостате при температуре 35 °C не более 15 мин.</w:t>
      </w:r>
    </w:p>
    <w:p w:rsidR="00057D87" w:rsidRPr="00956BC6" w:rsidRDefault="00057D87" w:rsidP="00057D87">
      <w:pPr>
        <w:ind w:firstLine="567"/>
        <w:jc w:val="both"/>
        <w:rPr>
          <w:lang w:val="kk-KZ"/>
        </w:rPr>
      </w:pPr>
      <w:r w:rsidRPr="00956BC6">
        <w:rPr>
          <w:lang w:val="kk-KZ"/>
        </w:rPr>
        <w:t>Образцы мороженых фаршевых изделий (мороженый фарш, паста "Океан" и др.) отбира</w:t>
      </w:r>
      <w:r w:rsidR="00956BC6">
        <w:rPr>
          <w:lang w:val="kk-KZ"/>
        </w:rPr>
        <w:t>ют из трех брикетов (мест) по 2-</w:t>
      </w:r>
      <w:r w:rsidRPr="00956BC6">
        <w:rPr>
          <w:lang w:val="kk-KZ"/>
        </w:rPr>
        <w:t xml:space="preserve">3 кусочка из поверхностных слоев и внутренней части массой около 200 г в банку. Пробы перед анализом полностью </w:t>
      </w:r>
      <w:r w:rsidR="00956BC6">
        <w:rPr>
          <w:lang w:val="kk-KZ"/>
        </w:rPr>
        <w:t>размораживают при температуре 2-</w:t>
      </w:r>
      <w:r w:rsidRPr="00956BC6">
        <w:rPr>
          <w:lang w:val="kk-KZ"/>
        </w:rPr>
        <w:t>5 °C в той емкости, в которой были доставлены в лабораторию. Пасту "Океан" допускается размораживать в термостате при 35 °C.</w:t>
      </w:r>
    </w:p>
    <w:p w:rsidR="00057D87" w:rsidRPr="00956BC6" w:rsidRDefault="00057D87" w:rsidP="00057D87">
      <w:pPr>
        <w:ind w:firstLine="567"/>
        <w:jc w:val="both"/>
        <w:rPr>
          <w:lang w:val="kk-KZ"/>
        </w:rPr>
      </w:pPr>
      <w:r w:rsidRPr="00956BC6">
        <w:rPr>
          <w:lang w:val="kk-KZ"/>
        </w:rPr>
        <w:t>Пробы рыбного фарша, приготовленного на производстве, отбирают из разных мест общей массой около 200 г.</w:t>
      </w:r>
    </w:p>
    <w:p w:rsidR="00E7286E" w:rsidRDefault="00057D87" w:rsidP="00956BC6">
      <w:pPr>
        <w:tabs>
          <w:tab w:val="left" w:pos="7860"/>
        </w:tabs>
        <w:ind w:firstLine="567"/>
        <w:jc w:val="both"/>
        <w:rPr>
          <w:lang w:val="kk-KZ"/>
        </w:rPr>
      </w:pPr>
      <w:r w:rsidRPr="00956BC6">
        <w:rPr>
          <w:lang w:val="kk-KZ"/>
        </w:rPr>
        <w:t>Икра до пастеризации отбирается в количестве около 100 г.</w:t>
      </w:r>
    </w:p>
    <w:p w:rsidR="00057D87" w:rsidRPr="00956BC6" w:rsidRDefault="00956BC6" w:rsidP="00956BC6">
      <w:pPr>
        <w:tabs>
          <w:tab w:val="left" w:pos="7860"/>
        </w:tabs>
        <w:ind w:firstLine="567"/>
        <w:jc w:val="both"/>
        <w:rPr>
          <w:lang w:val="kk-KZ"/>
        </w:rPr>
      </w:pPr>
      <w:r>
        <w:rPr>
          <w:lang w:val="kk-KZ"/>
        </w:rPr>
        <w:tab/>
      </w:r>
    </w:p>
    <w:p w:rsidR="007C7AC0" w:rsidRPr="00956BC6" w:rsidRDefault="00057D87" w:rsidP="007C7AC0">
      <w:pPr>
        <w:ind w:firstLine="567"/>
        <w:jc w:val="both"/>
        <w:rPr>
          <w:lang w:val="kk-KZ"/>
        </w:rPr>
      </w:pPr>
      <w:r w:rsidRPr="00956BC6">
        <w:rPr>
          <w:lang w:val="kk-KZ"/>
        </w:rPr>
        <w:t>1</w:t>
      </w:r>
      <w:r w:rsidR="00956BC6" w:rsidRPr="00956BC6">
        <w:rPr>
          <w:lang w:val="kk-KZ"/>
        </w:rPr>
        <w:t>5</w:t>
      </w:r>
      <w:r w:rsidR="00E7286E">
        <w:rPr>
          <w:lang w:val="kk-KZ"/>
        </w:rPr>
        <w:t>.2</w:t>
      </w:r>
      <w:r w:rsidRPr="00956BC6">
        <w:rPr>
          <w:lang w:val="kk-KZ"/>
        </w:rPr>
        <w:t xml:space="preserve"> Отбор проб и подготовка к анализу рыбной кулинарии</w:t>
      </w:r>
    </w:p>
    <w:p w:rsidR="00057D87" w:rsidRPr="00E7286E" w:rsidRDefault="00057D87" w:rsidP="00057D87">
      <w:pPr>
        <w:ind w:firstLine="567"/>
        <w:jc w:val="both"/>
        <w:rPr>
          <w:lang w:val="kk-KZ"/>
        </w:rPr>
      </w:pPr>
      <w:r w:rsidRPr="00E7286E">
        <w:rPr>
          <w:lang w:val="kk-KZ"/>
        </w:rPr>
        <w:t>Общая масса отобранной пробы должна составлять около 300 г. Если масса продукта в потребительской таре находится в этих пределах, то берут одну единицу упаковки из попавших в выборку и используют ее содержимое для анализа. Если масса продукта в потребительской таре больше массы пробы (т.е. &gt; 300 г), берут часть содержимого упаковки из разных мест.</w:t>
      </w:r>
    </w:p>
    <w:p w:rsidR="00057D87" w:rsidRPr="00E7286E" w:rsidRDefault="00057D87" w:rsidP="00057D87">
      <w:pPr>
        <w:ind w:firstLine="567"/>
        <w:jc w:val="both"/>
        <w:rPr>
          <w:lang w:val="kk-KZ"/>
        </w:rPr>
      </w:pPr>
      <w:r w:rsidRPr="00E7286E">
        <w:rPr>
          <w:lang w:val="kk-KZ"/>
        </w:rPr>
        <w:t>Пробы гомогенизируют или растирают и отвешивают навеску 10 г для получения десятикратных разведений.</w:t>
      </w:r>
    </w:p>
    <w:p w:rsidR="00057D87" w:rsidRPr="00E7286E" w:rsidRDefault="00057D87" w:rsidP="00057D87">
      <w:pPr>
        <w:ind w:firstLine="567"/>
        <w:jc w:val="both"/>
        <w:rPr>
          <w:lang w:val="kk-KZ"/>
        </w:rPr>
      </w:pPr>
      <w:r w:rsidRPr="00E7286E">
        <w:rPr>
          <w:lang w:val="kk-KZ"/>
        </w:rPr>
        <w:t>При исследовании пастообразных продуктов, содержащих жир, используемую для приготовления гомогената и разведений жидкость необходимо прогреть до 40 °C. Отобранную пробу тщательно перемешивают, отбирают 10 г в 90 см</w:t>
      </w:r>
      <w:r w:rsidRPr="00E7286E">
        <w:rPr>
          <w:vertAlign w:val="superscript"/>
          <w:lang w:val="kk-KZ"/>
        </w:rPr>
        <w:t>3</w:t>
      </w:r>
      <w:r w:rsidRPr="00E7286E">
        <w:rPr>
          <w:lang w:val="kk-KZ"/>
        </w:rPr>
        <w:t xml:space="preserve"> стерильной жидкости для приготовления последовательных разведений.</w:t>
      </w:r>
    </w:p>
    <w:p w:rsidR="00057D87" w:rsidRPr="00E7286E" w:rsidRDefault="00057D87" w:rsidP="00057D87">
      <w:pPr>
        <w:ind w:firstLine="567"/>
        <w:jc w:val="both"/>
        <w:rPr>
          <w:lang w:val="kk-KZ"/>
        </w:rPr>
      </w:pPr>
      <w:r w:rsidRPr="00E7286E">
        <w:rPr>
          <w:lang w:val="kk-KZ"/>
        </w:rPr>
        <w:t xml:space="preserve">Колбасные </w:t>
      </w:r>
      <w:r w:rsidR="007C7AC0">
        <w:rPr>
          <w:lang w:val="kk-KZ"/>
        </w:rPr>
        <w:t>изделия отбирают в количестве 1-</w:t>
      </w:r>
      <w:r w:rsidRPr="00E7286E">
        <w:rPr>
          <w:lang w:val="kk-KZ"/>
        </w:rPr>
        <w:t>3 экземпляров в зависимости от размеров в стерильную бумагу. Перед анализом поверхность изделий в оболочке протирают и фламбируют спиртом. Из 3 шт. мелких колбасных изделий или одного крупного батона берут пробу без оболочки в количестве не менее 300 г. Для этого вскрывают оболочку, продольно разрезают батон на две половины и, отступая от края примерно 5 см, из боковых и центральных частей половины батона вырезают куски.</w:t>
      </w:r>
    </w:p>
    <w:p w:rsidR="00057D87" w:rsidRDefault="00057D87" w:rsidP="00057D87">
      <w:pPr>
        <w:ind w:firstLine="567"/>
        <w:jc w:val="both"/>
        <w:rPr>
          <w:lang w:val="kk-KZ"/>
        </w:rPr>
      </w:pPr>
      <w:r w:rsidRPr="00E7286E">
        <w:rPr>
          <w:lang w:val="kk-KZ"/>
        </w:rPr>
        <w:t>Для приготовления кулинарных изделий к исследованию можно пользоваться также объемным методом.</w:t>
      </w:r>
    </w:p>
    <w:p w:rsidR="00E7286E" w:rsidRPr="00E7286E" w:rsidRDefault="00E7286E" w:rsidP="00057D87">
      <w:pPr>
        <w:ind w:firstLine="567"/>
        <w:jc w:val="both"/>
        <w:rPr>
          <w:lang w:val="kk-KZ"/>
        </w:rPr>
      </w:pPr>
    </w:p>
    <w:p w:rsidR="00057D87" w:rsidRPr="00E7286E" w:rsidRDefault="00E7286E" w:rsidP="00057D87">
      <w:pPr>
        <w:ind w:firstLine="567"/>
        <w:jc w:val="both"/>
        <w:rPr>
          <w:lang w:val="kk-KZ"/>
        </w:rPr>
      </w:pPr>
      <w:r w:rsidRPr="00E7286E">
        <w:rPr>
          <w:lang w:val="kk-KZ"/>
        </w:rPr>
        <w:t>15</w:t>
      </w:r>
      <w:r>
        <w:rPr>
          <w:lang w:val="kk-KZ"/>
        </w:rPr>
        <w:t>.3</w:t>
      </w:r>
      <w:r w:rsidR="00057D87" w:rsidRPr="00E7286E">
        <w:rPr>
          <w:lang w:val="kk-KZ"/>
        </w:rPr>
        <w:t xml:space="preserve"> Отбор проб и подготовка к анализу копченой рыбы и продуктов копчения</w:t>
      </w:r>
    </w:p>
    <w:p w:rsidR="00057D87" w:rsidRPr="00E7286E" w:rsidRDefault="00057D87" w:rsidP="00057D87">
      <w:pPr>
        <w:ind w:firstLine="567"/>
        <w:jc w:val="both"/>
        <w:rPr>
          <w:lang w:val="kk-KZ"/>
        </w:rPr>
      </w:pPr>
      <w:r w:rsidRPr="00E7286E">
        <w:rPr>
          <w:lang w:val="kk-KZ"/>
        </w:rPr>
        <w:t>Пробы готовой продукции (рыба целиком неразделанная, разделанная, куски, тушка, балычок и т.д.) отбираются после упаковки в тару из трех единиц транспортных упаковок (ящиков) общей массой не более 500 г. Если продукция находится в потребительской таре весом менее 500 г (полиэтиленовых мешках, коробочках, металлических или полимерных банка</w:t>
      </w:r>
      <w:r w:rsidR="007C7AC0">
        <w:rPr>
          <w:lang w:val="kk-KZ"/>
        </w:rPr>
        <w:t>х), то для анализа отбирается 1-2-</w:t>
      </w:r>
      <w:r w:rsidRPr="00E7286E">
        <w:rPr>
          <w:lang w:val="kk-KZ"/>
        </w:rPr>
        <w:t>3 ед. упаковки без нарушения ее целостности так, чтобы масса пробы не превышала 300 г. Перед анализом банку необходимо вымыть, просушить, металлическую - обжечь спиртом, полимерную - обтереть спиртом, полностью вскрыть, все содержимое измельчить.</w:t>
      </w:r>
    </w:p>
    <w:p w:rsidR="00057D87" w:rsidRPr="00E7286E" w:rsidRDefault="007C7AC0" w:rsidP="00057D87">
      <w:pPr>
        <w:ind w:firstLine="567"/>
        <w:jc w:val="both"/>
        <w:rPr>
          <w:lang w:val="kk-KZ"/>
        </w:rPr>
      </w:pPr>
      <w:r>
        <w:rPr>
          <w:lang w:val="kk-KZ"/>
        </w:rPr>
        <w:t>Из крупной рыбы (1-</w:t>
      </w:r>
      <w:r w:rsidR="00057D87" w:rsidRPr="00E7286E">
        <w:rPr>
          <w:lang w:val="kk-KZ"/>
        </w:rPr>
        <w:t>3 шт.), рулетов, теши, боковника и т.д. вырезают поперечные куски массой не более 300 г. Для анализа продукцию горячего копчения измельчают вместе с кожей, а холодного - без кожи, в том и другом случаях не затрагивая кишечник. Перед снятием кожи с рыбы необходимо поверхность объекта протереть спиртом. Берут навеску 10 г и вносят в 90 см</w:t>
      </w:r>
      <w:r w:rsidR="00057D87" w:rsidRPr="00E7286E">
        <w:rPr>
          <w:vertAlign w:val="superscript"/>
          <w:lang w:val="kk-KZ"/>
        </w:rPr>
        <w:t>3</w:t>
      </w:r>
      <w:r w:rsidR="00057D87" w:rsidRPr="00E7286E">
        <w:rPr>
          <w:lang w:val="kk-KZ"/>
        </w:rPr>
        <w:t xml:space="preserve"> жидкости для разведений.</w:t>
      </w:r>
    </w:p>
    <w:p w:rsidR="00E7286E" w:rsidRDefault="00E7286E" w:rsidP="00057D87">
      <w:pPr>
        <w:ind w:firstLine="567"/>
        <w:jc w:val="both"/>
        <w:rPr>
          <w:b/>
          <w:lang w:val="kk-KZ"/>
        </w:rPr>
      </w:pPr>
    </w:p>
    <w:p w:rsidR="00057D87" w:rsidRPr="00E7286E" w:rsidRDefault="00057D87" w:rsidP="00057D87">
      <w:pPr>
        <w:ind w:firstLine="567"/>
        <w:jc w:val="both"/>
        <w:rPr>
          <w:lang w:val="kk-KZ"/>
        </w:rPr>
      </w:pPr>
      <w:r w:rsidRPr="00E7286E">
        <w:rPr>
          <w:lang w:val="kk-KZ"/>
        </w:rPr>
        <w:t>1</w:t>
      </w:r>
      <w:r w:rsidR="00E7286E" w:rsidRPr="00E7286E">
        <w:rPr>
          <w:lang w:val="kk-KZ"/>
        </w:rPr>
        <w:t>5</w:t>
      </w:r>
      <w:r w:rsidRPr="00E7286E">
        <w:rPr>
          <w:lang w:val="kk-KZ"/>
        </w:rPr>
        <w:t>.4. Отбор проб и подготовка к анализу пресервов</w:t>
      </w:r>
    </w:p>
    <w:p w:rsidR="00057D87" w:rsidRPr="00E7286E" w:rsidRDefault="00057D87" w:rsidP="00057D87">
      <w:pPr>
        <w:ind w:firstLine="567"/>
        <w:jc w:val="both"/>
        <w:rPr>
          <w:lang w:val="kk-KZ"/>
        </w:rPr>
      </w:pPr>
      <w:r w:rsidRPr="00E7286E">
        <w:rPr>
          <w:lang w:val="kk-KZ"/>
        </w:rPr>
        <w:t>Пробы пресервов отбирают через 2 ч</w:t>
      </w:r>
      <w:r w:rsidR="007C7AC0">
        <w:rPr>
          <w:lang w:val="kk-KZ"/>
        </w:rPr>
        <w:t>.</w:t>
      </w:r>
      <w:r w:rsidRPr="00E7286E">
        <w:rPr>
          <w:lang w:val="kk-KZ"/>
        </w:rPr>
        <w:t xml:space="preserve"> после закатки банок. Для анализа берут 2 банки. Каждая банка анализируется в отдельности.</w:t>
      </w:r>
    </w:p>
    <w:p w:rsidR="00057D87" w:rsidRPr="00E7286E" w:rsidRDefault="00057D87" w:rsidP="00057D87">
      <w:pPr>
        <w:ind w:firstLine="567"/>
        <w:jc w:val="both"/>
        <w:rPr>
          <w:lang w:val="kk-KZ"/>
        </w:rPr>
      </w:pPr>
      <w:r w:rsidRPr="00E7286E">
        <w:rPr>
          <w:lang w:val="kk-KZ"/>
        </w:rPr>
        <w:t>При анализе пресервов пряного или специального посола пробу отбирают из тузлука. Предварительно пресервы тщательно встряхивают. Из пресервов в масле, соусах, где, как правило, небольшое количество жидкой фазы, содержимое банки сме</w:t>
      </w:r>
      <w:r w:rsidR="00E7286E">
        <w:rPr>
          <w:lang w:val="kk-KZ"/>
        </w:rPr>
        <w:t>шивают с равным количеством 0,1 %</w:t>
      </w:r>
      <w:r w:rsidRPr="00E7286E">
        <w:rPr>
          <w:lang w:val="kk-KZ"/>
        </w:rPr>
        <w:t xml:space="preserve"> раствора пептонной воды, которую учитывают при анализе, перемешивают, затем готовят десятикратные разведения. Из пастообразных пресервов отбирают навески по 10 г, которые вносят в 90 см</w:t>
      </w:r>
      <w:r w:rsidRPr="00E7286E">
        <w:rPr>
          <w:vertAlign w:val="superscript"/>
          <w:lang w:val="kk-KZ"/>
        </w:rPr>
        <w:t>3</w:t>
      </w:r>
      <w:r w:rsidRPr="00E7286E">
        <w:rPr>
          <w:lang w:val="kk-KZ"/>
        </w:rPr>
        <w:t xml:space="preserve"> жидкости для приготовления разведений.</w:t>
      </w:r>
    </w:p>
    <w:p w:rsidR="00E7286E" w:rsidRDefault="00E7286E" w:rsidP="00057D87">
      <w:pPr>
        <w:ind w:firstLine="567"/>
        <w:jc w:val="both"/>
        <w:rPr>
          <w:lang w:val="kk-KZ"/>
        </w:rPr>
      </w:pPr>
    </w:p>
    <w:p w:rsidR="00057D87" w:rsidRPr="00E7286E" w:rsidRDefault="00057D87" w:rsidP="00057D87">
      <w:pPr>
        <w:ind w:firstLine="567"/>
        <w:jc w:val="both"/>
        <w:rPr>
          <w:lang w:val="kk-KZ"/>
        </w:rPr>
      </w:pPr>
      <w:r w:rsidRPr="00E7286E">
        <w:rPr>
          <w:lang w:val="kk-KZ"/>
        </w:rPr>
        <w:t>1</w:t>
      </w:r>
      <w:r w:rsidR="00E7286E" w:rsidRPr="00E7286E">
        <w:rPr>
          <w:lang w:val="kk-KZ"/>
        </w:rPr>
        <w:t>5</w:t>
      </w:r>
      <w:r w:rsidR="00E7286E">
        <w:rPr>
          <w:lang w:val="kk-KZ"/>
        </w:rPr>
        <w:t>.5</w:t>
      </w:r>
      <w:r w:rsidRPr="00E7286E">
        <w:rPr>
          <w:lang w:val="kk-KZ"/>
        </w:rPr>
        <w:t xml:space="preserve"> Отбор проб и подготовка к анализу соленой, пряной, маринованной рыбы (бочковой)</w:t>
      </w:r>
    </w:p>
    <w:p w:rsidR="00057D87" w:rsidRPr="00E7286E" w:rsidRDefault="00057D87" w:rsidP="00057D87">
      <w:pPr>
        <w:ind w:firstLine="567"/>
        <w:jc w:val="both"/>
        <w:rPr>
          <w:lang w:val="kk-KZ"/>
        </w:rPr>
      </w:pPr>
      <w:r w:rsidRPr="00E7286E">
        <w:rPr>
          <w:lang w:val="kk-KZ"/>
        </w:rPr>
        <w:t>Мелкая</w:t>
      </w:r>
      <w:r w:rsidR="00E7286E">
        <w:rPr>
          <w:lang w:val="kk-KZ"/>
        </w:rPr>
        <w:t xml:space="preserve"> рыба отбирается в количестве 3-</w:t>
      </w:r>
      <w:r w:rsidRPr="00E7286E">
        <w:rPr>
          <w:lang w:val="kk-KZ"/>
        </w:rPr>
        <w:t>10 экземпляров, измельчается целиком, растирается. От крупных экземпляров (</w:t>
      </w:r>
      <w:r w:rsidR="00E7286E">
        <w:rPr>
          <w:lang w:val="kk-KZ"/>
        </w:rPr>
        <w:t>2-</w:t>
      </w:r>
      <w:r w:rsidRPr="00E7286E">
        <w:rPr>
          <w:lang w:val="kk-KZ"/>
        </w:rPr>
        <w:t>3 шт.) с двух сторон вырезаются мышцы вместе с кожей вдоль позвоночника, не затрагивая кишечник. Достаточно при анализе крупных экземпляров рыб производить отбор по одной половине каждого экземпляра.</w:t>
      </w:r>
    </w:p>
    <w:p w:rsidR="00E7286E" w:rsidRDefault="00E7286E" w:rsidP="00057D87">
      <w:pPr>
        <w:ind w:firstLine="567"/>
        <w:jc w:val="both"/>
        <w:rPr>
          <w:lang w:val="kk-KZ"/>
        </w:rPr>
      </w:pPr>
    </w:p>
    <w:p w:rsidR="00057D87" w:rsidRPr="00E7286E" w:rsidRDefault="00057D87" w:rsidP="00057D87">
      <w:pPr>
        <w:ind w:firstLine="567"/>
        <w:jc w:val="both"/>
        <w:rPr>
          <w:lang w:val="kk-KZ"/>
        </w:rPr>
      </w:pPr>
      <w:r w:rsidRPr="00E7286E">
        <w:rPr>
          <w:lang w:val="kk-KZ"/>
        </w:rPr>
        <w:t>1</w:t>
      </w:r>
      <w:r w:rsidR="00E7286E">
        <w:rPr>
          <w:lang w:val="kk-KZ"/>
        </w:rPr>
        <w:t>5.6</w:t>
      </w:r>
      <w:r w:rsidRPr="00E7286E">
        <w:rPr>
          <w:lang w:val="kk-KZ"/>
        </w:rPr>
        <w:t xml:space="preserve"> Отбор проб и подготовка к анализу вяленой рыбы</w:t>
      </w:r>
    </w:p>
    <w:p w:rsidR="00057D87" w:rsidRDefault="00E7286E" w:rsidP="00057D87">
      <w:pPr>
        <w:ind w:firstLine="567"/>
        <w:jc w:val="both"/>
        <w:rPr>
          <w:lang w:val="kk-KZ"/>
        </w:rPr>
      </w:pPr>
      <w:r>
        <w:rPr>
          <w:lang w:val="kk-KZ"/>
        </w:rPr>
        <w:t>Мелкую рыбу отбирают (3-</w:t>
      </w:r>
      <w:r w:rsidR="00057D87" w:rsidRPr="00E7286E">
        <w:rPr>
          <w:lang w:val="kk-KZ"/>
        </w:rPr>
        <w:t>10 шт.) из разных мест обследуемой партии. Пробу составляют из целых экземпляров рыб, предварительно сняв с них к</w:t>
      </w:r>
      <w:r>
        <w:rPr>
          <w:lang w:val="kk-KZ"/>
        </w:rPr>
        <w:t>ожу в стерильных условиях. От 3-</w:t>
      </w:r>
      <w:r w:rsidR="00057D87" w:rsidRPr="00E7286E">
        <w:rPr>
          <w:lang w:val="kk-KZ"/>
        </w:rPr>
        <w:t>4-х экземпляров крупной ры</w:t>
      </w:r>
      <w:r>
        <w:rPr>
          <w:lang w:val="kk-KZ"/>
        </w:rPr>
        <w:t>бы после снятия кожи вырезают 6-</w:t>
      </w:r>
      <w:r w:rsidR="00057D87" w:rsidRPr="00E7286E">
        <w:rPr>
          <w:lang w:val="kk-KZ"/>
        </w:rPr>
        <w:t xml:space="preserve">8 поперечных кусочков </w:t>
      </w:r>
      <w:r>
        <w:rPr>
          <w:lang w:val="kk-KZ"/>
        </w:rPr>
        <w:t>толщиной 1,0-</w:t>
      </w:r>
      <w:r w:rsidR="00057D87" w:rsidRPr="00E7286E">
        <w:rPr>
          <w:lang w:val="kk-KZ"/>
        </w:rPr>
        <w:t>1,5 см от приголовной, средней и хвостовой частей (не затрагивая кишечник). Пробу измельчают, гомогенизируют, отвешивают навеску 10 г и помещают в 90 см</w:t>
      </w:r>
      <w:r w:rsidR="00057D87" w:rsidRPr="00E7286E">
        <w:rPr>
          <w:vertAlign w:val="superscript"/>
          <w:lang w:val="kk-KZ"/>
        </w:rPr>
        <w:t>3</w:t>
      </w:r>
      <w:r w:rsidR="00057D87" w:rsidRPr="00E7286E">
        <w:rPr>
          <w:lang w:val="kk-KZ"/>
        </w:rPr>
        <w:t xml:space="preserve"> жидкости для приготовления разведений.</w:t>
      </w:r>
    </w:p>
    <w:p w:rsidR="00E7286E" w:rsidRPr="00E7286E" w:rsidRDefault="00E7286E" w:rsidP="00057D87">
      <w:pPr>
        <w:ind w:firstLine="567"/>
        <w:jc w:val="both"/>
        <w:rPr>
          <w:lang w:val="kk-KZ"/>
        </w:rPr>
      </w:pPr>
    </w:p>
    <w:p w:rsidR="00057D87" w:rsidRPr="00E7286E" w:rsidRDefault="00057D87" w:rsidP="00057D87">
      <w:pPr>
        <w:ind w:firstLine="567"/>
        <w:jc w:val="both"/>
        <w:rPr>
          <w:lang w:val="kk-KZ"/>
        </w:rPr>
      </w:pPr>
      <w:r w:rsidRPr="00E7286E">
        <w:rPr>
          <w:lang w:val="kk-KZ"/>
        </w:rPr>
        <w:t>1</w:t>
      </w:r>
      <w:r w:rsidR="00E7286E">
        <w:rPr>
          <w:lang w:val="kk-KZ"/>
        </w:rPr>
        <w:t>5.7</w:t>
      </w:r>
      <w:r w:rsidRPr="00E7286E">
        <w:rPr>
          <w:lang w:val="kk-KZ"/>
        </w:rPr>
        <w:t xml:space="preserve"> Отбор проб и подготовка к анализу икорной продукции</w:t>
      </w:r>
    </w:p>
    <w:p w:rsidR="00057D87" w:rsidRPr="00E7286E" w:rsidRDefault="00057D87" w:rsidP="00057D87">
      <w:pPr>
        <w:ind w:firstLine="567"/>
        <w:jc w:val="both"/>
        <w:rPr>
          <w:lang w:val="kk-KZ"/>
        </w:rPr>
      </w:pPr>
      <w:r w:rsidRPr="00E7286E">
        <w:rPr>
          <w:lang w:val="kk-KZ"/>
        </w:rPr>
        <w:t>Отбор проб икры, расфасованной в бочки, проводят щупом из верхнего, среднего и нижнего слоев. Для анализа отбирают до 3 % единиц расфасовки, но не менее трех бочек. Общая масса среднего образца должна быть около 100 г.</w:t>
      </w:r>
    </w:p>
    <w:p w:rsidR="00057D87" w:rsidRPr="00E7286E" w:rsidRDefault="00057D87" w:rsidP="00057D87">
      <w:pPr>
        <w:ind w:firstLine="567"/>
        <w:jc w:val="both"/>
        <w:rPr>
          <w:lang w:val="kk-KZ"/>
        </w:rPr>
      </w:pPr>
      <w:r w:rsidRPr="00E7286E">
        <w:rPr>
          <w:lang w:val="kk-KZ"/>
        </w:rPr>
        <w:t>Для выборки икры, расфасованной в металлические банки с надвигающимися крышками вместимостью от 500 см</w:t>
      </w:r>
      <w:r w:rsidRPr="00E7286E">
        <w:rPr>
          <w:vertAlign w:val="superscript"/>
          <w:lang w:val="kk-KZ"/>
        </w:rPr>
        <w:t>3</w:t>
      </w:r>
      <w:r w:rsidRPr="00E7286E">
        <w:rPr>
          <w:lang w:val="kk-KZ"/>
        </w:rPr>
        <w:t xml:space="preserve"> и более, отбирают по ассортименту (осетр, белуга, севрюга) по 3 банки разных переделов и составляют среднюю пробу массой 50 г.</w:t>
      </w:r>
    </w:p>
    <w:p w:rsidR="00057D87" w:rsidRPr="00E7286E" w:rsidRDefault="00057D87" w:rsidP="00057D87">
      <w:pPr>
        <w:ind w:firstLine="567"/>
        <w:jc w:val="both"/>
        <w:rPr>
          <w:lang w:val="kk-KZ"/>
        </w:rPr>
      </w:pPr>
      <w:r w:rsidRPr="00E7286E">
        <w:rPr>
          <w:lang w:val="kk-KZ"/>
        </w:rPr>
        <w:t>Отбор зернистой и паюсной икры, идущей на экспорт, производят из трех банок одного передела выборочно по виду обработки, расфасовки, консерванту от каждых пяти дат выработки общей массой 50 г. От навески 50 г передается 25 г для исследования на сальмонеллы.</w:t>
      </w:r>
    </w:p>
    <w:p w:rsidR="00057D87" w:rsidRPr="00E7286E" w:rsidRDefault="00057D87" w:rsidP="00057D87">
      <w:pPr>
        <w:ind w:firstLine="567"/>
        <w:jc w:val="both"/>
        <w:rPr>
          <w:lang w:val="kk-KZ"/>
        </w:rPr>
      </w:pPr>
      <w:r w:rsidRPr="00E7286E">
        <w:rPr>
          <w:lang w:val="kk-KZ"/>
        </w:rPr>
        <w:t>При расфасовке икры в металлическую, стеклянную или другую тару вместимостью до 300 см</w:t>
      </w:r>
      <w:r w:rsidRPr="00E7286E">
        <w:rPr>
          <w:vertAlign w:val="superscript"/>
          <w:lang w:val="kk-KZ"/>
        </w:rPr>
        <w:t>3</w:t>
      </w:r>
      <w:r w:rsidRPr="00E7286E">
        <w:rPr>
          <w:lang w:val="kk-KZ"/>
        </w:rPr>
        <w:t xml:space="preserve"> отбирают по 1 ед. расфасовки.</w:t>
      </w:r>
    </w:p>
    <w:p w:rsidR="00057D87" w:rsidRPr="00E7286E" w:rsidRDefault="00057D87" w:rsidP="00057D87">
      <w:pPr>
        <w:ind w:firstLine="567"/>
        <w:jc w:val="both"/>
        <w:rPr>
          <w:lang w:val="kk-KZ"/>
        </w:rPr>
      </w:pPr>
      <w:r w:rsidRPr="00E7286E">
        <w:rPr>
          <w:lang w:val="kk-KZ"/>
        </w:rPr>
        <w:t>Пастеризованная икра берется на анализ по каждому виду тары и по ассортименту в количестве около 100 г (3 одноунцовые банки, 2 двухунцовые и 1 трехунцовая)*. При этом как из трех банок, так и из двух составляются средние пробы.</w:t>
      </w:r>
    </w:p>
    <w:p w:rsidR="00057D87" w:rsidRPr="00E7286E" w:rsidRDefault="00057D87" w:rsidP="00057D87">
      <w:pPr>
        <w:ind w:firstLine="567"/>
        <w:jc w:val="both"/>
        <w:rPr>
          <w:lang w:val="kk-KZ"/>
        </w:rPr>
      </w:pPr>
      <w:r w:rsidRPr="00E7286E">
        <w:rPr>
          <w:lang w:val="kk-KZ"/>
        </w:rPr>
        <w:t>Ястычную икру (соленую, вяленую, копченую) в потребительской таре, полиэтиленовых мешках или картонных коробках отбирают, вырезая несколько кусочков из разных мест общей массой 100 г.</w:t>
      </w:r>
    </w:p>
    <w:p w:rsidR="00057D87" w:rsidRPr="00E7286E" w:rsidRDefault="00057D87" w:rsidP="00057D87">
      <w:pPr>
        <w:ind w:firstLine="567"/>
        <w:jc w:val="both"/>
        <w:rPr>
          <w:lang w:val="kk-KZ"/>
        </w:rPr>
      </w:pPr>
      <w:r w:rsidRPr="00E7286E">
        <w:rPr>
          <w:lang w:val="kk-KZ"/>
        </w:rPr>
        <w:t>При определении сальмонелл в икре дополнительно берется навеска около 100 г.</w:t>
      </w:r>
    </w:p>
    <w:p w:rsidR="00057D87" w:rsidRPr="00E7286E" w:rsidRDefault="00057D87" w:rsidP="00057D87">
      <w:pPr>
        <w:ind w:firstLine="567"/>
        <w:jc w:val="both"/>
        <w:rPr>
          <w:lang w:val="kk-KZ"/>
        </w:rPr>
      </w:pPr>
      <w:r w:rsidRPr="00E7286E">
        <w:rPr>
          <w:lang w:val="kk-KZ"/>
        </w:rPr>
        <w:t>Белковая икра отбирается в количестве 1 банки по каждому виду тары и по ассортименту.</w:t>
      </w:r>
    </w:p>
    <w:p w:rsidR="00057D87" w:rsidRPr="00E7286E" w:rsidRDefault="00057D87" w:rsidP="00057D87">
      <w:pPr>
        <w:ind w:firstLine="567"/>
        <w:jc w:val="both"/>
        <w:rPr>
          <w:lang w:val="kk-KZ"/>
        </w:rPr>
      </w:pPr>
      <w:r w:rsidRPr="00E7286E">
        <w:rPr>
          <w:lang w:val="kk-KZ"/>
        </w:rPr>
        <w:lastRenderedPageBreak/>
        <w:t>Отобранную среднюю пробу тщательно перемешивают (икра - зерно целое), растирают (паюсная, белковая икра), измельчают (ястычная икра) и отбирают в стерильную емкость навески икры массо</w:t>
      </w:r>
      <w:r w:rsidR="00E7286E">
        <w:rPr>
          <w:lang w:val="kk-KZ"/>
        </w:rPr>
        <w:t>й 10 г. К навеске добавляют 0,1 %</w:t>
      </w:r>
      <w:r w:rsidRPr="00E7286E">
        <w:rPr>
          <w:lang w:val="kk-KZ"/>
        </w:rPr>
        <w:t xml:space="preserve"> раствор пептонной воды до 100 см</w:t>
      </w:r>
      <w:r w:rsidRPr="00E7286E">
        <w:rPr>
          <w:vertAlign w:val="superscript"/>
          <w:lang w:val="kk-KZ"/>
        </w:rPr>
        <w:t>3</w:t>
      </w:r>
      <w:r w:rsidRPr="00E7286E">
        <w:rPr>
          <w:lang w:val="kk-KZ"/>
        </w:rPr>
        <w:t>. Это будет исходное разведение (10-1) для определения общей бактериальной обсемененности. Подготовленный неразведенный продукт можно высевать непосредственно в питательные среды.</w:t>
      </w:r>
    </w:p>
    <w:p w:rsidR="00057D87" w:rsidRPr="00E7286E" w:rsidRDefault="00057D87" w:rsidP="00057D87">
      <w:pPr>
        <w:ind w:firstLine="567"/>
        <w:jc w:val="both"/>
        <w:rPr>
          <w:lang w:val="kk-KZ"/>
        </w:rPr>
      </w:pPr>
      <w:r w:rsidRPr="00E7286E">
        <w:rPr>
          <w:lang w:val="kk-KZ"/>
        </w:rPr>
        <w:t>Жестяные или стеклянные банки с икрой, герметически укупоренные под вакуумом, перед анализом тщательно моют в теплой воде, высушивают и определяют герметичность по ГОСТ 8756.18-70 (аппаратом Бомбаго).</w:t>
      </w:r>
    </w:p>
    <w:p w:rsidR="00057D87" w:rsidRPr="00E7286E" w:rsidRDefault="00057D87" w:rsidP="00057D87">
      <w:pPr>
        <w:ind w:firstLine="567"/>
        <w:jc w:val="both"/>
        <w:rPr>
          <w:lang w:val="kk-KZ"/>
        </w:rPr>
      </w:pPr>
      <w:r w:rsidRPr="00E7286E">
        <w:rPr>
          <w:lang w:val="kk-KZ"/>
        </w:rPr>
        <w:t>При исследовании туб с завинчивающимися пластмассовыми бушонами, банок из полимерных материалов герметичность определяют визуально.</w:t>
      </w:r>
    </w:p>
    <w:p w:rsidR="00057D87" w:rsidRPr="00E7286E" w:rsidRDefault="00057D87" w:rsidP="00057D87">
      <w:pPr>
        <w:ind w:firstLine="567"/>
        <w:jc w:val="both"/>
        <w:rPr>
          <w:lang w:val="kk-KZ"/>
        </w:rPr>
      </w:pPr>
      <w:r w:rsidRPr="00E7286E">
        <w:rPr>
          <w:lang w:val="kk-KZ"/>
        </w:rPr>
        <w:t>* Одноунцовая банка 26 г, двухунцовая - 56 г, трехунцовая - 112 г.</w:t>
      </w:r>
    </w:p>
    <w:p w:rsidR="00E7286E" w:rsidRDefault="00E7286E" w:rsidP="00057D87">
      <w:pPr>
        <w:ind w:firstLine="567"/>
        <w:jc w:val="both"/>
        <w:rPr>
          <w:lang w:val="kk-KZ"/>
        </w:rPr>
      </w:pPr>
    </w:p>
    <w:p w:rsidR="00057D87" w:rsidRPr="00E7286E" w:rsidRDefault="00E7286E" w:rsidP="00057D87">
      <w:pPr>
        <w:ind w:firstLine="567"/>
        <w:jc w:val="both"/>
        <w:rPr>
          <w:lang w:val="kk-KZ"/>
        </w:rPr>
      </w:pPr>
      <w:r>
        <w:rPr>
          <w:lang w:val="kk-KZ"/>
        </w:rPr>
        <w:t>15.8</w:t>
      </w:r>
      <w:r w:rsidR="00057D87" w:rsidRPr="00E7286E">
        <w:rPr>
          <w:lang w:val="kk-KZ"/>
        </w:rPr>
        <w:t xml:space="preserve"> Отбор проб и подготовка к анализу водорослей и их продуктов</w:t>
      </w:r>
    </w:p>
    <w:p w:rsidR="00057D87" w:rsidRPr="0024430F" w:rsidRDefault="00057D87" w:rsidP="00057D87">
      <w:pPr>
        <w:ind w:firstLine="567"/>
        <w:jc w:val="both"/>
        <w:rPr>
          <w:lang w:val="kk-KZ"/>
        </w:rPr>
      </w:pPr>
      <w:r w:rsidRPr="0024430F">
        <w:rPr>
          <w:lang w:val="kk-KZ"/>
        </w:rPr>
        <w:t>Водоросли сушеные, агар пищевой, альгинат натрия отбирают из разных мест каждой вскрытой упаковки (вскрывают 5 % от партии) с поверхностных и глубинных слоев массой не более 200 г.</w:t>
      </w:r>
    </w:p>
    <w:p w:rsidR="00057D87" w:rsidRPr="0024430F" w:rsidRDefault="00057D87" w:rsidP="00057D87">
      <w:pPr>
        <w:ind w:firstLine="567"/>
        <w:jc w:val="both"/>
        <w:rPr>
          <w:lang w:val="kk-KZ"/>
        </w:rPr>
      </w:pPr>
      <w:r w:rsidRPr="0024430F">
        <w:rPr>
          <w:lang w:val="kk-KZ"/>
        </w:rPr>
        <w:t>Из подготовленной пробы отвешивают по 1 г в стерильные емкости (250 см3) и заливают стерильной жидкостью (99 см</w:t>
      </w:r>
      <w:r w:rsidRPr="0024430F">
        <w:rPr>
          <w:vertAlign w:val="superscript"/>
          <w:lang w:val="kk-KZ"/>
        </w:rPr>
        <w:t>3</w:t>
      </w:r>
      <w:r w:rsidRPr="0024430F">
        <w:rPr>
          <w:lang w:val="kk-KZ"/>
        </w:rPr>
        <w:t>), получая сразу разведение 10-2 и оставляют на 10 мин. (водоросли) и на 30 мин. (агар, альгинат натрия). Берется небольшая исходная навеска вследствие того, что в воде эти продукты набухают и увеличиваются в объеме. Такие продукты можно суспензировать вначале в стерильном пищевом масле в соотношении 1:10, затем 1,0 см</w:t>
      </w:r>
      <w:r w:rsidRPr="0024430F">
        <w:rPr>
          <w:vertAlign w:val="superscript"/>
          <w:lang w:val="kk-KZ"/>
        </w:rPr>
        <w:t>3</w:t>
      </w:r>
      <w:r w:rsidRPr="0024430F">
        <w:rPr>
          <w:lang w:val="kk-KZ"/>
        </w:rPr>
        <w:t xml:space="preserve"> полученной суспензии перенести в жидкость для разведения при постоянном помешивании, получая разведение 10-2.</w:t>
      </w:r>
    </w:p>
    <w:p w:rsidR="00057D87" w:rsidRPr="0024430F" w:rsidRDefault="00057D87" w:rsidP="00057D87">
      <w:pPr>
        <w:ind w:firstLine="567"/>
        <w:jc w:val="both"/>
        <w:rPr>
          <w:lang w:val="kk-KZ"/>
        </w:rPr>
      </w:pPr>
      <w:r w:rsidRPr="0024430F">
        <w:rPr>
          <w:lang w:val="kk-KZ"/>
        </w:rPr>
        <w:t>Оборотную воду (для промывки студня) отбирают в количестве 10 см</w:t>
      </w:r>
      <w:r w:rsidRPr="0024430F">
        <w:rPr>
          <w:vertAlign w:val="superscript"/>
          <w:lang w:val="kk-KZ"/>
        </w:rPr>
        <w:t>3</w:t>
      </w:r>
      <w:r w:rsidRPr="0024430F">
        <w:rPr>
          <w:lang w:val="kk-KZ"/>
        </w:rPr>
        <w:t xml:space="preserve"> и вносят в 50 см</w:t>
      </w:r>
      <w:r w:rsidRPr="0024430F">
        <w:rPr>
          <w:vertAlign w:val="superscript"/>
          <w:lang w:val="kk-KZ"/>
        </w:rPr>
        <w:t>3</w:t>
      </w:r>
      <w:r w:rsidRPr="0024430F">
        <w:rPr>
          <w:lang w:val="kk-KZ"/>
        </w:rPr>
        <w:t xml:space="preserve"> питательной среды.</w:t>
      </w:r>
    </w:p>
    <w:p w:rsidR="0024430F" w:rsidRDefault="0024430F" w:rsidP="00057D87">
      <w:pPr>
        <w:ind w:firstLine="567"/>
        <w:jc w:val="both"/>
        <w:rPr>
          <w:lang w:val="kk-KZ"/>
        </w:rPr>
      </w:pPr>
    </w:p>
    <w:p w:rsidR="00057D87" w:rsidRPr="0024430F" w:rsidRDefault="0024430F" w:rsidP="00057D87">
      <w:pPr>
        <w:ind w:firstLine="567"/>
        <w:jc w:val="both"/>
        <w:rPr>
          <w:lang w:val="kk-KZ"/>
        </w:rPr>
      </w:pPr>
      <w:r>
        <w:rPr>
          <w:lang w:val="kk-KZ"/>
        </w:rPr>
        <w:t>15</w:t>
      </w:r>
      <w:r w:rsidR="00057D87" w:rsidRPr="0024430F">
        <w:rPr>
          <w:lang w:val="kk-KZ"/>
        </w:rPr>
        <w:t>.9. Отбор проб и подготовка к анализу вспомогательных материалов</w:t>
      </w:r>
    </w:p>
    <w:p w:rsidR="00057D87" w:rsidRPr="0024430F" w:rsidRDefault="00057D87" w:rsidP="00057D87">
      <w:pPr>
        <w:ind w:firstLine="567"/>
        <w:jc w:val="both"/>
        <w:rPr>
          <w:lang w:val="kk-KZ"/>
        </w:rPr>
      </w:pPr>
      <w:r w:rsidRPr="0024430F">
        <w:rPr>
          <w:lang w:val="kk-KZ"/>
        </w:rPr>
        <w:t>Сыпучие материалы. Пробу соли, сахара, пряностей, сушеных овощей, муки, крупы и других сыпучих материалов, хранящихся в мешках, кулях, ящиках, пакетах, составляют из отдельных выемок, взятых от 5 % упаковок, но не менее чем из пяти единиц. Пробу соли, хранящейся навалом, составляют из отдельных выемок, взятых щупом в 6 различных местах бурта. Отобранные выемки тщательно вмешивают и квартованием выделяют среднюю пробу. Общая масса средней пробы составляет не более 300 г, исключение составляют пряности и сушеные овощи, масса проб которых 50 и 100 г соответственно. В отличие от других материалов при анализе сушеных овощей для получения исходного разведения отвешивают 1 г, заливают 99 см</w:t>
      </w:r>
      <w:r w:rsidRPr="0024430F">
        <w:rPr>
          <w:vertAlign w:val="superscript"/>
          <w:lang w:val="kk-KZ"/>
        </w:rPr>
        <w:t>3</w:t>
      </w:r>
      <w:r w:rsidRPr="0024430F">
        <w:rPr>
          <w:lang w:val="kk-KZ"/>
        </w:rPr>
        <w:t xml:space="preserve"> пептонной воды или физиологического раствора. Для определения микробиологических показателе</w:t>
      </w:r>
      <w:r w:rsidR="0024430F">
        <w:rPr>
          <w:lang w:val="kk-KZ"/>
        </w:rPr>
        <w:t>й в сахаре и соли используют 10 % раствор сахара и 1 %</w:t>
      </w:r>
      <w:r w:rsidRPr="0024430F">
        <w:rPr>
          <w:lang w:val="kk-KZ"/>
        </w:rPr>
        <w:t xml:space="preserve"> раствор соли.</w:t>
      </w:r>
    </w:p>
    <w:p w:rsidR="00057D87" w:rsidRPr="0024430F" w:rsidRDefault="00057D87" w:rsidP="00057D87">
      <w:pPr>
        <w:ind w:firstLine="567"/>
        <w:jc w:val="both"/>
        <w:rPr>
          <w:lang w:val="kk-KZ"/>
        </w:rPr>
      </w:pPr>
      <w:r w:rsidRPr="0024430F">
        <w:rPr>
          <w:lang w:val="kk-KZ"/>
        </w:rPr>
        <w:t>Пробу желатина, казеина пищевого и сухого цельного молока отбирают из 10 % упаковок обследуемой партии, но не менее чем из трех единиц расфасовки в количестве 50 г. Желатин после измельчения отвешивают в количестве 10 г, заливают 90 см3 0,1-процентного водного раствора пепто</w:t>
      </w:r>
      <w:r w:rsidR="0024430F">
        <w:rPr>
          <w:lang w:val="kk-KZ"/>
        </w:rPr>
        <w:t>на. После набухания в течение 1-1,5 ч при температуре 5-</w:t>
      </w:r>
      <w:r w:rsidRPr="0024430F">
        <w:rPr>
          <w:lang w:val="kk-KZ"/>
        </w:rPr>
        <w:t>10 °C желатин расплавляют на водяной бане (при температуре 40 °C), постоянно взбалтывая до его полного растворения, и приступают к анализу.</w:t>
      </w:r>
    </w:p>
    <w:p w:rsidR="00057D87" w:rsidRPr="0024430F" w:rsidRDefault="00057D87" w:rsidP="00057D87">
      <w:pPr>
        <w:ind w:firstLine="567"/>
        <w:jc w:val="both"/>
        <w:rPr>
          <w:lang w:val="kk-KZ"/>
        </w:rPr>
      </w:pPr>
      <w:r w:rsidRPr="0024430F">
        <w:rPr>
          <w:lang w:val="kk-KZ"/>
        </w:rPr>
        <w:t>Пробу казеина пищевого заливают 90 см</w:t>
      </w:r>
      <w:r w:rsidRPr="0024430F">
        <w:rPr>
          <w:vertAlign w:val="superscript"/>
          <w:lang w:val="kk-KZ"/>
        </w:rPr>
        <w:t>3</w:t>
      </w:r>
      <w:r w:rsidR="0024430F">
        <w:rPr>
          <w:lang w:val="kk-KZ"/>
        </w:rPr>
        <w:t xml:space="preserve"> 2 %</w:t>
      </w:r>
      <w:r w:rsidRPr="0024430F">
        <w:rPr>
          <w:lang w:val="kk-KZ"/>
        </w:rPr>
        <w:t xml:space="preserve"> стерильного раствора двухзамещенного фосфорнокислого калия (K2HPO4), имеющего pH 8,4 и подогретого до 37 °C. Колбу помещают в водяную </w:t>
      </w:r>
      <w:r w:rsidR="0024430F">
        <w:rPr>
          <w:lang w:val="kk-KZ"/>
        </w:rPr>
        <w:t>баню с температурой 37 °C на 20-</w:t>
      </w:r>
      <w:r w:rsidRPr="0024430F">
        <w:rPr>
          <w:lang w:val="kk-KZ"/>
        </w:rPr>
        <w:t>25 мин., постоянно помешивая, затем приступают к анализу. Для первого ра</w:t>
      </w:r>
      <w:r w:rsidR="0024430F">
        <w:rPr>
          <w:lang w:val="kk-KZ"/>
        </w:rPr>
        <w:t xml:space="preserve">зведения казеина используется 2 </w:t>
      </w:r>
      <w:r w:rsidR="0024430F">
        <w:rPr>
          <w:lang w:val="kk-KZ"/>
        </w:rPr>
        <w:lastRenderedPageBreak/>
        <w:t>%</w:t>
      </w:r>
      <w:r w:rsidRPr="0024430F">
        <w:rPr>
          <w:lang w:val="kk-KZ"/>
        </w:rPr>
        <w:t xml:space="preserve"> раствор фосфорнокислого калия с pH 8,4, а для всех последующих разведений - с pH 7,4.</w:t>
      </w:r>
    </w:p>
    <w:p w:rsidR="00057D87" w:rsidRPr="0024430F" w:rsidRDefault="00057D87" w:rsidP="00057D87">
      <w:pPr>
        <w:ind w:firstLine="567"/>
        <w:jc w:val="both"/>
        <w:rPr>
          <w:lang w:val="kk-KZ"/>
        </w:rPr>
      </w:pPr>
      <w:r w:rsidRPr="0024430F">
        <w:rPr>
          <w:lang w:val="kk-KZ"/>
        </w:rPr>
        <w:t>Томат-пасту отбирают в емкости из 5 % упаковок обследуемой партии, но не менее чем из 5 ед.</w:t>
      </w:r>
    </w:p>
    <w:p w:rsidR="00057D87" w:rsidRPr="0024430F" w:rsidRDefault="00057D87" w:rsidP="00057D87">
      <w:pPr>
        <w:ind w:firstLine="567"/>
        <w:jc w:val="both"/>
        <w:rPr>
          <w:lang w:val="kk-KZ"/>
        </w:rPr>
      </w:pPr>
      <w:r w:rsidRPr="0024430F">
        <w:rPr>
          <w:lang w:val="kk-KZ"/>
        </w:rPr>
        <w:t>Отварные овощи и вареные яйца отбирают в количестве 100 - 150 г.</w:t>
      </w:r>
    </w:p>
    <w:p w:rsidR="00057D87" w:rsidRPr="0024430F" w:rsidRDefault="00057D87" w:rsidP="00057D87">
      <w:pPr>
        <w:ind w:firstLine="567"/>
        <w:jc w:val="both"/>
        <w:rPr>
          <w:lang w:val="kk-KZ"/>
        </w:rPr>
      </w:pPr>
      <w:r w:rsidRPr="0024430F">
        <w:rPr>
          <w:lang w:val="kk-KZ"/>
        </w:rPr>
        <w:t>Меланж. При исследовании партии меланжа отбирают 1 % банок (но не менее шести). После мойки банки фламбируют, вскрывают и отбирают из всех банок не менее 50 г продукта в емкость, в которой дефростируют. Пробу размораживают на водяной бане (при температуре 48 - 50 °C) при частом встряхивании и сразу исследуют.</w:t>
      </w:r>
    </w:p>
    <w:p w:rsidR="00057D87" w:rsidRPr="0024430F" w:rsidRDefault="00057D87" w:rsidP="00057D87">
      <w:pPr>
        <w:ind w:firstLine="567"/>
        <w:jc w:val="both"/>
        <w:rPr>
          <w:lang w:val="kk-KZ"/>
        </w:rPr>
      </w:pPr>
      <w:r w:rsidRPr="0024430F">
        <w:rPr>
          <w:lang w:val="kk-KZ"/>
        </w:rPr>
        <w:t>Яйца куриные (сырые). При исследовании партии яиц отбирают 1 % от партии (но не менее шести штук). Яйца обмывают теплой водой щеткой с мылом, дают воде стечь и погружают в этиловый спирт на 10 мин. После испарения спирта обжигают пламенем. На остром конце яйца делают стерильным скальпелем отверстие диаметром около 1 см и тоже обжигают. Содержимое яйца выливают в широкогорлую</w:t>
      </w:r>
      <w:r w:rsidRPr="00057D87">
        <w:rPr>
          <w:b/>
          <w:lang w:val="kk-KZ"/>
        </w:rPr>
        <w:t xml:space="preserve"> </w:t>
      </w:r>
      <w:r w:rsidRPr="0024430F">
        <w:rPr>
          <w:lang w:val="kk-KZ"/>
        </w:rPr>
        <w:t>колбу и перемешивают с помощью стеклянных бус палочкой или пипеткой. Для определения сальмонелл берут 25 г (см</w:t>
      </w:r>
      <w:r w:rsidRPr="0024430F">
        <w:rPr>
          <w:vertAlign w:val="superscript"/>
          <w:lang w:val="kk-KZ"/>
        </w:rPr>
        <w:t>3</w:t>
      </w:r>
      <w:r w:rsidRPr="0024430F">
        <w:rPr>
          <w:lang w:val="kk-KZ"/>
        </w:rPr>
        <w:t>) гомогенизированной пробы.</w:t>
      </w:r>
    </w:p>
    <w:p w:rsidR="00057D87" w:rsidRPr="0024430F" w:rsidRDefault="00057D87" w:rsidP="00057D87">
      <w:pPr>
        <w:ind w:firstLine="567"/>
        <w:jc w:val="both"/>
        <w:rPr>
          <w:lang w:val="kk-KZ"/>
        </w:rPr>
      </w:pPr>
      <w:r w:rsidRPr="0024430F">
        <w:rPr>
          <w:lang w:val="kk-KZ"/>
        </w:rPr>
        <w:t xml:space="preserve">Масло сливочное. Пробы отбирают из трех упаковок по 2 противоположных по диагонали куска массой каждый около 20 г (на расстоянии 3 - 5 см от края). Масло перед исследованием расплавляют в стеклянном стерильном сосуде на </w:t>
      </w:r>
      <w:r w:rsidR="0024430F">
        <w:rPr>
          <w:lang w:val="kk-KZ"/>
        </w:rPr>
        <w:t>водяной бане при температуре 40-</w:t>
      </w:r>
      <w:r w:rsidRPr="0024430F">
        <w:rPr>
          <w:lang w:val="kk-KZ"/>
        </w:rPr>
        <w:t>45 °C, перемешивая до получения однородной консистенции. Жидкость для разведения также подогревается.</w:t>
      </w:r>
    </w:p>
    <w:p w:rsidR="00057D87" w:rsidRPr="0024430F" w:rsidRDefault="00057D87" w:rsidP="00057D87">
      <w:pPr>
        <w:ind w:firstLine="567"/>
        <w:jc w:val="both"/>
        <w:rPr>
          <w:lang w:val="kk-KZ"/>
        </w:rPr>
      </w:pPr>
      <w:r w:rsidRPr="0024430F">
        <w:rPr>
          <w:lang w:val="kk-KZ"/>
        </w:rPr>
        <w:t>Пробы растительного масла отбирают стерильным черпаком из 10 % упаковочных единиц (контейнеры, бочки и т.п.), но не менее чем из четырех общим объемом 200 см</w:t>
      </w:r>
      <w:r w:rsidRPr="0024430F">
        <w:rPr>
          <w:vertAlign w:val="superscript"/>
          <w:lang w:val="kk-KZ"/>
        </w:rPr>
        <w:t>3</w:t>
      </w:r>
      <w:r w:rsidRPr="0024430F">
        <w:rPr>
          <w:lang w:val="kk-KZ"/>
        </w:rPr>
        <w:t>. При наличии в партии менее четырех единиц упаковки пробу отбирают от каждой упаковки. При отборе проб из резервуара, оснащенного краном, кран сначала промывают, фламбируют смоченной в спирте и зажженной ватой, спускают часть масла и отбирают пробу.</w:t>
      </w:r>
    </w:p>
    <w:p w:rsidR="00057D87" w:rsidRDefault="00057D87" w:rsidP="00057D87">
      <w:pPr>
        <w:ind w:firstLine="567"/>
        <w:jc w:val="both"/>
        <w:rPr>
          <w:lang w:val="kk-KZ"/>
        </w:rPr>
      </w:pPr>
      <w:r w:rsidRPr="0024430F">
        <w:rPr>
          <w:lang w:val="kk-KZ"/>
        </w:rPr>
        <w:t>Жидкие материалы - ланспиг, соус, заливку, тузлук и пастообразные отбирают в количестве около 100 см</w:t>
      </w:r>
      <w:r w:rsidRPr="0024430F">
        <w:rPr>
          <w:vertAlign w:val="superscript"/>
          <w:lang w:val="kk-KZ"/>
        </w:rPr>
        <w:t>3</w:t>
      </w:r>
      <w:r w:rsidRPr="0024430F">
        <w:rPr>
          <w:lang w:val="kk-KZ"/>
        </w:rPr>
        <w:t xml:space="preserve"> (г).</w:t>
      </w:r>
    </w:p>
    <w:p w:rsidR="0024430F" w:rsidRPr="0024430F" w:rsidRDefault="0024430F" w:rsidP="00057D87">
      <w:pPr>
        <w:ind w:firstLine="567"/>
        <w:jc w:val="both"/>
        <w:rPr>
          <w:lang w:val="kk-KZ"/>
        </w:rPr>
      </w:pPr>
    </w:p>
    <w:p w:rsidR="00057D87" w:rsidRPr="0028539E" w:rsidRDefault="0024430F" w:rsidP="00057D87">
      <w:pPr>
        <w:ind w:firstLine="567"/>
        <w:jc w:val="both"/>
        <w:rPr>
          <w:b/>
          <w:lang w:val="kk-KZ"/>
        </w:rPr>
      </w:pPr>
      <w:r w:rsidRPr="0028539E">
        <w:rPr>
          <w:b/>
          <w:lang w:val="kk-KZ"/>
        </w:rPr>
        <w:t>16</w:t>
      </w:r>
      <w:r w:rsidR="00057D87" w:rsidRPr="0028539E">
        <w:rPr>
          <w:b/>
          <w:lang w:val="kk-KZ"/>
        </w:rPr>
        <w:t xml:space="preserve"> Методы микробиологических анализов</w:t>
      </w:r>
    </w:p>
    <w:p w:rsidR="0028539E" w:rsidRPr="0024430F" w:rsidRDefault="0028539E" w:rsidP="00057D87">
      <w:pPr>
        <w:ind w:firstLine="567"/>
        <w:jc w:val="both"/>
        <w:rPr>
          <w:lang w:val="kk-KZ"/>
        </w:rPr>
      </w:pPr>
    </w:p>
    <w:p w:rsidR="00057D87" w:rsidRPr="0024430F" w:rsidRDefault="00057D87" w:rsidP="00057D87">
      <w:pPr>
        <w:ind w:firstLine="567"/>
        <w:jc w:val="both"/>
        <w:rPr>
          <w:lang w:val="kk-KZ"/>
        </w:rPr>
      </w:pPr>
      <w:r w:rsidRPr="0024430F">
        <w:rPr>
          <w:lang w:val="kk-KZ"/>
        </w:rPr>
        <w:t>Микробиологические исследования включают определение мезофильных аэробных и факультативно-анаэробных микроорганизмов, бактерий группы кишечных палочек (колиформные бактерии), золотистых стафилококков, плесневых грибов и дрожжей, сульфитредуцирующих клостридий, сальмонелл, парагемолитических вибрионов, бактерий рода протеев, спор мезофильных аэробных и факультативно-анаэробных микроорганизмов (термостабильных бацилл мезофилов).</w:t>
      </w:r>
    </w:p>
    <w:p w:rsidR="0024430F" w:rsidRDefault="0024430F" w:rsidP="00057D87">
      <w:pPr>
        <w:ind w:firstLine="567"/>
        <w:jc w:val="both"/>
        <w:rPr>
          <w:lang w:val="kk-KZ"/>
        </w:rPr>
      </w:pPr>
    </w:p>
    <w:p w:rsidR="00057D87" w:rsidRPr="0024430F" w:rsidRDefault="0024430F" w:rsidP="00057D87">
      <w:pPr>
        <w:ind w:firstLine="567"/>
        <w:jc w:val="both"/>
        <w:rPr>
          <w:lang w:val="kk-KZ"/>
        </w:rPr>
      </w:pPr>
      <w:r w:rsidRPr="0024430F">
        <w:rPr>
          <w:lang w:val="kk-KZ"/>
        </w:rPr>
        <w:t>16.</w:t>
      </w:r>
      <w:r w:rsidR="00925AF9">
        <w:rPr>
          <w:lang w:val="kk-KZ"/>
        </w:rPr>
        <w:t xml:space="preserve">1 </w:t>
      </w:r>
      <w:r w:rsidR="00057D87" w:rsidRPr="0024430F">
        <w:rPr>
          <w:lang w:val="kk-KZ"/>
        </w:rPr>
        <w:t>Определение мезофильных аэробных и факультативно-анаэробных микроорганизмов (МАФАнМ)</w:t>
      </w:r>
    </w:p>
    <w:p w:rsidR="00057D87" w:rsidRPr="0024430F" w:rsidRDefault="00057D87" w:rsidP="00057D87">
      <w:pPr>
        <w:ind w:firstLine="567"/>
        <w:jc w:val="both"/>
        <w:rPr>
          <w:lang w:val="kk-KZ"/>
        </w:rPr>
      </w:pPr>
      <w:r w:rsidRPr="0024430F">
        <w:rPr>
          <w:lang w:val="kk-KZ"/>
        </w:rPr>
        <w:t>Метод микробиологического анализа по определению количества мезофильных аэробных и факультативно-анаэробных микроорганизмов основан на подсчете колоний, выросших на питательных средах при термостатировании посевов при температуре 30 °C с образованием колоний в течение 72 ч, видимых при увеличении в 2 раза.</w:t>
      </w:r>
    </w:p>
    <w:p w:rsidR="00057D87" w:rsidRPr="0024430F" w:rsidRDefault="00057D87" w:rsidP="00057D87">
      <w:pPr>
        <w:ind w:firstLine="567"/>
        <w:jc w:val="both"/>
        <w:rPr>
          <w:lang w:val="kk-KZ"/>
        </w:rPr>
      </w:pPr>
      <w:r w:rsidRPr="0024430F">
        <w:rPr>
          <w:lang w:val="kk-KZ"/>
        </w:rPr>
        <w:t>Подготовленную пробу тщательно перемешивают. Взвесь отстаивают в течение 5 мин. Надосадочную жидкость используют для приготовления последующих разведений.</w:t>
      </w:r>
    </w:p>
    <w:p w:rsidR="00057D87" w:rsidRPr="0024430F" w:rsidRDefault="00057D87" w:rsidP="00057D87">
      <w:pPr>
        <w:ind w:firstLine="567"/>
        <w:jc w:val="both"/>
        <w:rPr>
          <w:lang w:val="kk-KZ"/>
        </w:rPr>
      </w:pPr>
      <w:r w:rsidRPr="0024430F">
        <w:rPr>
          <w:lang w:val="kk-KZ"/>
        </w:rPr>
        <w:t>1 см</w:t>
      </w:r>
      <w:r w:rsidRPr="0024430F">
        <w:rPr>
          <w:vertAlign w:val="superscript"/>
          <w:lang w:val="kk-KZ"/>
        </w:rPr>
        <w:t>3</w:t>
      </w:r>
      <w:r w:rsidRPr="0024430F">
        <w:rPr>
          <w:lang w:val="kk-KZ"/>
        </w:rPr>
        <w:t xml:space="preserve"> материала из исходного разведения (10-1) переносят в пробирку с 9 см</w:t>
      </w:r>
      <w:r w:rsidRPr="0024430F">
        <w:rPr>
          <w:vertAlign w:val="superscript"/>
          <w:lang w:val="kk-KZ"/>
        </w:rPr>
        <w:t>3</w:t>
      </w:r>
      <w:r w:rsidRPr="0024430F">
        <w:rPr>
          <w:lang w:val="kk-KZ"/>
        </w:rPr>
        <w:t xml:space="preserve"> стерильного раствора для разведений, не прикасаясь к поверхности жидкости в этой пробирке, перемешивают новой стерильной пипеткой и содержимое в количестве 1 см3 </w:t>
      </w:r>
      <w:r w:rsidRPr="0024430F">
        <w:rPr>
          <w:lang w:val="kk-KZ"/>
        </w:rPr>
        <w:lastRenderedPageBreak/>
        <w:t>переносят в следующую пробирку и т.д. В результате исследуемый продукт оказывается разведенным в 10, 100 и более раз. Степень разведения навески для высева на плотные среды выбирают так, чтобы общее количество колоний, выросших на чашке, колебалось в пределах от 30 до 300. В чашку Петри вносят по 1 см</w:t>
      </w:r>
      <w:r w:rsidRPr="0024430F">
        <w:rPr>
          <w:vertAlign w:val="superscript"/>
          <w:lang w:val="kk-KZ"/>
        </w:rPr>
        <w:t>3</w:t>
      </w:r>
      <w:r w:rsidRPr="0024430F">
        <w:rPr>
          <w:lang w:val="kk-KZ"/>
        </w:rPr>
        <w:t xml:space="preserve"> разведенного продукта или смыва, заливают расплавленным и остуженным до 45 °С агаром (15 - 20 см</w:t>
      </w:r>
      <w:r w:rsidRPr="0024430F">
        <w:rPr>
          <w:vertAlign w:val="superscript"/>
          <w:lang w:val="kk-KZ"/>
        </w:rPr>
        <w:t>3</w:t>
      </w:r>
      <w:r w:rsidRPr="0024430F">
        <w:rPr>
          <w:lang w:val="kk-KZ"/>
        </w:rPr>
        <w:t>); размешивают. После застывания агара чашки переворачивают и помещают в термостат при температуре 30 °C на 72 ч. При необходимости допускается предварительный учет колоний через 48 ч с последующим подсчетом через 72 ч. Обработку результатов культивирования проводят согласно ГОСТ 26670</w:t>
      </w:r>
      <w:r w:rsidR="002F30EF">
        <w:rPr>
          <w:lang w:val="kk-KZ"/>
        </w:rPr>
        <w:t>.</w:t>
      </w:r>
      <w:r w:rsidRPr="0024430F">
        <w:rPr>
          <w:lang w:val="kk-KZ"/>
        </w:rPr>
        <w:t xml:space="preserve"> Количество микроорганизмов в 1 г (1 см</w:t>
      </w:r>
      <w:r w:rsidRPr="0024430F">
        <w:rPr>
          <w:vertAlign w:val="superscript"/>
          <w:lang w:val="kk-KZ"/>
        </w:rPr>
        <w:t>3</w:t>
      </w:r>
      <w:r w:rsidRPr="0024430F">
        <w:rPr>
          <w:lang w:val="kk-KZ"/>
        </w:rPr>
        <w:t>, см</w:t>
      </w:r>
      <w:r w:rsidRPr="0024430F">
        <w:rPr>
          <w:vertAlign w:val="superscript"/>
          <w:lang w:val="kk-KZ"/>
        </w:rPr>
        <w:t>2</w:t>
      </w:r>
      <w:r w:rsidRPr="0024430F">
        <w:rPr>
          <w:lang w:val="kk-KZ"/>
        </w:rPr>
        <w:t>) рассчитывают по формуле:</w:t>
      </w:r>
    </w:p>
    <w:p w:rsidR="00057D87" w:rsidRPr="00057D87" w:rsidRDefault="00057D87" w:rsidP="00057D87">
      <w:pPr>
        <w:ind w:firstLine="567"/>
        <w:jc w:val="both"/>
        <w:rPr>
          <w:b/>
          <w:lang w:val="kk-KZ"/>
        </w:rPr>
      </w:pPr>
      <w:r w:rsidRPr="00057D87">
        <w:rPr>
          <w:b/>
          <w:lang w:val="kk-KZ"/>
        </w:rPr>
        <w:t xml:space="preserve"> </w:t>
      </w:r>
    </w:p>
    <w:p w:rsidR="00057D87" w:rsidRPr="0024430F" w:rsidRDefault="00057D87" w:rsidP="00057D87">
      <w:pPr>
        <w:ind w:firstLine="567"/>
        <w:jc w:val="both"/>
        <w:rPr>
          <w:lang w:val="kk-KZ"/>
        </w:rPr>
      </w:pPr>
      <w:r w:rsidRPr="0024430F">
        <w:rPr>
          <w:lang w:val="kk-KZ"/>
        </w:rPr>
        <w:t>где: K - количество микроорганизмов в 1 г (см</w:t>
      </w:r>
      <w:r w:rsidRPr="0024430F">
        <w:rPr>
          <w:vertAlign w:val="superscript"/>
          <w:lang w:val="kk-KZ"/>
        </w:rPr>
        <w:t>3</w:t>
      </w:r>
      <w:r w:rsidRPr="0024430F">
        <w:rPr>
          <w:lang w:val="kk-KZ"/>
        </w:rPr>
        <w:t>, см</w:t>
      </w:r>
      <w:r w:rsidRPr="0024430F">
        <w:rPr>
          <w:vertAlign w:val="superscript"/>
          <w:lang w:val="kk-KZ"/>
        </w:rPr>
        <w:t>2</w:t>
      </w:r>
      <w:r w:rsidRPr="0024430F">
        <w:rPr>
          <w:lang w:val="kk-KZ"/>
        </w:rPr>
        <w:t>), КОЕ;</w:t>
      </w:r>
    </w:p>
    <w:p w:rsidR="00057D87" w:rsidRPr="0024430F" w:rsidRDefault="00057D87" w:rsidP="00057D87">
      <w:pPr>
        <w:ind w:firstLine="567"/>
        <w:jc w:val="both"/>
        <w:rPr>
          <w:lang w:val="kk-KZ"/>
        </w:rPr>
      </w:pPr>
      <w:r w:rsidRPr="0024430F">
        <w:rPr>
          <w:lang w:val="kk-KZ"/>
        </w:rPr>
        <w:t>A - среднее арифметическое число колоний в чашке;</w:t>
      </w:r>
    </w:p>
    <w:p w:rsidR="00057D87" w:rsidRPr="0024430F" w:rsidRDefault="00057D87" w:rsidP="00057D87">
      <w:pPr>
        <w:ind w:firstLine="567"/>
        <w:jc w:val="both"/>
        <w:rPr>
          <w:lang w:val="kk-KZ"/>
        </w:rPr>
      </w:pPr>
      <w:r w:rsidRPr="0024430F">
        <w:rPr>
          <w:lang w:val="kk-KZ"/>
        </w:rPr>
        <w:t>B - разведение;</w:t>
      </w:r>
    </w:p>
    <w:p w:rsidR="00057D87" w:rsidRPr="0024430F" w:rsidRDefault="00057D87" w:rsidP="00057D87">
      <w:pPr>
        <w:ind w:firstLine="567"/>
        <w:jc w:val="both"/>
        <w:rPr>
          <w:lang w:val="kk-KZ"/>
        </w:rPr>
      </w:pPr>
      <w:r w:rsidRPr="0024430F">
        <w:rPr>
          <w:lang w:val="kk-KZ"/>
        </w:rPr>
        <w:t>C - масса, объем, поверхность (г, см</w:t>
      </w:r>
      <w:r w:rsidRPr="0024430F">
        <w:rPr>
          <w:vertAlign w:val="superscript"/>
          <w:lang w:val="kk-KZ"/>
        </w:rPr>
        <w:t>3</w:t>
      </w:r>
      <w:r w:rsidRPr="0024430F">
        <w:rPr>
          <w:lang w:val="kk-KZ"/>
        </w:rPr>
        <w:t>, см</w:t>
      </w:r>
      <w:r w:rsidRPr="0024430F">
        <w:rPr>
          <w:vertAlign w:val="superscript"/>
          <w:lang w:val="kk-KZ"/>
        </w:rPr>
        <w:t>2</w:t>
      </w:r>
      <w:r w:rsidRPr="0024430F">
        <w:rPr>
          <w:lang w:val="kk-KZ"/>
        </w:rPr>
        <w:t>).</w:t>
      </w:r>
    </w:p>
    <w:p w:rsidR="00057D87" w:rsidRPr="0024430F" w:rsidRDefault="00057D87" w:rsidP="00057D87">
      <w:pPr>
        <w:ind w:firstLine="567"/>
        <w:jc w:val="both"/>
        <w:rPr>
          <w:lang w:val="kk-KZ"/>
        </w:rPr>
      </w:pPr>
      <w:r w:rsidRPr="0024430F">
        <w:rPr>
          <w:lang w:val="kk-KZ"/>
        </w:rPr>
        <w:t>Для вычисления среднего арифметического нельзя использовать посевы, где количество выросших колоний на чашках менее 30. Если при посевах оказалось, что во всех разведениях на засеянных чашках менее 30 колоний, в результатах анализа рекомендуется написать: "Рост единичных колоний при посеве (указать количество засеянного продукта)". При отсутствии роста колоний результаты выражают таким образом: "Количество микроорганизмов менее 1". Если на чашках, более чем на 1/2 их площади, имеется рост спорообразующих микроорганизмов или за счет споровых микроорганизмов подсчет изолированных колоний невозможен, в результате анализа следует написать: "Рост спорообразующих микроорганизмов". Результаты выражают в колониеобразующих единицах - КОЕ (г, см</w:t>
      </w:r>
      <w:r w:rsidRPr="00925AF9">
        <w:rPr>
          <w:vertAlign w:val="superscript"/>
          <w:lang w:val="kk-KZ"/>
        </w:rPr>
        <w:t>2</w:t>
      </w:r>
      <w:r w:rsidRPr="0024430F">
        <w:rPr>
          <w:lang w:val="kk-KZ"/>
        </w:rPr>
        <w:t>, см</w:t>
      </w:r>
      <w:r w:rsidRPr="00925AF9">
        <w:rPr>
          <w:vertAlign w:val="superscript"/>
          <w:lang w:val="kk-KZ"/>
        </w:rPr>
        <w:t>3</w:t>
      </w:r>
      <w:r w:rsidRPr="0024430F">
        <w:rPr>
          <w:lang w:val="kk-KZ"/>
        </w:rPr>
        <w:t>). Методика определения количества бактерий в воздухе производится в разделе 1.</w:t>
      </w:r>
    </w:p>
    <w:p w:rsidR="0024430F" w:rsidRDefault="0024430F" w:rsidP="00057D87">
      <w:pPr>
        <w:ind w:firstLine="567"/>
        <w:jc w:val="both"/>
        <w:rPr>
          <w:lang w:val="kk-KZ"/>
        </w:rPr>
      </w:pPr>
    </w:p>
    <w:p w:rsidR="00057D87" w:rsidRPr="0024430F" w:rsidRDefault="00057D87" w:rsidP="00057D87">
      <w:pPr>
        <w:ind w:firstLine="567"/>
        <w:jc w:val="both"/>
        <w:rPr>
          <w:lang w:val="kk-KZ"/>
        </w:rPr>
      </w:pPr>
      <w:r w:rsidRPr="0024430F">
        <w:rPr>
          <w:lang w:val="kk-KZ"/>
        </w:rPr>
        <w:t>1</w:t>
      </w:r>
      <w:r w:rsidR="0024430F" w:rsidRPr="0024430F">
        <w:rPr>
          <w:lang w:val="kk-KZ"/>
        </w:rPr>
        <w:t>6</w:t>
      </w:r>
      <w:r w:rsidR="00925AF9">
        <w:rPr>
          <w:lang w:val="kk-KZ"/>
        </w:rPr>
        <w:t>.2</w:t>
      </w:r>
      <w:r w:rsidRPr="0024430F">
        <w:rPr>
          <w:lang w:val="kk-KZ"/>
        </w:rPr>
        <w:t xml:space="preserve"> Определение плесневых грибов и дрожжей</w:t>
      </w:r>
    </w:p>
    <w:p w:rsidR="00057D87" w:rsidRPr="00925AF9" w:rsidRDefault="00057D87" w:rsidP="00057D87">
      <w:pPr>
        <w:ind w:firstLine="567"/>
        <w:jc w:val="both"/>
        <w:rPr>
          <w:lang w:val="kk-KZ"/>
        </w:rPr>
      </w:pPr>
      <w:r w:rsidRPr="00925AF9">
        <w:rPr>
          <w:lang w:val="kk-KZ"/>
        </w:rPr>
        <w:t>Метод основан на способности плесневых грибов и дрожжей расти на селективных средах в аэробных условиях при термостатировании посевов при температуре 25 °C.</w:t>
      </w:r>
    </w:p>
    <w:p w:rsidR="00057D87" w:rsidRPr="00925AF9" w:rsidRDefault="00057D87" w:rsidP="00057D87">
      <w:pPr>
        <w:ind w:firstLine="567"/>
        <w:jc w:val="both"/>
        <w:rPr>
          <w:lang w:val="kk-KZ"/>
        </w:rPr>
      </w:pPr>
      <w:r w:rsidRPr="00925AF9">
        <w:rPr>
          <w:lang w:val="kk-KZ"/>
        </w:rPr>
        <w:t>По 1 см</w:t>
      </w:r>
      <w:r w:rsidRPr="00925AF9">
        <w:rPr>
          <w:vertAlign w:val="superscript"/>
          <w:lang w:val="kk-KZ"/>
        </w:rPr>
        <w:t>3</w:t>
      </w:r>
      <w:r w:rsidRPr="00925AF9">
        <w:rPr>
          <w:lang w:val="kk-KZ"/>
        </w:rPr>
        <w:t xml:space="preserve"> исходного разведения, полученного при определении общей бактериальной обсемененности, высевают в чашки Петри и заливают по 15 - 20 см</w:t>
      </w:r>
      <w:r w:rsidRPr="00925AF9">
        <w:rPr>
          <w:vertAlign w:val="superscript"/>
          <w:lang w:val="kk-KZ"/>
        </w:rPr>
        <w:t>3</w:t>
      </w:r>
      <w:r w:rsidRPr="00925AF9">
        <w:rPr>
          <w:lang w:val="kk-KZ"/>
        </w:rPr>
        <w:t xml:space="preserve"> одной из питательных сред: сусло-агаром, Сабуро, синтетической с антибиотиками. Чашки вверх крышками ставят в термостат при температуре 25 °C. Через 5 суток просматривают посевы.</w:t>
      </w:r>
    </w:p>
    <w:p w:rsidR="00057D87" w:rsidRPr="00925AF9" w:rsidRDefault="00057D87" w:rsidP="00057D87">
      <w:pPr>
        <w:ind w:firstLine="567"/>
        <w:jc w:val="both"/>
        <w:rPr>
          <w:lang w:val="kk-KZ"/>
        </w:rPr>
      </w:pPr>
      <w:r w:rsidRPr="00925AF9">
        <w:rPr>
          <w:lang w:val="kk-KZ"/>
        </w:rPr>
        <w:t>Развитие плесневых грибов на питательных средах сопровождается появлением мицелия различной окраски.</w:t>
      </w:r>
    </w:p>
    <w:p w:rsidR="00057D87" w:rsidRPr="00925AF9" w:rsidRDefault="00057D87" w:rsidP="00057D87">
      <w:pPr>
        <w:ind w:firstLine="567"/>
        <w:jc w:val="both"/>
        <w:rPr>
          <w:lang w:val="kk-KZ"/>
        </w:rPr>
      </w:pPr>
      <w:r w:rsidRPr="00925AF9">
        <w:rPr>
          <w:lang w:val="kk-KZ"/>
        </w:rPr>
        <w:t>Рост дрожжей сопровождается образованием выпуклых, блестящих, серовато-белых, кремовых колоний с ровным краем.</w:t>
      </w:r>
    </w:p>
    <w:p w:rsidR="00057D87" w:rsidRPr="00925AF9" w:rsidRDefault="00057D87" w:rsidP="00057D87">
      <w:pPr>
        <w:ind w:firstLine="567"/>
        <w:jc w:val="both"/>
        <w:rPr>
          <w:lang w:val="kk-KZ"/>
        </w:rPr>
      </w:pPr>
      <w:r w:rsidRPr="00925AF9">
        <w:rPr>
          <w:lang w:val="kk-KZ"/>
        </w:rPr>
        <w:t>При необходимости для разделения колоний дрожжей и плесневых грибов проводят микроскопирование. Результаты микроскопирования оценивают по ГОСТ 10444.12.</w:t>
      </w:r>
    </w:p>
    <w:p w:rsidR="00057D87" w:rsidRPr="00925AF9" w:rsidRDefault="00057D87" w:rsidP="00057D87">
      <w:pPr>
        <w:ind w:firstLine="567"/>
        <w:jc w:val="both"/>
        <w:rPr>
          <w:lang w:val="kk-KZ"/>
        </w:rPr>
      </w:pPr>
      <w:r w:rsidRPr="00925AF9">
        <w:rPr>
          <w:lang w:val="kk-KZ"/>
        </w:rPr>
        <w:t>Для количественного подсчета отбирают чашки, на которых выросло от 15 до 150 колоний дрожжей и (или) от 5 до 50 колоний плесневых грибов.</w:t>
      </w:r>
    </w:p>
    <w:p w:rsidR="00057D87" w:rsidRPr="00925AF9" w:rsidRDefault="00057D87" w:rsidP="00057D87">
      <w:pPr>
        <w:ind w:firstLine="567"/>
        <w:jc w:val="both"/>
        <w:rPr>
          <w:lang w:val="kk-KZ"/>
        </w:rPr>
      </w:pPr>
      <w:r w:rsidRPr="00925AF9">
        <w:rPr>
          <w:lang w:val="kk-KZ"/>
        </w:rPr>
        <w:t>При определении в некоторых продуктах наличия или отсутствия плесневых грибов высевают непосредственно продукт и его разведения в 5 - 7 см</w:t>
      </w:r>
      <w:r w:rsidRPr="00925AF9">
        <w:rPr>
          <w:vertAlign w:val="superscript"/>
          <w:lang w:val="kk-KZ"/>
        </w:rPr>
        <w:t>3</w:t>
      </w:r>
      <w:r w:rsidRPr="00925AF9">
        <w:rPr>
          <w:lang w:val="kk-KZ"/>
        </w:rPr>
        <w:t xml:space="preserve"> питательной среды Сабуро. Посевы термостатируют при температуре 25 °C в течение 5 сут.</w:t>
      </w:r>
    </w:p>
    <w:p w:rsidR="00925AF9" w:rsidRDefault="00925AF9" w:rsidP="00057D87">
      <w:pPr>
        <w:ind w:firstLine="567"/>
        <w:jc w:val="both"/>
        <w:rPr>
          <w:lang w:val="kk-KZ"/>
        </w:rPr>
      </w:pPr>
    </w:p>
    <w:p w:rsidR="00057D87" w:rsidRPr="00925AF9" w:rsidRDefault="00057D87" w:rsidP="00057D87">
      <w:pPr>
        <w:ind w:firstLine="567"/>
        <w:jc w:val="both"/>
        <w:rPr>
          <w:lang w:val="kk-KZ"/>
        </w:rPr>
      </w:pPr>
      <w:r w:rsidRPr="00925AF9">
        <w:rPr>
          <w:lang w:val="kk-KZ"/>
        </w:rPr>
        <w:t>1</w:t>
      </w:r>
      <w:r w:rsidR="00925AF9">
        <w:rPr>
          <w:lang w:val="kk-KZ"/>
        </w:rPr>
        <w:t>6</w:t>
      </w:r>
      <w:r w:rsidRPr="00925AF9">
        <w:rPr>
          <w:lang w:val="kk-KZ"/>
        </w:rPr>
        <w:t>.3 Определение бактерий рода протеев</w:t>
      </w:r>
    </w:p>
    <w:p w:rsidR="00057D87" w:rsidRPr="00925AF9" w:rsidRDefault="00057D87" w:rsidP="00057D87">
      <w:pPr>
        <w:ind w:firstLine="567"/>
        <w:jc w:val="both"/>
        <w:rPr>
          <w:lang w:val="kk-KZ"/>
        </w:rPr>
      </w:pPr>
      <w:r w:rsidRPr="00925AF9">
        <w:rPr>
          <w:lang w:val="kk-KZ"/>
        </w:rPr>
        <w:t xml:space="preserve">Метод основан на способности бактерий рода протеев расти на питательных средах в виде ползучего вуалеобразного опалесцирующего налета с образованием гнилостного </w:t>
      </w:r>
      <w:r w:rsidRPr="00925AF9">
        <w:rPr>
          <w:lang w:val="kk-KZ"/>
        </w:rPr>
        <w:lastRenderedPageBreak/>
        <w:t>запаха. 1 г (1 см</w:t>
      </w:r>
      <w:r w:rsidRPr="00925AF9">
        <w:rPr>
          <w:vertAlign w:val="superscript"/>
          <w:lang w:val="kk-KZ"/>
        </w:rPr>
        <w:t>3</w:t>
      </w:r>
      <w:r w:rsidRPr="00925AF9">
        <w:rPr>
          <w:lang w:val="kk-KZ"/>
        </w:rPr>
        <w:t>) продукта высевают в рыбопептонный бульон. Посев помещают в термостат при температуре 37 °C. Через 20 - 24 ч для определения бактерий рода протеев 2 капли из рыбопептонного бульона вносят в конденсационную воду свежескошенного рыбо- или мясопептонного агара, не касаясь поверхности среды. Засеянные пробирки (вертикально) помещают в термостат</w:t>
      </w:r>
      <w:r w:rsidR="00925AF9">
        <w:rPr>
          <w:lang w:val="kk-KZ"/>
        </w:rPr>
        <w:t xml:space="preserve"> с температурой 37 °C. Через 18-</w:t>
      </w:r>
      <w:r w:rsidRPr="00925AF9">
        <w:rPr>
          <w:lang w:val="kk-KZ"/>
        </w:rPr>
        <w:t>24 ч посевы просматривают, обращая внимание на образование ползущего вверх вуалеобразного налета с голубоватым оттенком. При проходящем свете заметно роение колонии, культура опалесцирует и издает неприятный гнилостный запах.</w:t>
      </w:r>
    </w:p>
    <w:p w:rsidR="00925AF9" w:rsidRDefault="00925AF9" w:rsidP="00057D87">
      <w:pPr>
        <w:ind w:firstLine="567"/>
        <w:jc w:val="both"/>
        <w:rPr>
          <w:b/>
          <w:lang w:val="kk-KZ"/>
        </w:rPr>
      </w:pPr>
    </w:p>
    <w:p w:rsidR="00057D87" w:rsidRPr="00925AF9" w:rsidRDefault="00057D87" w:rsidP="00057D87">
      <w:pPr>
        <w:ind w:firstLine="567"/>
        <w:jc w:val="both"/>
        <w:rPr>
          <w:lang w:val="kk-KZ"/>
        </w:rPr>
      </w:pPr>
      <w:r w:rsidRPr="00925AF9">
        <w:rPr>
          <w:lang w:val="kk-KZ"/>
        </w:rPr>
        <w:t>1</w:t>
      </w:r>
      <w:r w:rsidR="00925AF9" w:rsidRPr="00925AF9">
        <w:rPr>
          <w:lang w:val="kk-KZ"/>
        </w:rPr>
        <w:t>6</w:t>
      </w:r>
      <w:r w:rsidR="00925AF9">
        <w:rPr>
          <w:lang w:val="kk-KZ"/>
        </w:rPr>
        <w:t>.4</w:t>
      </w:r>
      <w:r w:rsidRPr="00925AF9">
        <w:rPr>
          <w:lang w:val="kk-KZ"/>
        </w:rPr>
        <w:t xml:space="preserve"> Определение бактерий группы кишечных палочек (колиформных бактерий)</w:t>
      </w:r>
    </w:p>
    <w:p w:rsidR="00057D87" w:rsidRPr="00925AF9" w:rsidRDefault="00057D87" w:rsidP="00057D87">
      <w:pPr>
        <w:ind w:firstLine="567"/>
        <w:jc w:val="both"/>
        <w:rPr>
          <w:lang w:val="kk-KZ"/>
        </w:rPr>
      </w:pPr>
      <w:r w:rsidRPr="00925AF9">
        <w:rPr>
          <w:lang w:val="kk-KZ"/>
        </w:rPr>
        <w:t>Метод основан на способности бактерий группы кишечных палочек сбраживать в среде Кесслер лактозу с образованием кислоты и газа. В этой группе определяются 5 родов энтеробактерий (E. coli, Citrobacter, Enterobacter, Klebsiella, Seratia).</w:t>
      </w:r>
    </w:p>
    <w:p w:rsidR="00057D87" w:rsidRPr="00925AF9" w:rsidRDefault="00057D87" w:rsidP="00057D87">
      <w:pPr>
        <w:ind w:firstLine="567"/>
        <w:jc w:val="both"/>
        <w:rPr>
          <w:lang w:val="kk-KZ"/>
        </w:rPr>
      </w:pPr>
      <w:r w:rsidRPr="00925AF9">
        <w:rPr>
          <w:lang w:val="kk-KZ"/>
        </w:rPr>
        <w:t>Бактерии группы кишечных палочек (БКГП) - это аэробные и факультативно-анаэробные грамотрицательные, не образующие спор палочки, ферментирующие лактозу с образованием кислоты и газа при температуре 37 °C в течение 24 ч (бродильная проба), не обладающие оксидазной активностью.</w:t>
      </w:r>
    </w:p>
    <w:p w:rsidR="00057D87" w:rsidRPr="00925AF9" w:rsidRDefault="00057D87" w:rsidP="00057D87">
      <w:pPr>
        <w:ind w:firstLine="567"/>
        <w:jc w:val="both"/>
        <w:rPr>
          <w:lang w:val="kk-KZ"/>
        </w:rPr>
      </w:pPr>
      <w:r w:rsidRPr="00925AF9">
        <w:rPr>
          <w:lang w:val="kk-KZ"/>
        </w:rPr>
        <w:t>Для определения БКГП 10 г продукта и 10 см</w:t>
      </w:r>
      <w:r w:rsidRPr="00925AF9">
        <w:rPr>
          <w:vertAlign w:val="superscript"/>
          <w:lang w:val="kk-KZ"/>
        </w:rPr>
        <w:t>3</w:t>
      </w:r>
      <w:r w:rsidRPr="00925AF9">
        <w:rPr>
          <w:lang w:val="kk-KZ"/>
        </w:rPr>
        <w:t xml:space="preserve"> (1 г) исходного разведения продукта засевают во флаконы со 100 и 40 - 50 см</w:t>
      </w:r>
      <w:r w:rsidRPr="00925AF9">
        <w:rPr>
          <w:vertAlign w:val="superscript"/>
          <w:lang w:val="kk-KZ"/>
        </w:rPr>
        <w:t>3</w:t>
      </w:r>
      <w:r w:rsidRPr="00925AF9">
        <w:rPr>
          <w:lang w:val="kk-KZ"/>
        </w:rPr>
        <w:t xml:space="preserve"> питательной среды соответственно. 1 см</w:t>
      </w:r>
      <w:r w:rsidRPr="00925AF9">
        <w:rPr>
          <w:vertAlign w:val="superscript"/>
          <w:lang w:val="kk-KZ"/>
        </w:rPr>
        <w:t>3</w:t>
      </w:r>
      <w:r w:rsidRPr="00925AF9">
        <w:rPr>
          <w:lang w:val="kk-KZ"/>
        </w:rPr>
        <w:t xml:space="preserve"> и 0,1 см</w:t>
      </w:r>
      <w:r w:rsidRPr="00925AF9">
        <w:rPr>
          <w:vertAlign w:val="superscript"/>
          <w:lang w:val="kk-KZ"/>
        </w:rPr>
        <w:t>3</w:t>
      </w:r>
      <w:r w:rsidRPr="00925AF9">
        <w:rPr>
          <w:lang w:val="kk-KZ"/>
        </w:rPr>
        <w:t xml:space="preserve"> и т.д. исходного разведения продукта засевают в пробирки с 5 см3 питательной среды. Засевается то количество продукта, в котором нормируется отсутствие бактерий группы кишечных палочек. Допускается засевать 1 г продукта в 8 - 10 см</w:t>
      </w:r>
      <w:r w:rsidRPr="00925AF9">
        <w:rPr>
          <w:vertAlign w:val="superscript"/>
          <w:lang w:val="kk-KZ"/>
        </w:rPr>
        <w:t>3</w:t>
      </w:r>
      <w:r w:rsidRPr="00925AF9">
        <w:rPr>
          <w:lang w:val="kk-KZ"/>
        </w:rPr>
        <w:t xml:space="preserve"> питательной среды.</w:t>
      </w:r>
    </w:p>
    <w:p w:rsidR="00057D87" w:rsidRPr="00925AF9" w:rsidRDefault="00057D87" w:rsidP="00057D87">
      <w:pPr>
        <w:ind w:firstLine="567"/>
        <w:jc w:val="both"/>
        <w:rPr>
          <w:lang w:val="kk-KZ"/>
        </w:rPr>
      </w:pPr>
      <w:r w:rsidRPr="00925AF9">
        <w:rPr>
          <w:lang w:val="kk-KZ"/>
        </w:rPr>
        <w:t>Для определения БКГП в смывной жидкости с оборудования и рук тампоны или марлевые салфетки опускают в пробирки с 5 см</w:t>
      </w:r>
      <w:r w:rsidRPr="00925AF9">
        <w:rPr>
          <w:vertAlign w:val="superscript"/>
          <w:lang w:val="kk-KZ"/>
        </w:rPr>
        <w:t>3</w:t>
      </w:r>
      <w:r w:rsidRPr="00925AF9">
        <w:rPr>
          <w:lang w:val="kk-KZ"/>
        </w:rPr>
        <w:t xml:space="preserve"> среды Кесслер. Посевы инкубируют </w:t>
      </w:r>
      <w:r w:rsidR="00925AF9">
        <w:rPr>
          <w:lang w:val="kk-KZ"/>
        </w:rPr>
        <w:t>при температуре 37 °C. Через 18-</w:t>
      </w:r>
      <w:r w:rsidRPr="00925AF9">
        <w:rPr>
          <w:lang w:val="kk-KZ"/>
        </w:rPr>
        <w:t>24 ч из газ-положительных пробирок и колб со среды Кесслер проводят посев на плотную дифференциальную среду Эндо и инкубируют при температуре 37 °C в течение 24 ч.</w:t>
      </w:r>
    </w:p>
    <w:p w:rsidR="00057D87" w:rsidRPr="00925AF9" w:rsidRDefault="00057D87" w:rsidP="00057D87">
      <w:pPr>
        <w:ind w:firstLine="567"/>
        <w:jc w:val="both"/>
        <w:rPr>
          <w:lang w:val="kk-KZ"/>
        </w:rPr>
      </w:pPr>
      <w:r w:rsidRPr="00925AF9">
        <w:rPr>
          <w:lang w:val="kk-KZ"/>
        </w:rPr>
        <w:t>При наличии на среде Эндо колоний (красных с металлическим блеском и без него, розовых), характерных для группы кишечных палочек, производят их изучение. Из изолированных колоний готовят препараты, окрашивают по Граму и микроскопируют. При наличии грамотрицательных без спор палочек делают заключение о присутствии БКГП. Желательно при обнаружении грамотрицательных, не образующих спор палочек выполнить также оксидазный тест. Для этого колонии со среды Эндо наносят штрихом на фильтровальную бумагу, предварительно смоченную реактивом для определения цитохромоксидазы. В месте нанесения бактериальной массы бумага не изменяет цвета, если оксидазный тест отрицательный, и синеет в течение 1 мин., если бактерии имеют оксидазу.</w:t>
      </w:r>
    </w:p>
    <w:p w:rsidR="00057D87" w:rsidRDefault="00057D87" w:rsidP="00057D87">
      <w:pPr>
        <w:ind w:firstLine="567"/>
        <w:jc w:val="both"/>
        <w:rPr>
          <w:lang w:val="kk-KZ"/>
        </w:rPr>
      </w:pPr>
      <w:r w:rsidRPr="00925AF9">
        <w:rPr>
          <w:lang w:val="kk-KZ"/>
        </w:rPr>
        <w:t>При обнаружении бесцветных (лактозоотрицательных) колоний на чашках с агаром Эндо во избежание пропуска патогенных бактерий семейства кишечных палочек указанные чашки должны передаваться в лаборатории санитарно-эпидемиологических станций для дальнейшего изучения.</w:t>
      </w:r>
    </w:p>
    <w:p w:rsidR="00925AF9" w:rsidRPr="00925AF9" w:rsidRDefault="00925AF9" w:rsidP="00057D87">
      <w:pPr>
        <w:ind w:firstLine="567"/>
        <w:jc w:val="both"/>
        <w:rPr>
          <w:lang w:val="kk-KZ"/>
        </w:rPr>
      </w:pPr>
    </w:p>
    <w:p w:rsidR="00057D87" w:rsidRPr="00925AF9" w:rsidRDefault="00057D87" w:rsidP="00057D87">
      <w:pPr>
        <w:ind w:firstLine="567"/>
        <w:jc w:val="both"/>
        <w:rPr>
          <w:lang w:val="kk-KZ"/>
        </w:rPr>
      </w:pPr>
      <w:r w:rsidRPr="00925AF9">
        <w:rPr>
          <w:lang w:val="kk-KZ"/>
        </w:rPr>
        <w:t>1</w:t>
      </w:r>
      <w:r w:rsidR="00925AF9">
        <w:rPr>
          <w:lang w:val="kk-KZ"/>
        </w:rPr>
        <w:t>6.5</w:t>
      </w:r>
      <w:r w:rsidRPr="00925AF9">
        <w:rPr>
          <w:lang w:val="kk-KZ"/>
        </w:rPr>
        <w:t xml:space="preserve"> Определение золотистых стафилококков</w:t>
      </w:r>
    </w:p>
    <w:p w:rsidR="00057D87" w:rsidRPr="00925AF9" w:rsidRDefault="00057D87" w:rsidP="00057D87">
      <w:pPr>
        <w:ind w:firstLine="567"/>
        <w:jc w:val="both"/>
        <w:rPr>
          <w:lang w:val="kk-KZ"/>
        </w:rPr>
      </w:pPr>
      <w:r w:rsidRPr="00925AF9">
        <w:rPr>
          <w:lang w:val="kk-KZ"/>
        </w:rPr>
        <w:t>Метод основан на выявлении характерного роста бактерий на элективных средах, изучении морфологических свойств, постановке теста плазмокоагуляции.</w:t>
      </w:r>
    </w:p>
    <w:p w:rsidR="00057D87" w:rsidRPr="00925AF9" w:rsidRDefault="00925AF9" w:rsidP="00057D87">
      <w:pPr>
        <w:ind w:firstLine="567"/>
        <w:jc w:val="both"/>
        <w:rPr>
          <w:lang w:val="kk-KZ"/>
        </w:rPr>
      </w:pPr>
      <w:r>
        <w:rPr>
          <w:lang w:val="kk-KZ"/>
        </w:rPr>
        <w:t>В пробирку с 6-</w:t>
      </w:r>
      <w:r w:rsidR="00057D87" w:rsidRPr="00925AF9">
        <w:rPr>
          <w:lang w:val="kk-KZ"/>
        </w:rPr>
        <w:t>7 см солевого рыбопептонного бульона (6,5 % NaCl) вносят 1 г продукта или 1 см</w:t>
      </w:r>
      <w:r w:rsidR="00057D87" w:rsidRPr="00925AF9">
        <w:rPr>
          <w:vertAlign w:val="superscript"/>
          <w:lang w:val="kk-KZ"/>
        </w:rPr>
        <w:t>3</w:t>
      </w:r>
      <w:r w:rsidR="00057D87" w:rsidRPr="00925AF9">
        <w:rPr>
          <w:lang w:val="kk-KZ"/>
        </w:rPr>
        <w:t xml:space="preserve"> разведения (10-1). При исследовании продуктов, содержащих большое количество соли (свыше 5 %), дополнительно производят посев в </w:t>
      </w:r>
      <w:r>
        <w:rPr>
          <w:lang w:val="kk-KZ"/>
        </w:rPr>
        <w:t>1 %</w:t>
      </w:r>
      <w:r w:rsidR="00057D87" w:rsidRPr="00925AF9">
        <w:rPr>
          <w:lang w:val="kk-KZ"/>
        </w:rPr>
        <w:t xml:space="preserve"> глюкозный рыбопептонный бульон. Посевы помещают в термос</w:t>
      </w:r>
      <w:r>
        <w:rPr>
          <w:lang w:val="kk-KZ"/>
        </w:rPr>
        <w:t>тат при температуре 37 °C на 18-</w:t>
      </w:r>
      <w:r w:rsidR="00057D87" w:rsidRPr="00925AF9">
        <w:rPr>
          <w:lang w:val="kk-KZ"/>
        </w:rPr>
        <w:t xml:space="preserve">24 ч. Из сред обогащения (солевого, глюкозного бульонов) производят посев на элективные </w:t>
      </w:r>
      <w:r w:rsidR="00057D87" w:rsidRPr="00925AF9">
        <w:rPr>
          <w:lang w:val="kk-KZ"/>
        </w:rPr>
        <w:lastRenderedPageBreak/>
        <w:t>среды: желточно- или молочно-солевой агар или среду Байрд-Паркер**. Посевы инкубируют при 37 °C в течение 24 ч.</w:t>
      </w:r>
    </w:p>
    <w:p w:rsidR="00057D87" w:rsidRPr="00925AF9" w:rsidRDefault="00057D87" w:rsidP="00057D87">
      <w:pPr>
        <w:ind w:firstLine="567"/>
        <w:jc w:val="both"/>
        <w:rPr>
          <w:lang w:val="kk-KZ"/>
        </w:rPr>
      </w:pPr>
      <w:r w:rsidRPr="00925AF9">
        <w:rPr>
          <w:lang w:val="kk-KZ"/>
        </w:rPr>
        <w:t>Подозрительные на стафилококки колонии (непрозрачные, золотистые, кремовые, эмалевые, лимонно-желтые, имеющие форму правильных дисков от 2 до 4 мм в диаметре, слегка выпуклые на молочно- и желточно-солевом агаре с радужным венчиком вокруг колоний, черные, блестящие с узким белым краем, окруженные прозрачной зоной - на среде Байрд-Паркер) микроскопируют с окраской по Граму по ГОСТ 18963, отсевают на скошенный агар и инку</w:t>
      </w:r>
      <w:r w:rsidR="00925AF9">
        <w:rPr>
          <w:lang w:val="kk-KZ"/>
        </w:rPr>
        <w:t>бируют при температуре 37 °C 18-</w:t>
      </w:r>
      <w:r w:rsidRPr="00925AF9">
        <w:rPr>
          <w:lang w:val="kk-KZ"/>
        </w:rPr>
        <w:t>24 ч. Число колоний, взятых для идентификации, не должно быть менее пяти. Стафилококки положительно окрашиваются по Граму, имеют шар</w:t>
      </w:r>
      <w:r w:rsidR="00925AF9">
        <w:rPr>
          <w:lang w:val="kk-KZ"/>
        </w:rPr>
        <w:t>ообразную форму с диаметром 0,6-</w:t>
      </w:r>
      <w:r w:rsidRPr="00925AF9">
        <w:rPr>
          <w:lang w:val="kk-KZ"/>
        </w:rPr>
        <w:t>1 мк и располагаются часто в виде скоплений, напоминающих гроздья винограда. С односуточной культурой ставят реакцию плазмокоагуляции.</w:t>
      </w:r>
    </w:p>
    <w:p w:rsidR="00057D87" w:rsidRPr="00925AF9" w:rsidRDefault="00057D87" w:rsidP="00057D87">
      <w:pPr>
        <w:ind w:firstLine="567"/>
        <w:jc w:val="both"/>
        <w:rPr>
          <w:lang w:val="kk-KZ"/>
        </w:rPr>
      </w:pPr>
      <w:r w:rsidRPr="00925AF9">
        <w:rPr>
          <w:lang w:val="kk-KZ"/>
        </w:rPr>
        <w:t>Реакция плазмокоагуляции. В пробирку с 0,5 см</w:t>
      </w:r>
      <w:r w:rsidRPr="00925AF9">
        <w:rPr>
          <w:vertAlign w:val="superscript"/>
          <w:lang w:val="kk-KZ"/>
        </w:rPr>
        <w:t>3</w:t>
      </w:r>
      <w:r w:rsidRPr="00925AF9">
        <w:rPr>
          <w:lang w:val="kk-KZ"/>
        </w:rPr>
        <w:t xml:space="preserve"> плазмы (лучше кроличьей), разведенной изотоническим раствором хлорида натрия (физиологическим раствором) в пропорции 1:5 (1 см</w:t>
      </w:r>
      <w:r w:rsidRPr="00925AF9">
        <w:rPr>
          <w:vertAlign w:val="superscript"/>
          <w:lang w:val="kk-KZ"/>
        </w:rPr>
        <w:t>3</w:t>
      </w:r>
      <w:r w:rsidRPr="00925AF9">
        <w:rPr>
          <w:lang w:val="kk-KZ"/>
        </w:rPr>
        <w:t xml:space="preserve"> плазмы + 4 см</w:t>
      </w:r>
      <w:r w:rsidRPr="00925AF9">
        <w:rPr>
          <w:vertAlign w:val="superscript"/>
          <w:lang w:val="kk-KZ"/>
        </w:rPr>
        <w:t>3</w:t>
      </w:r>
      <w:r w:rsidRPr="00925AF9">
        <w:rPr>
          <w:lang w:val="kk-KZ"/>
        </w:rPr>
        <w:t xml:space="preserve"> физиологического раствора), вносят петлю суточной культуры стафилококка. Для контроля одну пробирку с плазмой оставляют незасеянной. Пробирки помещают в термостат при температуре 37 °C. Учет результатов плазмокоагуляции проводят через 2 ч. Реакция считается положительной, если сгусток образовался в течение 24 ч.</w:t>
      </w:r>
    </w:p>
    <w:p w:rsidR="00057D87" w:rsidRPr="00925AF9" w:rsidRDefault="00057D87" w:rsidP="00057D87">
      <w:pPr>
        <w:ind w:firstLine="567"/>
        <w:jc w:val="both"/>
        <w:rPr>
          <w:lang w:val="kk-KZ"/>
        </w:rPr>
      </w:pPr>
      <w:r w:rsidRPr="00925AF9">
        <w:rPr>
          <w:lang w:val="kk-KZ"/>
        </w:rPr>
        <w:t>Существуют дополнительные тесты идентификации золотистых стафилококков, которые используются, когда требуется подтверждение неясных результатов при наличии санитарно-эпидемиологического неблагополучия.</w:t>
      </w:r>
    </w:p>
    <w:p w:rsidR="00057D87" w:rsidRPr="00925AF9" w:rsidRDefault="00057D87" w:rsidP="00057D87">
      <w:pPr>
        <w:ind w:firstLine="567"/>
        <w:jc w:val="both"/>
        <w:rPr>
          <w:lang w:val="kk-KZ"/>
        </w:rPr>
      </w:pPr>
      <w:r w:rsidRPr="00925AF9">
        <w:rPr>
          <w:lang w:val="kk-KZ"/>
        </w:rPr>
        <w:t>Дополнительные тесты включают: постановку реакций на термостабильную ДНКазу, лецитовителлазу, разложение маннита в анаэробных условиях, определение активности кислой фосфатазы (Методические указания по санитарно-биологическому контролю на предприятиях общественного питания и торговли пищевыми продуктами, 1984 г.).</w:t>
      </w:r>
    </w:p>
    <w:p w:rsidR="00057D87" w:rsidRPr="00925AF9" w:rsidRDefault="00057D87" w:rsidP="00057D87">
      <w:pPr>
        <w:ind w:firstLine="567"/>
        <w:jc w:val="both"/>
        <w:rPr>
          <w:lang w:val="kk-KZ"/>
        </w:rPr>
      </w:pPr>
      <w:r w:rsidRPr="00925AF9">
        <w:rPr>
          <w:lang w:val="kk-KZ"/>
        </w:rPr>
        <w:t>В случае необходимости для определения количественного содержания коагулазоположительных стафилококков в 1 г продукта к 10 г подготовленной пробы прибавляют 90 см</w:t>
      </w:r>
      <w:r w:rsidRPr="00925AF9">
        <w:rPr>
          <w:vertAlign w:val="superscript"/>
          <w:lang w:val="kk-KZ"/>
        </w:rPr>
        <w:t>3</w:t>
      </w:r>
      <w:r w:rsidRPr="00925AF9">
        <w:rPr>
          <w:lang w:val="kk-KZ"/>
        </w:rPr>
        <w:t xml:space="preserve"> стерильной жидкости, тщательно перемешивают, оставляют</w:t>
      </w:r>
      <w:r w:rsidR="00925AF9">
        <w:rPr>
          <w:lang w:val="kk-KZ"/>
        </w:rPr>
        <w:t xml:space="preserve"> на 3-</w:t>
      </w:r>
      <w:r w:rsidRPr="00925AF9">
        <w:rPr>
          <w:lang w:val="kk-KZ"/>
        </w:rPr>
        <w:t>5 мин. Из надосадочной жидкости готовят разведения 1:100, 1:1000. По 0,2 см3 исследуемого материала не менее чем из трех последовательных разведений высевают на поверхность подсушенных (в термостате) элективных сред и растирают шпателем (по 5 чашек Петри на одно разведение). Посевы термостатируют при</w:t>
      </w:r>
      <w:r w:rsidR="00925AF9">
        <w:rPr>
          <w:lang w:val="kk-KZ"/>
        </w:rPr>
        <w:t xml:space="preserve"> температуре 37 °C в течение 24-</w:t>
      </w:r>
      <w:r w:rsidRPr="00925AF9">
        <w:rPr>
          <w:lang w:val="kk-KZ"/>
        </w:rPr>
        <w:t>48 ч. Через 24 ч посевы просматривают и отбирают чашки, в которых выросло от 15 до 150 колоний, характерных для стафилококков. Отмечают типичные колонии и посевы вновь помещают в термостат на сутки. Через 48 ч из 3 - 5 типичных колоний готовят мазки, окрашивают по Граму и микроскопируют. Колонии подсчитывают. Находят общее арифметическое число колоний на пяти чашках одного разведения, умножают на 5 и степень разведения продукта (10, 100 и т.д.).</w:t>
      </w:r>
    </w:p>
    <w:p w:rsidR="00057D87" w:rsidRPr="00925AF9" w:rsidRDefault="00057D87" w:rsidP="00057D87">
      <w:pPr>
        <w:ind w:firstLine="567"/>
        <w:jc w:val="both"/>
        <w:rPr>
          <w:lang w:val="kk-KZ"/>
        </w:rPr>
      </w:pPr>
      <w:r w:rsidRPr="00925AF9">
        <w:rPr>
          <w:lang w:val="kk-KZ"/>
        </w:rPr>
        <w:t>** Среда Байрд-Паркер в модификации института питания АМН.</w:t>
      </w:r>
    </w:p>
    <w:p w:rsidR="00925AF9" w:rsidRDefault="00925AF9" w:rsidP="00057D87">
      <w:pPr>
        <w:ind w:firstLine="567"/>
        <w:jc w:val="both"/>
        <w:rPr>
          <w:lang w:val="kk-KZ"/>
        </w:rPr>
      </w:pPr>
    </w:p>
    <w:p w:rsidR="00057D87" w:rsidRPr="00925AF9" w:rsidRDefault="00057D87" w:rsidP="00057D87">
      <w:pPr>
        <w:ind w:firstLine="567"/>
        <w:jc w:val="both"/>
        <w:rPr>
          <w:lang w:val="kk-KZ"/>
        </w:rPr>
      </w:pPr>
      <w:r w:rsidRPr="00925AF9">
        <w:rPr>
          <w:lang w:val="kk-KZ"/>
        </w:rPr>
        <w:t>1</w:t>
      </w:r>
      <w:r w:rsidR="00925AF9">
        <w:rPr>
          <w:lang w:val="kk-KZ"/>
        </w:rPr>
        <w:t>6.6</w:t>
      </w:r>
      <w:r w:rsidRPr="00925AF9">
        <w:rPr>
          <w:lang w:val="kk-KZ"/>
        </w:rPr>
        <w:t xml:space="preserve"> Определение сульфитредуцирующих клостридий (сульфитвосстановителей)</w:t>
      </w:r>
    </w:p>
    <w:p w:rsidR="00057D87" w:rsidRPr="00925AF9" w:rsidRDefault="00057D87" w:rsidP="00057D87">
      <w:pPr>
        <w:ind w:firstLine="567"/>
        <w:jc w:val="both"/>
        <w:rPr>
          <w:lang w:val="kk-KZ"/>
        </w:rPr>
      </w:pPr>
      <w:r w:rsidRPr="00925AF9">
        <w:rPr>
          <w:lang w:val="kk-KZ"/>
        </w:rPr>
        <w:t>Метод основан на способности клостридий вызывать почернение питательной среды определенного состава в результате образования сернистого железа.</w:t>
      </w:r>
    </w:p>
    <w:p w:rsidR="00057D87" w:rsidRPr="00925AF9" w:rsidRDefault="00057D87" w:rsidP="00057D87">
      <w:pPr>
        <w:ind w:firstLine="567"/>
        <w:jc w:val="both"/>
        <w:rPr>
          <w:lang w:val="kk-KZ"/>
        </w:rPr>
      </w:pPr>
      <w:r w:rsidRPr="00925AF9">
        <w:rPr>
          <w:lang w:val="kk-KZ"/>
        </w:rPr>
        <w:t>Навеску продукта массой 1 г или его разведений 1:10 (0,1 г), 1:100 (0,01 г) вносят в пробирку с 10 - 13 см</w:t>
      </w:r>
      <w:r w:rsidRPr="00925AF9">
        <w:rPr>
          <w:vertAlign w:val="superscript"/>
          <w:lang w:val="kk-KZ"/>
        </w:rPr>
        <w:t>3</w:t>
      </w:r>
      <w:r w:rsidRPr="00925AF9">
        <w:rPr>
          <w:lang w:val="kk-KZ"/>
        </w:rPr>
        <w:t xml:space="preserve"> питательной среды: сульфитполимиксиновой или Вильсон-Блера, предварительно расправленной и остуженной до 45 °C, или Китт-Тароцци.</w:t>
      </w:r>
    </w:p>
    <w:p w:rsidR="00057D87" w:rsidRPr="00925AF9" w:rsidRDefault="00057D87" w:rsidP="00057D87">
      <w:pPr>
        <w:ind w:firstLine="567"/>
        <w:jc w:val="both"/>
        <w:rPr>
          <w:lang w:val="kk-KZ"/>
        </w:rPr>
      </w:pPr>
      <w:r w:rsidRPr="00925AF9">
        <w:rPr>
          <w:lang w:val="kk-KZ"/>
        </w:rPr>
        <w:lastRenderedPageBreak/>
        <w:t>Инкубацию проводят при температуре 37 °C 20 - 24 ч. При наличии роста клостридий в средах Вильсон-Блера, сульфитполимиксиновой образуется почернение. Из среды Китт-Тароцци, где наблюдается рост, пастеровской пипеткой производят пересев на дно стерильной пробирки и заливают расплавленной средой Вильсон-Блера высоким столбиком. При росте сульфитредуцирующих клостридий в результате восстановления сернистокислого натрия происходит взаимодействие его с хлористым железом, среда чернеет за счет образования сернистого железа. Изготавливают мазки-препараты, окрашивают по Граму и микроскопируют. Сульфитредуцирующие клостридии представляют собой грамположительные палочки, располагающиеся в одиночку, попарно в виде цепочек или скоплений параллельных клеток (забором). При спорообразовании споры овальные или сферические, центральные, субтерминальные или терминальные. Сульфитредуцирующие клостридии каталазы не образуют, являются строгими анаэробами.</w:t>
      </w:r>
    </w:p>
    <w:p w:rsidR="00057D87" w:rsidRPr="00925AF9" w:rsidRDefault="00057D87" w:rsidP="00057D87">
      <w:pPr>
        <w:ind w:firstLine="567"/>
        <w:jc w:val="both"/>
        <w:rPr>
          <w:lang w:val="kk-KZ"/>
        </w:rPr>
      </w:pPr>
      <w:r w:rsidRPr="00925AF9">
        <w:rPr>
          <w:lang w:val="kk-KZ"/>
        </w:rPr>
        <w:t>Каталазная реакция: к части культур</w:t>
      </w:r>
      <w:r w:rsidR="00925AF9">
        <w:rPr>
          <w:lang w:val="kk-KZ"/>
        </w:rPr>
        <w:t>альной жидкости добавляют 10 % раствор едкой щелочи или 10 %</w:t>
      </w:r>
      <w:r w:rsidRPr="00925AF9">
        <w:rPr>
          <w:lang w:val="kk-KZ"/>
        </w:rPr>
        <w:t xml:space="preserve"> раствор соляной кислоты в таком количестве, чтобы питательная среда приобрела нейтральную реакцию (по индикаторной бумажке). Затем обезжиренной пипеткой 0,5 см</w:t>
      </w:r>
      <w:r w:rsidRPr="00925AF9">
        <w:rPr>
          <w:vertAlign w:val="superscript"/>
          <w:lang w:val="kk-KZ"/>
        </w:rPr>
        <w:t>3</w:t>
      </w:r>
      <w:r w:rsidRPr="00925AF9">
        <w:rPr>
          <w:lang w:val="kk-KZ"/>
        </w:rPr>
        <w:t xml:space="preserve"> жидкости переносят на профламбированное, обезжиренное и охлажденное до комнатной температуры предметное стекло, а затем другой пипеткой добавляют каплю </w:t>
      </w:r>
      <w:r w:rsidR="00925AF9">
        <w:rPr>
          <w:lang w:val="kk-KZ"/>
        </w:rPr>
        <w:t>3 %</w:t>
      </w:r>
      <w:r w:rsidRPr="00925AF9">
        <w:rPr>
          <w:lang w:val="kk-KZ"/>
        </w:rPr>
        <w:t xml:space="preserve"> раствора перекиси водорода. Если в течение 3 мин. пузырьки газа не появились, считается, что микроорганизмы каталазы не образуют.</w:t>
      </w:r>
    </w:p>
    <w:p w:rsidR="00057D87" w:rsidRDefault="00057D87" w:rsidP="00057D87">
      <w:pPr>
        <w:ind w:firstLine="567"/>
        <w:jc w:val="both"/>
        <w:rPr>
          <w:lang w:val="kk-KZ"/>
        </w:rPr>
      </w:pPr>
      <w:r w:rsidRPr="00925AF9">
        <w:rPr>
          <w:lang w:val="kk-KZ"/>
        </w:rPr>
        <w:t>Отрицательная проба на каталазу свидетельствует о присутствии в среде облигатных анаэробных микроорганизмов.</w:t>
      </w:r>
    </w:p>
    <w:p w:rsidR="00925AF9" w:rsidRPr="00925AF9" w:rsidRDefault="00925AF9" w:rsidP="00057D87">
      <w:pPr>
        <w:ind w:firstLine="567"/>
        <w:jc w:val="both"/>
        <w:rPr>
          <w:lang w:val="kk-KZ"/>
        </w:rPr>
      </w:pPr>
    </w:p>
    <w:p w:rsidR="00057D87" w:rsidRPr="00925AF9" w:rsidRDefault="00057D87" w:rsidP="00057D87">
      <w:pPr>
        <w:ind w:firstLine="567"/>
        <w:jc w:val="both"/>
        <w:rPr>
          <w:lang w:val="kk-KZ"/>
        </w:rPr>
      </w:pPr>
      <w:r w:rsidRPr="00925AF9">
        <w:rPr>
          <w:lang w:val="kk-KZ"/>
        </w:rPr>
        <w:t>1</w:t>
      </w:r>
      <w:r w:rsidR="00925AF9">
        <w:rPr>
          <w:lang w:val="kk-KZ"/>
        </w:rPr>
        <w:t>6.7</w:t>
      </w:r>
      <w:r w:rsidRPr="00925AF9">
        <w:rPr>
          <w:lang w:val="kk-KZ"/>
        </w:rPr>
        <w:t xml:space="preserve"> Определение бактерий рода сальмонелл</w:t>
      </w:r>
    </w:p>
    <w:p w:rsidR="00057D87" w:rsidRPr="00925AF9" w:rsidRDefault="00057D87" w:rsidP="00057D87">
      <w:pPr>
        <w:ind w:firstLine="567"/>
        <w:jc w:val="both"/>
        <w:rPr>
          <w:lang w:val="kk-KZ"/>
        </w:rPr>
      </w:pPr>
      <w:r w:rsidRPr="00925AF9">
        <w:rPr>
          <w:lang w:val="kk-KZ"/>
        </w:rPr>
        <w:t>Метод основан на способности бактерий рода сальмонелл на дифференциально-диагностических средах образовывать специфические колонии и давать реакцию агглютинации с сальмонеллезными сыворотками.</w:t>
      </w:r>
    </w:p>
    <w:p w:rsidR="00057D87" w:rsidRPr="00925AF9" w:rsidRDefault="00057D87" w:rsidP="00057D87">
      <w:pPr>
        <w:ind w:firstLine="567"/>
        <w:jc w:val="both"/>
        <w:rPr>
          <w:lang w:val="kk-KZ"/>
        </w:rPr>
      </w:pPr>
      <w:r w:rsidRPr="00925AF9">
        <w:rPr>
          <w:lang w:val="kk-KZ"/>
        </w:rPr>
        <w:t>К бактериям рода сальмонелл относятся грамотрицательные палочки с закругленными концами, длина варьирует от 1 до 3 мк, ширина от 0,5 до 0,6 мк.</w:t>
      </w:r>
    </w:p>
    <w:p w:rsidR="00057D87" w:rsidRPr="00925AF9" w:rsidRDefault="00057D87" w:rsidP="00057D87">
      <w:pPr>
        <w:ind w:firstLine="567"/>
        <w:jc w:val="both"/>
        <w:rPr>
          <w:lang w:val="kk-KZ"/>
        </w:rPr>
      </w:pPr>
      <w:r w:rsidRPr="00925AF9">
        <w:rPr>
          <w:lang w:val="kk-KZ"/>
        </w:rPr>
        <w:t>Сальмонеллы являются факультативными анаэробами. Оптимальная температура роста 37 °C, реакция среды слабощелочная (pH 7,2 - 7,4). Сальмонеллы подвижны.</w:t>
      </w:r>
    </w:p>
    <w:p w:rsidR="00057D87" w:rsidRPr="00925AF9" w:rsidRDefault="00057D87" w:rsidP="00057D87">
      <w:pPr>
        <w:ind w:firstLine="567"/>
        <w:jc w:val="both"/>
        <w:rPr>
          <w:lang w:val="kk-KZ"/>
        </w:rPr>
      </w:pPr>
      <w:r w:rsidRPr="00925AF9">
        <w:rPr>
          <w:lang w:val="kk-KZ"/>
        </w:rPr>
        <w:t>Навеску продукта в количестве 25 г засевают в 100 см</w:t>
      </w:r>
      <w:r w:rsidRPr="00925AF9">
        <w:rPr>
          <w:vertAlign w:val="superscript"/>
          <w:lang w:val="kk-KZ"/>
        </w:rPr>
        <w:t>3</w:t>
      </w:r>
      <w:r w:rsidRPr="00925AF9">
        <w:rPr>
          <w:lang w:val="kk-KZ"/>
        </w:rPr>
        <w:t xml:space="preserve"> среды обогащения (магниевую или селенитовый бульон).</w:t>
      </w:r>
    </w:p>
    <w:p w:rsidR="00057D87" w:rsidRPr="00925AF9" w:rsidRDefault="00057D87" w:rsidP="00057D87">
      <w:pPr>
        <w:ind w:firstLine="567"/>
        <w:jc w:val="both"/>
        <w:rPr>
          <w:lang w:val="kk-KZ"/>
        </w:rPr>
      </w:pPr>
      <w:r w:rsidRPr="00925AF9">
        <w:rPr>
          <w:lang w:val="kk-KZ"/>
        </w:rPr>
        <w:t>Посевы помещают на 18 - 20 ч в термостат при температуре 37 °C.</w:t>
      </w:r>
    </w:p>
    <w:p w:rsidR="00057D87" w:rsidRPr="00925AF9" w:rsidRDefault="00057D87" w:rsidP="00057D87">
      <w:pPr>
        <w:ind w:firstLine="567"/>
        <w:jc w:val="both"/>
        <w:rPr>
          <w:lang w:val="kk-KZ"/>
        </w:rPr>
      </w:pPr>
      <w:r w:rsidRPr="00925AF9">
        <w:rPr>
          <w:lang w:val="kk-KZ"/>
        </w:rPr>
        <w:t>На второй день из сред обогащения делают высев в чашки Петри на плотные дифференциально-диагностические среды: Висмут-сульфит агар (BCA), среду Плоскирева, Левина или Эндо. Перед посевом среду необходимо подсушить в термостате. Чашки термостатируют при температуре 37 °C в течение 15 - 18 ч со средами Эндо и Плоскирева и 48 ч со средой BCA.</w:t>
      </w:r>
    </w:p>
    <w:p w:rsidR="00057D87" w:rsidRPr="00925AF9" w:rsidRDefault="00057D87" w:rsidP="00057D87">
      <w:pPr>
        <w:ind w:firstLine="567"/>
        <w:jc w:val="both"/>
        <w:rPr>
          <w:lang w:val="kk-KZ"/>
        </w:rPr>
      </w:pPr>
      <w:r w:rsidRPr="00925AF9">
        <w:rPr>
          <w:lang w:val="kk-KZ"/>
        </w:rPr>
        <w:t>На BCA сальмонеллы образуют черные (или коричневые) с металлическим блеском колонии, цвет среды под колониями черный. Исключение составляют S. paratyphi, S. cholerae suis и ряд других, растущих в виде мелких серовато-зеленых колоний с черным центром и без него. Кишечная палочка образует бесцветные, зеленоватые или серые колонии или не дает роста.</w:t>
      </w:r>
    </w:p>
    <w:p w:rsidR="00057D87" w:rsidRPr="00925AF9" w:rsidRDefault="00057D87" w:rsidP="00057D87">
      <w:pPr>
        <w:ind w:firstLine="567"/>
        <w:jc w:val="both"/>
        <w:rPr>
          <w:lang w:val="kk-KZ"/>
        </w:rPr>
      </w:pPr>
      <w:r w:rsidRPr="00925AF9">
        <w:rPr>
          <w:lang w:val="kk-KZ"/>
        </w:rPr>
        <w:t>На среде Эндо колонии сальмонеллы бесцветные, слабо-розовые, выпуклые, блестящие. На средах Плоскирева и Левина колонии прозрачные, голубоватые, бледные или нежно-розовые.</w:t>
      </w:r>
    </w:p>
    <w:p w:rsidR="00057D87" w:rsidRPr="00925AF9" w:rsidRDefault="00057D87" w:rsidP="00057D87">
      <w:pPr>
        <w:ind w:firstLine="567"/>
        <w:jc w:val="both"/>
        <w:rPr>
          <w:lang w:val="kk-KZ"/>
        </w:rPr>
      </w:pPr>
      <w:r w:rsidRPr="00925AF9">
        <w:rPr>
          <w:lang w:val="kk-KZ"/>
        </w:rPr>
        <w:t xml:space="preserve">С дифференциально-диагностических сред отсевают несколько колоний на трехсахарный агар с мочевиной или среду Клиглера с мочевиной. Посевы делают сначала штрихом по скошенной поверхности, а затем уколом (два раза) в глубину столбика. </w:t>
      </w:r>
      <w:r w:rsidRPr="00925AF9">
        <w:rPr>
          <w:lang w:val="kk-KZ"/>
        </w:rPr>
        <w:lastRenderedPageBreak/>
        <w:t>Посевы выдерживают в термостате при температуре 37 °C 24 ч. Учитывают способность культуры ферментировать глюкозу, лактозу и мочевину. Для сальмонелл характерно разложение глюкозы с образованием газа. Лактозу и мочевину не разлагают. Готовая среда - трехсахарный агар с мочевиной имеет розовато-малиновый цвет. Отсутствие изменения цвета скошенной поверхности указывает на то, что лактоза и сахароза не разлагаются исследуемой культурой. Желтое окрашивание столбика, образование газа (разрывы) и сероводорода (почернение) указывает на рост бактерий из рода сальмонелл.</w:t>
      </w:r>
    </w:p>
    <w:p w:rsidR="00057D87" w:rsidRPr="00925AF9" w:rsidRDefault="00057D87" w:rsidP="00057D87">
      <w:pPr>
        <w:ind w:firstLine="567"/>
        <w:jc w:val="both"/>
        <w:rPr>
          <w:lang w:val="kk-KZ"/>
        </w:rPr>
      </w:pPr>
      <w:r w:rsidRPr="00925AF9">
        <w:rPr>
          <w:lang w:val="kk-KZ"/>
        </w:rPr>
        <w:t>Желательно со среды Клиглера или с трехсахарного агара отсевать на короткий пестрый ряд, включающий скошенный агар, и среды Гисса с лактозой, глюкозой, маннитом, сахарозой, мальтозой, рыбо- или мясопептонным бульоном для определения индола и сероводорода. Под пробку с бульоном помещают бумажки, смоченные уксуснокислым свинцом для определения сероводорода и раствором щавелевой кислоты для определения образования индола. Посевы термостатируют при температуре 37 °C в течение 24 ч.</w:t>
      </w:r>
    </w:p>
    <w:p w:rsidR="00057D87" w:rsidRPr="00925AF9" w:rsidRDefault="00057D87" w:rsidP="00057D87">
      <w:pPr>
        <w:ind w:firstLine="567"/>
        <w:jc w:val="both"/>
        <w:rPr>
          <w:lang w:val="kk-KZ"/>
        </w:rPr>
      </w:pPr>
      <w:r w:rsidRPr="00925AF9">
        <w:rPr>
          <w:lang w:val="kk-KZ"/>
        </w:rPr>
        <w:t>Таким образом, к сальмонеллам относятся бактерии, не разлагавшие лактозу, сахарозу и мочевину, ферментирующие глюкозу, маннит и мальтозу с образованием газа, продуцирующие сероводород и не образующие индол. Для окончательного заключения у выделенных культур должны быть изучены серологические свойства.</w:t>
      </w:r>
    </w:p>
    <w:p w:rsidR="00057D87" w:rsidRPr="00925AF9" w:rsidRDefault="00057D87" w:rsidP="00057D87">
      <w:pPr>
        <w:ind w:firstLine="567"/>
        <w:jc w:val="both"/>
        <w:rPr>
          <w:lang w:val="kk-KZ"/>
        </w:rPr>
      </w:pPr>
      <w:r w:rsidRPr="00925AF9">
        <w:rPr>
          <w:lang w:val="kk-KZ"/>
        </w:rPr>
        <w:t>Сальмонеллы обладают двумя основными антигенными комплексами. Различают жгутиковые (H) антигены и соматические (O). Антигенная структура сальмонелл расшифровывается с помощью монорецепторных H- и O-сывороток.</w:t>
      </w:r>
    </w:p>
    <w:p w:rsidR="00057D87" w:rsidRPr="00925AF9" w:rsidRDefault="00057D87" w:rsidP="00057D87">
      <w:pPr>
        <w:ind w:firstLine="567"/>
        <w:jc w:val="both"/>
        <w:rPr>
          <w:lang w:val="kk-KZ"/>
        </w:rPr>
      </w:pPr>
      <w:r w:rsidRPr="00925AF9">
        <w:rPr>
          <w:lang w:val="kk-KZ"/>
        </w:rPr>
        <w:t>Серологические свойства изучают путем постановки реакции агглютинации на стекле односуточной культуры, выделенной с трехсахарного агара, с поливалентной агглютинирующей адсорбированной сальмонеллезной O-сывороткой. При получении положительной реакции на стекле с этой сывороткой проводят идентификацию с помощью монорецепторных агглютинирующих адсорбированных O-сывороток. При помощи поливалентной сальмонеллезной O-сыворотки устанавливается принадлежность исследуемой культуры к одной из серологических групп сальмонелл.</w:t>
      </w:r>
    </w:p>
    <w:p w:rsidR="00057D87" w:rsidRPr="00925AF9" w:rsidRDefault="00057D87" w:rsidP="00057D87">
      <w:pPr>
        <w:ind w:firstLine="567"/>
        <w:jc w:val="both"/>
        <w:rPr>
          <w:lang w:val="kk-KZ"/>
        </w:rPr>
      </w:pPr>
      <w:r w:rsidRPr="00925AF9">
        <w:rPr>
          <w:lang w:val="kk-KZ"/>
        </w:rPr>
        <w:t>Для определения серологического типа культур используют H-монорецепторные сыворотки первой и второй фаз.</w:t>
      </w:r>
    </w:p>
    <w:p w:rsidR="00057D87" w:rsidRPr="00925AF9" w:rsidRDefault="00057D87" w:rsidP="00057D87">
      <w:pPr>
        <w:ind w:firstLine="567"/>
        <w:jc w:val="both"/>
        <w:rPr>
          <w:lang w:val="kk-KZ"/>
        </w:rPr>
      </w:pPr>
      <w:r w:rsidRPr="00925AF9">
        <w:rPr>
          <w:lang w:val="kk-KZ"/>
        </w:rPr>
        <w:t>Для реакции агглютинации с O-сыворотками берут односуточную культуру с верхней части, с H-сыворотками - с нижней части скошенного питательного агара.</w:t>
      </w:r>
    </w:p>
    <w:p w:rsidR="00057D87" w:rsidRDefault="00057D87" w:rsidP="00057D87">
      <w:pPr>
        <w:ind w:firstLine="567"/>
        <w:jc w:val="both"/>
        <w:rPr>
          <w:lang w:val="kk-KZ"/>
        </w:rPr>
      </w:pPr>
      <w:r w:rsidRPr="00925AF9">
        <w:rPr>
          <w:lang w:val="kk-KZ"/>
        </w:rPr>
        <w:t>В случае положительной реакции агглютинации с монорецепторными O-, H-сыворотками делают окончательный вывод о присутствии в исследуемом образце сальмонелл.</w:t>
      </w:r>
    </w:p>
    <w:p w:rsidR="00925AF9" w:rsidRPr="00925AF9" w:rsidRDefault="00925AF9" w:rsidP="00057D87">
      <w:pPr>
        <w:ind w:firstLine="567"/>
        <w:jc w:val="both"/>
        <w:rPr>
          <w:lang w:val="kk-KZ"/>
        </w:rPr>
      </w:pPr>
    </w:p>
    <w:p w:rsidR="00057D87" w:rsidRPr="00925AF9" w:rsidRDefault="00925AF9" w:rsidP="00057D87">
      <w:pPr>
        <w:ind w:firstLine="567"/>
        <w:jc w:val="both"/>
        <w:rPr>
          <w:lang w:val="kk-KZ"/>
        </w:rPr>
      </w:pPr>
      <w:r w:rsidRPr="00925AF9">
        <w:rPr>
          <w:lang w:val="kk-KZ"/>
        </w:rPr>
        <w:t>16.8</w:t>
      </w:r>
      <w:r w:rsidR="00057D87" w:rsidRPr="00925AF9">
        <w:rPr>
          <w:lang w:val="kk-KZ"/>
        </w:rPr>
        <w:t xml:space="preserve"> Определение спор мезофильных аэробных и факультативно-анаэробных микроорганизмов (термостабильных бацилл мезофилов)</w:t>
      </w:r>
    </w:p>
    <w:p w:rsidR="00057D87" w:rsidRPr="002C329F" w:rsidRDefault="00057D87" w:rsidP="00057D87">
      <w:pPr>
        <w:ind w:firstLine="567"/>
        <w:jc w:val="both"/>
        <w:rPr>
          <w:lang w:val="kk-KZ"/>
        </w:rPr>
      </w:pPr>
      <w:r w:rsidRPr="002C329F">
        <w:rPr>
          <w:lang w:val="kk-KZ"/>
        </w:rPr>
        <w:t>Метод микробиологического анализа заключается в подсчете колоний путем высева в чашки Петри прогретого материала или учете роста при высеве определенного его количества в жидкие питательные среды и термостатировании посевов в аэробных условиях при температуре 30 °C.</w:t>
      </w:r>
    </w:p>
    <w:p w:rsidR="00057D87" w:rsidRPr="002C329F" w:rsidRDefault="00057D87" w:rsidP="00057D87">
      <w:pPr>
        <w:ind w:firstLine="567"/>
        <w:jc w:val="both"/>
        <w:rPr>
          <w:lang w:val="kk-KZ"/>
        </w:rPr>
      </w:pPr>
      <w:r w:rsidRPr="002C329F">
        <w:rPr>
          <w:lang w:val="kk-KZ"/>
        </w:rPr>
        <w:t>Подготовленную пробу кипятят в течение 5 мин.</w:t>
      </w:r>
    </w:p>
    <w:p w:rsidR="00057D87" w:rsidRPr="002C329F" w:rsidRDefault="00057D87" w:rsidP="00057D87">
      <w:pPr>
        <w:ind w:firstLine="567"/>
        <w:jc w:val="both"/>
        <w:rPr>
          <w:lang w:val="kk-KZ"/>
        </w:rPr>
      </w:pPr>
      <w:r w:rsidRPr="002C329F">
        <w:rPr>
          <w:lang w:val="kk-KZ"/>
        </w:rPr>
        <w:t>Во время прогревания уровень воды в бане должен быть выше уровня питательной среды. После окончания прогрева пробу охлаждают до 40 °C, делают ряд разведений и высевают в чашки Петри.</w:t>
      </w:r>
    </w:p>
    <w:p w:rsidR="00057D87" w:rsidRDefault="00057D87" w:rsidP="00057D87">
      <w:pPr>
        <w:ind w:firstLine="567"/>
        <w:jc w:val="both"/>
        <w:rPr>
          <w:lang w:val="kk-KZ"/>
        </w:rPr>
      </w:pPr>
      <w:r w:rsidRPr="002C329F">
        <w:rPr>
          <w:lang w:val="kk-KZ"/>
        </w:rPr>
        <w:t>Пробу прогретой оборотной воды после промывки студня при производстве пищевого агара непосредственно вносят в рыбопептонный бульон. Посевы термостатируют при температуре 30 °C 72 ч.</w:t>
      </w:r>
    </w:p>
    <w:p w:rsidR="000B0EB9" w:rsidRPr="002C329F" w:rsidRDefault="000B0EB9" w:rsidP="00057D87">
      <w:pPr>
        <w:ind w:firstLine="567"/>
        <w:jc w:val="both"/>
        <w:rPr>
          <w:lang w:val="kk-KZ"/>
        </w:rPr>
      </w:pPr>
    </w:p>
    <w:p w:rsidR="00057D87" w:rsidRPr="000B0EB9" w:rsidRDefault="00057D87" w:rsidP="00057D87">
      <w:pPr>
        <w:ind w:firstLine="567"/>
        <w:jc w:val="both"/>
        <w:rPr>
          <w:lang w:val="kk-KZ"/>
        </w:rPr>
      </w:pPr>
      <w:r w:rsidRPr="000B0EB9">
        <w:rPr>
          <w:lang w:val="kk-KZ"/>
        </w:rPr>
        <w:t>1</w:t>
      </w:r>
      <w:r w:rsidR="002C329F" w:rsidRPr="000B0EB9">
        <w:rPr>
          <w:lang w:val="kk-KZ"/>
        </w:rPr>
        <w:t>6.9</w:t>
      </w:r>
      <w:r w:rsidRPr="000B0EB9">
        <w:rPr>
          <w:lang w:val="kk-KZ"/>
        </w:rPr>
        <w:t xml:space="preserve"> Определение парагемолитических вибрионов</w:t>
      </w:r>
    </w:p>
    <w:p w:rsidR="00057D87" w:rsidRPr="000B0EB9" w:rsidRDefault="00057D87" w:rsidP="00057D87">
      <w:pPr>
        <w:ind w:firstLine="567"/>
        <w:jc w:val="both"/>
        <w:rPr>
          <w:lang w:val="kk-KZ"/>
        </w:rPr>
      </w:pPr>
      <w:r w:rsidRPr="000B0EB9">
        <w:rPr>
          <w:lang w:val="kk-KZ"/>
        </w:rPr>
        <w:t>Метод основан на выявлении типичных колоний на дифференциально-диагностических средах определенного состава и установлении принадлежности бактерий к парагемолитическим вибрионам по морфологическим и биохимическим свойствам.</w:t>
      </w:r>
    </w:p>
    <w:p w:rsidR="00057D87" w:rsidRPr="000B0EB9" w:rsidRDefault="00057D87" w:rsidP="00057D87">
      <w:pPr>
        <w:ind w:firstLine="567"/>
        <w:jc w:val="both"/>
        <w:rPr>
          <w:lang w:val="kk-KZ"/>
        </w:rPr>
      </w:pPr>
      <w:r w:rsidRPr="000B0EB9">
        <w:rPr>
          <w:lang w:val="kk-KZ"/>
        </w:rPr>
        <w:t>Для определения количества парагемолитических вибрионов в 1 г продукта делают высев из разведений.</w:t>
      </w:r>
    </w:p>
    <w:p w:rsidR="00057D87" w:rsidRPr="000B0EB9" w:rsidRDefault="00057D87" w:rsidP="00057D87">
      <w:pPr>
        <w:ind w:firstLine="567"/>
        <w:jc w:val="both"/>
        <w:rPr>
          <w:lang w:val="kk-KZ"/>
        </w:rPr>
      </w:pPr>
      <w:r w:rsidRPr="000B0EB9">
        <w:rPr>
          <w:lang w:val="kk-KZ"/>
        </w:rPr>
        <w:t>Для приготовления разведений из усредненной пробы отбирают навеску массой 25 г и дополнительно растирают с кварцевым песком в стерильной ступке или гомогенизируют в размельчителе тканей. Добавляют 225 см</w:t>
      </w:r>
      <w:r w:rsidRPr="000B0EB9">
        <w:rPr>
          <w:vertAlign w:val="superscript"/>
          <w:lang w:val="kk-KZ"/>
        </w:rPr>
        <w:t xml:space="preserve">3 </w:t>
      </w:r>
      <w:r w:rsidR="000B0EB9">
        <w:rPr>
          <w:lang w:val="kk-KZ"/>
        </w:rPr>
        <w:t>0,1 %</w:t>
      </w:r>
      <w:r w:rsidRPr="000B0EB9">
        <w:rPr>
          <w:lang w:val="kk-KZ"/>
        </w:rPr>
        <w:t xml:space="preserve"> пептонной воды с 3 % хлорида натрия (разведение 10-1), размешивают, отстаивают в течение 5 мин., из надосадочной жидкости готовят последующие разведения.</w:t>
      </w:r>
    </w:p>
    <w:p w:rsidR="00057D87" w:rsidRPr="000B0EB9" w:rsidRDefault="00057D87" w:rsidP="00057D87">
      <w:pPr>
        <w:ind w:firstLine="567"/>
        <w:jc w:val="both"/>
        <w:rPr>
          <w:lang w:val="kk-KZ"/>
        </w:rPr>
      </w:pPr>
      <w:r w:rsidRPr="000B0EB9">
        <w:rPr>
          <w:lang w:val="kk-KZ"/>
        </w:rPr>
        <w:t>Чтобы получить высев, 0,1 г продукта засевают из разведения 10-1 по 0,2 см</w:t>
      </w:r>
      <w:r w:rsidRPr="000B0EB9">
        <w:rPr>
          <w:vertAlign w:val="superscript"/>
          <w:lang w:val="kk-KZ"/>
        </w:rPr>
        <w:t>3</w:t>
      </w:r>
      <w:r w:rsidRPr="000B0EB9">
        <w:rPr>
          <w:lang w:val="kk-KZ"/>
        </w:rPr>
        <w:t xml:space="preserve"> надосадочной жидкости на 5 чашек с плотной дифференциально-диагностической средой (ДДА). Из разведения 10-2 высевают по 0,1 см</w:t>
      </w:r>
      <w:r w:rsidRPr="000B0EB9">
        <w:rPr>
          <w:vertAlign w:val="superscript"/>
          <w:lang w:val="kk-KZ"/>
        </w:rPr>
        <w:t>3</w:t>
      </w:r>
      <w:r w:rsidRPr="000B0EB9">
        <w:rPr>
          <w:lang w:val="kk-KZ"/>
        </w:rPr>
        <w:t xml:space="preserve"> на две параллельные чашки, что соответствует посеву по 0,001 г продукта на одной чашке. При необходимости засевают последующие разведения. Посевы инкубируют при температуре 37 °C в</w:t>
      </w:r>
      <w:r w:rsidRPr="00057D87">
        <w:rPr>
          <w:b/>
          <w:lang w:val="kk-KZ"/>
        </w:rPr>
        <w:t xml:space="preserve"> </w:t>
      </w:r>
      <w:r w:rsidRPr="000B0EB9">
        <w:rPr>
          <w:lang w:val="kk-KZ"/>
        </w:rPr>
        <w:t>течение 24 ч. Производят подсчет типичных колоний. На ДДА вибрионы образуют плоско-выпуклые полупрозрачные колонии круглой формы с ровными краями, влажной, гладкой блестящей поверхностью голубовато-зеленого цвета от 1 до 5 мм в диаметре. Результаты роста на ДДА оценивают следующим образом.</w:t>
      </w:r>
    </w:p>
    <w:p w:rsidR="00057D87" w:rsidRPr="000B0EB9" w:rsidRDefault="00057D87" w:rsidP="00057D87">
      <w:pPr>
        <w:ind w:firstLine="567"/>
        <w:jc w:val="both"/>
        <w:rPr>
          <w:lang w:val="kk-KZ"/>
        </w:rPr>
      </w:pPr>
      <w:r w:rsidRPr="000B0EB9">
        <w:rPr>
          <w:lang w:val="kk-KZ"/>
        </w:rPr>
        <w:t>Отсутствие роста парагемолитических вибрионов на всех пяти чашках посева из</w:t>
      </w:r>
      <w:r w:rsidRPr="00057D87">
        <w:rPr>
          <w:b/>
          <w:lang w:val="kk-KZ"/>
        </w:rPr>
        <w:t xml:space="preserve"> </w:t>
      </w:r>
      <w:r w:rsidRPr="000B0EB9">
        <w:rPr>
          <w:lang w:val="kk-KZ"/>
        </w:rPr>
        <w:t>разведения 10-1 означает, что в одном грамме парагемолитические вибрионы отсутствуют или содержатся в количестве менее 10 клеток.</w:t>
      </w:r>
    </w:p>
    <w:p w:rsidR="00057D87" w:rsidRPr="000B0EB9" w:rsidRDefault="000B0EB9" w:rsidP="00057D87">
      <w:pPr>
        <w:ind w:firstLine="567"/>
        <w:jc w:val="both"/>
        <w:rPr>
          <w:lang w:val="kk-KZ"/>
        </w:rPr>
      </w:pPr>
      <w:r>
        <w:rPr>
          <w:lang w:val="kk-KZ"/>
        </w:rPr>
        <w:t>Обнаружение роста 10-</w:t>
      </w:r>
      <w:r w:rsidR="00057D87" w:rsidRPr="000B0EB9">
        <w:rPr>
          <w:lang w:val="kk-KZ"/>
        </w:rPr>
        <w:t>50 типичных колоний на 5 чашках с посевом из разведения 10-1 при отсутствии роста на двух чашках с посевом при разведении 10-2 указывает, что в 1 г продукта содержится от 100 до 500 жизнеспособных клеток парагемолитических вибрионов.</w:t>
      </w:r>
    </w:p>
    <w:p w:rsidR="00057D87" w:rsidRPr="000B0EB9" w:rsidRDefault="00057D87" w:rsidP="00057D87">
      <w:pPr>
        <w:ind w:firstLine="567"/>
        <w:jc w:val="both"/>
        <w:rPr>
          <w:lang w:val="kk-KZ"/>
        </w:rPr>
      </w:pPr>
      <w:r w:rsidRPr="000B0EB9">
        <w:rPr>
          <w:lang w:val="kk-KZ"/>
        </w:rPr>
        <w:t>Для выявления присутствия парагемолитических вибрионов в 25 г продукта подготовленную пробу в количестве 25 г переносят в 100 см</w:t>
      </w:r>
      <w:r w:rsidRPr="000B0EB9">
        <w:rPr>
          <w:vertAlign w:val="superscript"/>
          <w:lang w:val="kk-KZ"/>
        </w:rPr>
        <w:t>3</w:t>
      </w:r>
      <w:r w:rsidRPr="000B0EB9">
        <w:rPr>
          <w:lang w:val="kk-KZ"/>
        </w:rPr>
        <w:t xml:space="preserve"> жидкой среды обогащения. Посевы помещают в термостат при 37 °C. Через 18 - 24 ч производят пересев на плотную дифференциально-диагностическую среду. Чашки инкубируют при 37 °C в течение 24 ч. Выявляют типичные колонии парагемолитических вибрионов.</w:t>
      </w:r>
    </w:p>
    <w:p w:rsidR="00057D87" w:rsidRPr="000B0EB9" w:rsidRDefault="00057D87" w:rsidP="00057D87">
      <w:pPr>
        <w:ind w:firstLine="567"/>
        <w:jc w:val="both"/>
        <w:rPr>
          <w:lang w:val="kk-KZ"/>
        </w:rPr>
      </w:pPr>
      <w:r w:rsidRPr="000B0EB9">
        <w:rPr>
          <w:lang w:val="kk-KZ"/>
        </w:rPr>
        <w:t>Для подтверждения принадлежности выделенных на дифференциально-диагностических средах микроорганизмов к парагемолитическим вибрионам проводят изучение морфологических свойств и ставят биохимические тесты.</w:t>
      </w:r>
    </w:p>
    <w:p w:rsidR="00057D87" w:rsidRPr="000B0EB9" w:rsidRDefault="00057D87" w:rsidP="00057D87">
      <w:pPr>
        <w:ind w:firstLine="567"/>
        <w:jc w:val="both"/>
        <w:rPr>
          <w:lang w:val="kk-KZ"/>
        </w:rPr>
      </w:pPr>
      <w:r w:rsidRPr="000B0EB9">
        <w:rPr>
          <w:lang w:val="kk-KZ"/>
        </w:rPr>
        <w:t>Парагемолитические вибрионы - мезофильные грамотрицательные палочки, прямые или слегка изогнутые, не образующие спор, активно подвижны, содержат цитохромоксидазу, не расщепляют лактозу и сахарозу, растут на питательных средах с содержанием хлорида натрия от 3 до 8 %, декарбоксилируют лизин, образуют индол, ферментируют (без газообразования) арабинозу, глюкозу, мальтозу, не образуют ацетилметилкарбинол.</w:t>
      </w:r>
    </w:p>
    <w:p w:rsidR="00057D87" w:rsidRPr="000B0EB9" w:rsidRDefault="00057D87" w:rsidP="00057D87">
      <w:pPr>
        <w:ind w:firstLine="567"/>
        <w:jc w:val="both"/>
        <w:rPr>
          <w:lang w:val="kk-KZ"/>
        </w:rPr>
      </w:pPr>
      <w:r w:rsidRPr="000B0EB9">
        <w:rPr>
          <w:lang w:val="kk-KZ"/>
        </w:rPr>
        <w:t>Для идентификации бактерий делают пересев с ДДА в 1-процентную пептонную воду с 3 % хлорида натрия (рост на пептонной воде: помутнение с образованием нежной голубой пленки) и на ДДА.</w:t>
      </w:r>
    </w:p>
    <w:p w:rsidR="00057D87" w:rsidRPr="000B0EB9" w:rsidRDefault="00057D87" w:rsidP="00057D87">
      <w:pPr>
        <w:ind w:firstLine="567"/>
        <w:jc w:val="both"/>
        <w:rPr>
          <w:lang w:val="kk-KZ"/>
        </w:rPr>
      </w:pPr>
      <w:r w:rsidRPr="000B0EB9">
        <w:rPr>
          <w:lang w:val="kk-KZ"/>
        </w:rPr>
        <w:t>Готовят мазки, окрашивают по Граму (ГОСТ 18963-73, в модификации Хукера -ГОСТ 10444.1-84) и изучают морфологию клеток.</w:t>
      </w:r>
    </w:p>
    <w:p w:rsidR="00057D87" w:rsidRPr="000B0EB9" w:rsidRDefault="00057D87" w:rsidP="00057D87">
      <w:pPr>
        <w:ind w:firstLine="567"/>
        <w:jc w:val="both"/>
        <w:rPr>
          <w:lang w:val="kk-KZ"/>
        </w:rPr>
      </w:pPr>
      <w:r w:rsidRPr="000B0EB9">
        <w:rPr>
          <w:lang w:val="kk-KZ"/>
        </w:rPr>
        <w:t xml:space="preserve">Подвижность определяют при микроскопировании фазовоконтрастным методом в раздавленной капле или при посеве уколом в полужидкий агар (0,25 % агара), содержащий 3 % хлорида натрия. Засевают односуточную бульонную культуру и </w:t>
      </w:r>
      <w:r w:rsidRPr="000B0EB9">
        <w:rPr>
          <w:lang w:val="kk-KZ"/>
        </w:rPr>
        <w:lastRenderedPageBreak/>
        <w:t>инкубируют при температуре 37 °C в течение 24 ч. Подвижные формы образуют диффузное помутнение, слабоподвижные вырастают по ходу укола.</w:t>
      </w:r>
    </w:p>
    <w:p w:rsidR="00057D87" w:rsidRPr="000B0EB9" w:rsidRDefault="00057D87" w:rsidP="00057D87">
      <w:pPr>
        <w:ind w:firstLine="567"/>
        <w:jc w:val="both"/>
        <w:rPr>
          <w:lang w:val="kk-KZ"/>
        </w:rPr>
      </w:pPr>
      <w:r w:rsidRPr="000B0EB9">
        <w:rPr>
          <w:lang w:val="kk-KZ"/>
        </w:rPr>
        <w:t>Декарбоксилазную активность устанавливают в среде ДАГВ с лизином. Для этого делают посев в пробирки с этой средой по 0,1 - 0,2 см</w:t>
      </w:r>
      <w:r w:rsidRPr="000B0EB9">
        <w:rPr>
          <w:vertAlign w:val="superscript"/>
          <w:lang w:val="kk-KZ"/>
        </w:rPr>
        <w:t>3</w:t>
      </w:r>
      <w:r w:rsidRPr="000B0EB9">
        <w:rPr>
          <w:lang w:val="kk-KZ"/>
        </w:rPr>
        <w:t xml:space="preserve"> односуточной культуры или по 2 петли агаровой культуры (1-я пробирка с аминокислотой-лизином и 2-я - контрольная). После посева в каждую пробирку добавляют по 0,5 см</w:t>
      </w:r>
      <w:r w:rsidRPr="000B0EB9">
        <w:rPr>
          <w:vertAlign w:val="superscript"/>
          <w:lang w:val="kk-KZ"/>
        </w:rPr>
        <w:t>3</w:t>
      </w:r>
      <w:r w:rsidRPr="000B0EB9">
        <w:rPr>
          <w:lang w:val="kk-KZ"/>
        </w:rPr>
        <w:t xml:space="preserve"> стерильного вазелинового масла, помещают в термостат при температуре 37 °C и наблюдают. Обычно реакция проходит через 24 ч. При отрицательной реакции происходит только окисление глюкозы. Среда становится желтой. Если микроорганизмы вырабатывают декарбоксилазу к аминокислоте, то после окисления глюкозы происходит подщелачивание среды и она становится темно-фиолетовой. Парагемолитические вибрионы дают в тесте на лизин декарбоксилазную положительную реакцию.</w:t>
      </w:r>
    </w:p>
    <w:p w:rsidR="00057D87" w:rsidRPr="000B0EB9" w:rsidRDefault="00057D87" w:rsidP="00057D87">
      <w:pPr>
        <w:ind w:firstLine="567"/>
        <w:jc w:val="both"/>
        <w:rPr>
          <w:lang w:val="kk-KZ"/>
        </w:rPr>
      </w:pPr>
      <w:r w:rsidRPr="000B0EB9">
        <w:rPr>
          <w:lang w:val="kk-KZ"/>
        </w:rPr>
        <w:t>Образование декарбоксилазы к лизину является отличительным признаком от образующих газ представителей рода Aeromonas, среди которых есть галофильные вибрионы.</w:t>
      </w:r>
    </w:p>
    <w:p w:rsidR="00057D87" w:rsidRPr="000B0EB9" w:rsidRDefault="00057D87" w:rsidP="00057D87">
      <w:pPr>
        <w:ind w:firstLine="567"/>
        <w:jc w:val="both"/>
        <w:rPr>
          <w:lang w:val="kk-KZ"/>
        </w:rPr>
      </w:pPr>
      <w:r w:rsidRPr="000B0EB9">
        <w:rPr>
          <w:lang w:val="kk-KZ"/>
        </w:rPr>
        <w:t>Образование индола определяют путем посева односуточной культуры в 5 см</w:t>
      </w:r>
      <w:r w:rsidRPr="000B0EB9">
        <w:rPr>
          <w:vertAlign w:val="superscript"/>
          <w:lang w:val="kk-KZ"/>
        </w:rPr>
        <w:t>3</w:t>
      </w:r>
      <w:r w:rsidRPr="000B0EB9">
        <w:rPr>
          <w:lang w:val="kk-KZ"/>
        </w:rPr>
        <w:t xml:space="preserve"> среды (1-процентная пептонная вода с 3 % хлорида натрия) в пробирках. Под пробкой помещают специально приготовленные бумажки на индол. Инкубируют при температуре 37 °C в течение 24 ч. При росте парагемолитических вибрионов образуется индол, бумажки изменяют цвет.</w:t>
      </w:r>
    </w:p>
    <w:p w:rsidR="00057D87" w:rsidRPr="000B0EB9" w:rsidRDefault="00057D87" w:rsidP="00057D87">
      <w:pPr>
        <w:ind w:firstLine="567"/>
        <w:jc w:val="both"/>
        <w:rPr>
          <w:lang w:val="kk-KZ"/>
        </w:rPr>
      </w:pPr>
      <w:r w:rsidRPr="000B0EB9">
        <w:rPr>
          <w:lang w:val="kk-KZ"/>
        </w:rPr>
        <w:t>Для определения цитохромоксидазы односуточную культуру засевают на поверхность щелочного агара (pH 8), содержащего 3 % хлорида натрия. Термостатируют при температуре 37 °C в течение 18 ч. Затем наносят на выросшую культуру в чашке 1 каплю реактива для определения цитохромоксидазы или делают штрих из колонии на фильтровальной бумаге, смоченной этим реактивом. Если оксидаз</w:t>
      </w:r>
      <w:r w:rsidR="000B0EB9">
        <w:rPr>
          <w:lang w:val="kk-KZ"/>
        </w:rPr>
        <w:t>ный тест положительный, через 1-</w:t>
      </w:r>
      <w:r w:rsidRPr="000B0EB9">
        <w:rPr>
          <w:lang w:val="kk-KZ"/>
        </w:rPr>
        <w:t>3 мин. наблюдается окрашивание в ярко-синий цвет. Наличие цитохромоксидазы является отличительным признаком от семейства кишечных палочек, которые не обладают оксидазной активностью.</w:t>
      </w:r>
    </w:p>
    <w:p w:rsidR="00057D87" w:rsidRPr="000B0EB9" w:rsidRDefault="00057D87" w:rsidP="00057D87">
      <w:pPr>
        <w:ind w:firstLine="567"/>
        <w:jc w:val="both"/>
        <w:rPr>
          <w:lang w:val="kk-KZ"/>
        </w:rPr>
      </w:pPr>
      <w:r w:rsidRPr="000B0EB9">
        <w:rPr>
          <w:lang w:val="kk-KZ"/>
        </w:rPr>
        <w:t>Отношение к лактозе и сахарозе определяют путем засева штрихом культуры по скошенной поверхности и уколом в столбик среды, содержащей 3 % хлорида натрия, лактозу, сахарозу и индикатор. Инкубируют при температуре 37 °C в течение 18 ч. Парагемолитические вибрионы цвет среды не изменяют, газ не образуют (не расщепляют лактозу и сахарозу). Можно использовать среды Клиглера, Ресселя.</w:t>
      </w:r>
    </w:p>
    <w:p w:rsidR="00057D87" w:rsidRPr="000B0EB9" w:rsidRDefault="00057D87" w:rsidP="00057D87">
      <w:pPr>
        <w:ind w:firstLine="567"/>
        <w:jc w:val="both"/>
        <w:rPr>
          <w:lang w:val="kk-KZ"/>
        </w:rPr>
      </w:pPr>
      <w:r w:rsidRPr="000B0EB9">
        <w:rPr>
          <w:lang w:val="kk-KZ"/>
        </w:rPr>
        <w:t>Для определения галофильных свойств исследуемую культуру засевают в 5 см</w:t>
      </w:r>
      <w:r w:rsidRPr="000B0EB9">
        <w:rPr>
          <w:vertAlign w:val="superscript"/>
          <w:lang w:val="kk-KZ"/>
        </w:rPr>
        <w:t>3</w:t>
      </w:r>
      <w:r w:rsidR="000B0EB9">
        <w:rPr>
          <w:lang w:val="kk-KZ"/>
        </w:rPr>
        <w:t xml:space="preserve"> 1 %</w:t>
      </w:r>
      <w:r w:rsidRPr="000B0EB9">
        <w:rPr>
          <w:lang w:val="kk-KZ"/>
        </w:rPr>
        <w:t xml:space="preserve"> пептонной воды (pH 7,8) без содержания и с содержанием 3 %, 8 %, 10 % хлорида натрия. Термостатируют посевы при температуре 37 °C в течение 24 ч. Парагемолитические вибрионы активно развиваются в средах, содержащих 3 %, 8 % хлорида натрия, и не дают роста в средах, не содержащих хлорида натрия и содержащих 10 % соли и более.</w:t>
      </w:r>
    </w:p>
    <w:p w:rsidR="00057D87" w:rsidRPr="00362FD8" w:rsidRDefault="00057D87" w:rsidP="00057D87">
      <w:pPr>
        <w:ind w:firstLine="567"/>
        <w:jc w:val="both"/>
        <w:rPr>
          <w:lang w:val="kk-KZ"/>
        </w:rPr>
      </w:pPr>
      <w:r w:rsidRPr="00362FD8">
        <w:rPr>
          <w:lang w:val="kk-KZ"/>
        </w:rPr>
        <w:t>Способность образования ацетилметилкарбинола (реакция Фогес-Проскауэра) определяют следующим способом. Исследуемую культуру засевают в глюкозофосфатный бульон Кларка с 3 % хлорида натрия, термостатируют при температуре 37 °C в течение 24 ч. Затем к 1 см</w:t>
      </w:r>
      <w:r w:rsidRPr="00362FD8">
        <w:rPr>
          <w:vertAlign w:val="superscript"/>
          <w:lang w:val="kk-KZ"/>
        </w:rPr>
        <w:t>3</w:t>
      </w:r>
      <w:r w:rsidRPr="00362FD8">
        <w:rPr>
          <w:lang w:val="kk-KZ"/>
        </w:rPr>
        <w:t xml:space="preserve"> посева добавляют 0,6 см</w:t>
      </w:r>
      <w:r w:rsidRPr="00362FD8">
        <w:rPr>
          <w:vertAlign w:val="superscript"/>
          <w:lang w:val="kk-KZ"/>
        </w:rPr>
        <w:t xml:space="preserve">3 </w:t>
      </w:r>
      <w:r w:rsidR="00362FD8">
        <w:rPr>
          <w:lang w:val="kk-KZ"/>
        </w:rPr>
        <w:t>альфа-нафтола (6 %</w:t>
      </w:r>
      <w:r w:rsidRPr="00362FD8">
        <w:rPr>
          <w:lang w:val="kk-KZ"/>
        </w:rPr>
        <w:t xml:space="preserve"> раствор в спирте) и 0,2 см</w:t>
      </w:r>
      <w:r w:rsidRPr="00362FD8">
        <w:rPr>
          <w:vertAlign w:val="superscript"/>
          <w:lang w:val="kk-KZ"/>
        </w:rPr>
        <w:t>3</w:t>
      </w:r>
      <w:r w:rsidR="00362FD8">
        <w:rPr>
          <w:lang w:val="kk-KZ"/>
        </w:rPr>
        <w:t xml:space="preserve"> 40 %</w:t>
      </w:r>
      <w:r w:rsidRPr="00362FD8">
        <w:rPr>
          <w:lang w:val="kk-KZ"/>
        </w:rPr>
        <w:t xml:space="preserve"> раствора едкого калия (KOH), пробирку хорошо встряхивают и вновь помещают в термостат на 1 ч. Так как парагемолитические вибрионы не образуют ацетилметилкарбинол, цвет среды не изменяется.</w:t>
      </w:r>
    </w:p>
    <w:p w:rsidR="00057D87" w:rsidRPr="00362FD8" w:rsidRDefault="00057D87" w:rsidP="00057D87">
      <w:pPr>
        <w:ind w:firstLine="567"/>
        <w:jc w:val="both"/>
        <w:rPr>
          <w:lang w:val="kk-KZ"/>
        </w:rPr>
      </w:pPr>
      <w:r w:rsidRPr="00362FD8">
        <w:rPr>
          <w:lang w:val="kk-KZ"/>
        </w:rPr>
        <w:t>Для определения</w:t>
      </w:r>
      <w:r w:rsidRPr="00057D87">
        <w:rPr>
          <w:b/>
          <w:lang w:val="kk-KZ"/>
        </w:rPr>
        <w:t xml:space="preserve"> </w:t>
      </w:r>
      <w:r w:rsidRPr="00362FD8">
        <w:rPr>
          <w:lang w:val="kk-KZ"/>
        </w:rPr>
        <w:t xml:space="preserve">интенсивности кислотообразования (реакция Кларка) засевают исследуемую культуру в среду Кларка с 3 % хлорида натрия, термостатируют при температуре 37 °C в течение 24 - 48 ч. При наличии роста добавляют 2 - 3 капли 0,04-процентного раствора метилового красного (0,04 г метилового красного растворяют в 40 </w:t>
      </w:r>
      <w:r w:rsidRPr="00362FD8">
        <w:rPr>
          <w:lang w:val="kk-KZ"/>
        </w:rPr>
        <w:lastRenderedPageBreak/>
        <w:t>см</w:t>
      </w:r>
      <w:r w:rsidRPr="00362FD8">
        <w:rPr>
          <w:vertAlign w:val="superscript"/>
          <w:lang w:val="kk-KZ"/>
        </w:rPr>
        <w:t>3</w:t>
      </w:r>
      <w:r w:rsidRPr="00362FD8">
        <w:rPr>
          <w:lang w:val="kk-KZ"/>
        </w:rPr>
        <w:t xml:space="preserve"> этилового спирта и 60 см</w:t>
      </w:r>
      <w:r w:rsidRPr="00362FD8">
        <w:rPr>
          <w:vertAlign w:val="superscript"/>
          <w:lang w:val="kk-KZ"/>
        </w:rPr>
        <w:t>3</w:t>
      </w:r>
      <w:r w:rsidRPr="00362FD8">
        <w:rPr>
          <w:lang w:val="kk-KZ"/>
        </w:rPr>
        <w:t xml:space="preserve"> дистиллированной воды), встряхивают и помещают в термостат на 1 ч. При сильном кислотообразовании среда окрашивается в красный цвет, при слабом - в желтый. Парагемолитические</w:t>
      </w:r>
      <w:r w:rsidRPr="00057D87">
        <w:rPr>
          <w:b/>
          <w:lang w:val="kk-KZ"/>
        </w:rPr>
        <w:t xml:space="preserve"> </w:t>
      </w:r>
      <w:r w:rsidRPr="00362FD8">
        <w:rPr>
          <w:lang w:val="kk-KZ"/>
        </w:rPr>
        <w:t>вибрионы в 84 % случаев дают положительную реакцию.</w:t>
      </w:r>
    </w:p>
    <w:p w:rsidR="00057D87" w:rsidRPr="00362FD8" w:rsidRDefault="00057D87" w:rsidP="00057D87">
      <w:pPr>
        <w:ind w:firstLine="567"/>
        <w:jc w:val="both"/>
        <w:rPr>
          <w:lang w:val="kk-KZ"/>
        </w:rPr>
      </w:pPr>
      <w:r w:rsidRPr="00362FD8">
        <w:rPr>
          <w:lang w:val="kk-KZ"/>
        </w:rPr>
        <w:t>Для определения ферментативной активности односуточную культуру засевают на среды Гисса с 1 % углеводов и с 3 % NaCl (пестрый ряд), инкубируют при температуре 37 °C 18 - 24 ч. При расщеплении углеводов с образованием кислых продуктов распада цвет среды изменяется, при образовании газа последний собирается в поплавке. Парагемолитические вибрионы ферментируют без образования газа глюкозу, мальтозу, арабинозу.</w:t>
      </w:r>
    </w:p>
    <w:p w:rsidR="00057D87" w:rsidRPr="00362FD8" w:rsidRDefault="00057D87" w:rsidP="00057D87">
      <w:pPr>
        <w:ind w:firstLine="567"/>
        <w:jc w:val="both"/>
        <w:rPr>
          <w:lang w:val="kk-KZ"/>
        </w:rPr>
      </w:pPr>
      <w:r w:rsidRPr="00362FD8">
        <w:rPr>
          <w:lang w:val="kk-KZ"/>
        </w:rPr>
        <w:t>Для вибрионов характерно расщепление глюкозы с образованием</w:t>
      </w:r>
      <w:r w:rsidRPr="00057D87">
        <w:rPr>
          <w:b/>
          <w:lang w:val="kk-KZ"/>
        </w:rPr>
        <w:t xml:space="preserve"> </w:t>
      </w:r>
      <w:r w:rsidRPr="00362FD8">
        <w:rPr>
          <w:lang w:val="kk-KZ"/>
        </w:rPr>
        <w:t>кислоты без газа как в анаэробных (в высоком столбике), так и в аэробных условиях на среде Хью-Лейфсона в пробирках. Определение типа расщепления глюкозы позволяет отличать вибрионы от сходных с ними по морфологии представителей рода Pseudomonas и Lomonomonus.</w:t>
      </w:r>
    </w:p>
    <w:p w:rsidR="00057D87" w:rsidRDefault="00057D87" w:rsidP="00057D87">
      <w:pPr>
        <w:ind w:firstLine="567"/>
        <w:jc w:val="both"/>
        <w:rPr>
          <w:lang w:val="kk-KZ"/>
        </w:rPr>
      </w:pPr>
      <w:r w:rsidRPr="00362FD8">
        <w:rPr>
          <w:lang w:val="kk-KZ"/>
        </w:rPr>
        <w:t>Для идентификации вибрионов можно использовать системы индикаторные бумажные (СИБ).</w:t>
      </w:r>
    </w:p>
    <w:p w:rsidR="00362FD8" w:rsidRDefault="00362FD8" w:rsidP="00057D87">
      <w:pPr>
        <w:ind w:firstLine="567"/>
        <w:jc w:val="both"/>
        <w:rPr>
          <w:b/>
          <w:lang w:val="kk-KZ"/>
        </w:rPr>
      </w:pPr>
    </w:p>
    <w:p w:rsidR="00057D87" w:rsidRDefault="00362FD8" w:rsidP="00057D87">
      <w:pPr>
        <w:ind w:firstLine="567"/>
        <w:jc w:val="both"/>
        <w:rPr>
          <w:b/>
          <w:lang w:val="kk-KZ"/>
        </w:rPr>
      </w:pPr>
      <w:r>
        <w:rPr>
          <w:b/>
          <w:lang w:val="kk-KZ"/>
        </w:rPr>
        <w:t>17</w:t>
      </w:r>
      <w:r w:rsidR="00057D87" w:rsidRPr="00057D87">
        <w:rPr>
          <w:b/>
          <w:lang w:val="kk-KZ"/>
        </w:rPr>
        <w:t xml:space="preserve"> Питательные среды и реактивы</w:t>
      </w:r>
    </w:p>
    <w:p w:rsidR="00362FD8" w:rsidRPr="00057D87" w:rsidRDefault="00362FD8" w:rsidP="00057D87">
      <w:pPr>
        <w:ind w:firstLine="567"/>
        <w:jc w:val="both"/>
        <w:rPr>
          <w:b/>
          <w:lang w:val="kk-KZ"/>
        </w:rPr>
      </w:pPr>
    </w:p>
    <w:p w:rsidR="00057D87" w:rsidRPr="00362FD8" w:rsidRDefault="00057D87" w:rsidP="00057D87">
      <w:pPr>
        <w:ind w:firstLine="567"/>
        <w:jc w:val="both"/>
        <w:rPr>
          <w:lang w:val="kk-KZ"/>
        </w:rPr>
      </w:pPr>
      <w:r w:rsidRPr="00362FD8">
        <w:rPr>
          <w:lang w:val="kk-KZ"/>
        </w:rPr>
        <w:t>Питательные среды готовят в эмалированной или стеклянной посуде.</w:t>
      </w:r>
    </w:p>
    <w:p w:rsidR="00057D87" w:rsidRPr="00362FD8" w:rsidRDefault="00057D87" w:rsidP="00057D87">
      <w:pPr>
        <w:ind w:firstLine="567"/>
        <w:jc w:val="both"/>
        <w:rPr>
          <w:lang w:val="kk-KZ"/>
        </w:rPr>
      </w:pPr>
      <w:r w:rsidRPr="00362FD8">
        <w:rPr>
          <w:lang w:val="kk-KZ"/>
        </w:rPr>
        <w:t>Если в технологии приготовления питательных сред не указаны условия растворения питательных сред или компонентов, то их растворяют при перемешивании в воде комнатной температуры до полного растворения не менее 15 мин. и затем при необходимости нагревают.</w:t>
      </w:r>
    </w:p>
    <w:p w:rsidR="00057D87" w:rsidRPr="00362FD8" w:rsidRDefault="00057D87" w:rsidP="00057D87">
      <w:pPr>
        <w:ind w:firstLine="567"/>
        <w:jc w:val="both"/>
        <w:rPr>
          <w:lang w:val="kk-KZ"/>
        </w:rPr>
      </w:pPr>
      <w:r w:rsidRPr="00362FD8">
        <w:rPr>
          <w:lang w:val="kk-KZ"/>
        </w:rPr>
        <w:t>Необходимое значение pH питательных сред устанавливают в растворах комнатной температуры с помощью растворов с массовой концентрацией 10 г/дм</w:t>
      </w:r>
      <w:r w:rsidRPr="00362FD8">
        <w:rPr>
          <w:vertAlign w:val="superscript"/>
          <w:lang w:val="kk-KZ"/>
        </w:rPr>
        <w:t xml:space="preserve">3 </w:t>
      </w:r>
      <w:r w:rsidRPr="00362FD8">
        <w:rPr>
          <w:lang w:val="kk-KZ"/>
        </w:rPr>
        <w:t>гидроокиси натрия или 20 г/дм</w:t>
      </w:r>
      <w:r w:rsidRPr="00362FD8">
        <w:rPr>
          <w:vertAlign w:val="superscript"/>
          <w:lang w:val="kk-KZ"/>
        </w:rPr>
        <w:t>3</w:t>
      </w:r>
      <w:r w:rsidRPr="00362FD8">
        <w:rPr>
          <w:lang w:val="kk-KZ"/>
        </w:rPr>
        <w:t xml:space="preserve"> лимонной кислоты, или раствором соляной кислоты объемной концентрацией 25 см</w:t>
      </w:r>
      <w:r w:rsidRPr="00362FD8">
        <w:rPr>
          <w:vertAlign w:val="superscript"/>
          <w:lang w:val="kk-KZ"/>
        </w:rPr>
        <w:t>3</w:t>
      </w:r>
      <w:r w:rsidRPr="00362FD8">
        <w:rPr>
          <w:lang w:val="kk-KZ"/>
        </w:rPr>
        <w:t>/дм</w:t>
      </w:r>
      <w:r w:rsidRPr="00362FD8">
        <w:rPr>
          <w:vertAlign w:val="superscript"/>
          <w:lang w:val="kk-KZ"/>
        </w:rPr>
        <w:t>3</w:t>
      </w:r>
      <w:r w:rsidRPr="00362FD8">
        <w:rPr>
          <w:lang w:val="kk-KZ"/>
        </w:rPr>
        <w:t>, прибавляя при перемешивании по каплям реактив к среде и определяя значение pH в периодически отбираемой пробе потенциометрически или с помощью индикатора. При подщелачивании среды щелочью значение pH после кипячения и стерилизации снижается примерно на 0,2, а при приготовлении</w:t>
      </w:r>
      <w:r w:rsidR="00362FD8">
        <w:rPr>
          <w:lang w:val="kk-KZ"/>
        </w:rPr>
        <w:t xml:space="preserve"> сред с настоем печени - на 0,3-</w:t>
      </w:r>
      <w:r w:rsidRPr="00362FD8">
        <w:rPr>
          <w:lang w:val="kk-KZ"/>
        </w:rPr>
        <w:t>0,4. Поэтому при приготовлении сред устанавливают pH на 0,2 - 0,4 ед. выше заданного, кипят</w:t>
      </w:r>
      <w:r w:rsidR="00362FD8">
        <w:rPr>
          <w:lang w:val="kk-KZ"/>
        </w:rPr>
        <w:t>ят, пока pH не понизится на 0,2-</w:t>
      </w:r>
      <w:r w:rsidRPr="00362FD8">
        <w:rPr>
          <w:lang w:val="kk-KZ"/>
        </w:rPr>
        <w:t>0,3, снова проверяют pH и стерилизуют в автоклаве. Обязательно проверяют pH после стерилизации.</w:t>
      </w:r>
    </w:p>
    <w:p w:rsidR="00057D87" w:rsidRPr="00362FD8" w:rsidRDefault="00057D87" w:rsidP="00057D87">
      <w:pPr>
        <w:ind w:firstLine="567"/>
        <w:jc w:val="both"/>
        <w:rPr>
          <w:lang w:val="kk-KZ"/>
        </w:rPr>
      </w:pPr>
      <w:r w:rsidRPr="00362FD8">
        <w:rPr>
          <w:lang w:val="kk-KZ"/>
        </w:rPr>
        <w:t>Готовые питательные среды хранят при комнатной температуре не более 3 суток и при температуре около 4 °C не более одного месяца, если нет специальных указаний.</w:t>
      </w:r>
    </w:p>
    <w:p w:rsidR="00362FD8" w:rsidRDefault="00362FD8" w:rsidP="00057D87">
      <w:pPr>
        <w:ind w:firstLine="567"/>
        <w:jc w:val="both"/>
        <w:rPr>
          <w:lang w:val="kk-KZ"/>
        </w:rPr>
      </w:pPr>
    </w:p>
    <w:p w:rsidR="00057D87" w:rsidRPr="00362FD8" w:rsidRDefault="00362FD8" w:rsidP="00057D87">
      <w:pPr>
        <w:ind w:firstLine="567"/>
        <w:jc w:val="both"/>
        <w:rPr>
          <w:lang w:val="kk-KZ"/>
        </w:rPr>
      </w:pPr>
      <w:r>
        <w:rPr>
          <w:lang w:val="kk-KZ"/>
        </w:rPr>
        <w:t>17.1</w:t>
      </w:r>
      <w:r w:rsidR="00057D87" w:rsidRPr="00362FD8">
        <w:rPr>
          <w:lang w:val="kk-KZ"/>
        </w:rPr>
        <w:t xml:space="preserve"> Растворы (жидкости) для приготовления разведений</w:t>
      </w:r>
    </w:p>
    <w:p w:rsidR="00057D87" w:rsidRPr="00362FD8" w:rsidRDefault="00362FD8" w:rsidP="00057D87">
      <w:pPr>
        <w:ind w:firstLine="567"/>
        <w:jc w:val="both"/>
        <w:rPr>
          <w:lang w:val="kk-KZ"/>
        </w:rPr>
      </w:pPr>
      <w:r>
        <w:rPr>
          <w:lang w:val="kk-KZ"/>
        </w:rPr>
        <w:t>Пептоная вода 0,1% и 1 %</w:t>
      </w:r>
    </w:p>
    <w:p w:rsidR="00057D87" w:rsidRPr="00362FD8" w:rsidRDefault="00057D87" w:rsidP="00057D87">
      <w:pPr>
        <w:ind w:firstLine="567"/>
        <w:jc w:val="both"/>
        <w:rPr>
          <w:lang w:val="kk-KZ"/>
        </w:rPr>
      </w:pPr>
      <w:r w:rsidRPr="00362FD8">
        <w:rPr>
          <w:lang w:val="kk-KZ"/>
        </w:rPr>
        <w:t>1 г или 10 г пептона растворяют при нагревании в 1 дм3 дистиллированной воды, фильтруют, устанавливают pH 7,0 ± 0,1. С</w:t>
      </w:r>
      <w:r w:rsidR="00362FD8">
        <w:rPr>
          <w:lang w:val="kk-KZ"/>
        </w:rPr>
        <w:t>терилизуют при температуре (121±</w:t>
      </w:r>
      <w:r w:rsidRPr="00362FD8">
        <w:rPr>
          <w:lang w:val="kk-KZ"/>
        </w:rPr>
        <w:t>1) °C в течение 20 мин.</w:t>
      </w:r>
    </w:p>
    <w:p w:rsidR="00057D87" w:rsidRPr="00362FD8" w:rsidRDefault="00057D87" w:rsidP="00057D87">
      <w:pPr>
        <w:ind w:firstLine="567"/>
        <w:jc w:val="both"/>
        <w:rPr>
          <w:lang w:val="kk-KZ"/>
        </w:rPr>
      </w:pPr>
      <w:r w:rsidRPr="00362FD8">
        <w:rPr>
          <w:lang w:val="kk-KZ"/>
        </w:rPr>
        <w:t>Пептонно-солевой раствор</w:t>
      </w:r>
    </w:p>
    <w:p w:rsidR="00057D87" w:rsidRPr="00362FD8" w:rsidRDefault="00057D87" w:rsidP="00057D87">
      <w:pPr>
        <w:ind w:firstLine="567"/>
        <w:jc w:val="both"/>
        <w:rPr>
          <w:lang w:val="kk-KZ"/>
        </w:rPr>
      </w:pPr>
      <w:r w:rsidRPr="00362FD8">
        <w:rPr>
          <w:lang w:val="kk-KZ"/>
        </w:rPr>
        <w:t xml:space="preserve">8,5 г хлорида натрия и 1 г пептона растворяют при нагревании в 1 дм3 дистиллированной воды, </w:t>
      </w:r>
      <w:r w:rsidR="00362FD8">
        <w:rPr>
          <w:lang w:val="kk-KZ"/>
        </w:rPr>
        <w:t>фильтруют, устанавливают pH 7,0±</w:t>
      </w:r>
      <w:r w:rsidRPr="00362FD8">
        <w:rPr>
          <w:lang w:val="kk-KZ"/>
        </w:rPr>
        <w:t>0,1. Стерилизуют при температуре (121 ± 1) °C в течение 20 мин.</w:t>
      </w:r>
    </w:p>
    <w:p w:rsidR="00057D87" w:rsidRPr="00362FD8" w:rsidRDefault="00057D87" w:rsidP="00057D87">
      <w:pPr>
        <w:ind w:firstLine="567"/>
        <w:jc w:val="both"/>
        <w:rPr>
          <w:lang w:val="kk-KZ"/>
        </w:rPr>
      </w:pPr>
      <w:r w:rsidRPr="00362FD8">
        <w:rPr>
          <w:lang w:val="kk-KZ"/>
        </w:rPr>
        <w:t>Физиологический раствор</w:t>
      </w:r>
    </w:p>
    <w:p w:rsidR="00057D87" w:rsidRPr="00362FD8" w:rsidRDefault="00057D87" w:rsidP="00057D87">
      <w:pPr>
        <w:ind w:firstLine="567"/>
        <w:jc w:val="both"/>
        <w:rPr>
          <w:lang w:val="kk-KZ"/>
        </w:rPr>
      </w:pPr>
      <w:r w:rsidRPr="00362FD8">
        <w:rPr>
          <w:lang w:val="kk-KZ"/>
        </w:rPr>
        <w:t>8,5 г хлорида натрия растворяют в 1 дм</w:t>
      </w:r>
      <w:r w:rsidRPr="00362FD8">
        <w:rPr>
          <w:vertAlign w:val="superscript"/>
          <w:lang w:val="kk-KZ"/>
        </w:rPr>
        <w:t>3</w:t>
      </w:r>
      <w:r w:rsidRPr="00362FD8">
        <w:rPr>
          <w:lang w:val="kk-KZ"/>
        </w:rPr>
        <w:t xml:space="preserve"> дистиллированной воды, фильтруют. Стерилизуют при температуре (121 ± 1) °C в течение 20 мин.</w:t>
      </w:r>
    </w:p>
    <w:p w:rsidR="003D482A" w:rsidRDefault="003D482A" w:rsidP="00057D87">
      <w:pPr>
        <w:ind w:firstLine="567"/>
        <w:jc w:val="both"/>
        <w:rPr>
          <w:lang w:val="kk-KZ"/>
        </w:rPr>
      </w:pPr>
    </w:p>
    <w:p w:rsidR="00057D87" w:rsidRPr="00362FD8" w:rsidRDefault="00057D87" w:rsidP="00057D87">
      <w:pPr>
        <w:ind w:firstLine="567"/>
        <w:jc w:val="both"/>
        <w:rPr>
          <w:lang w:val="kk-KZ"/>
        </w:rPr>
      </w:pPr>
      <w:r w:rsidRPr="00362FD8">
        <w:rPr>
          <w:lang w:val="kk-KZ"/>
        </w:rPr>
        <w:t>1</w:t>
      </w:r>
      <w:r w:rsidR="00362FD8" w:rsidRPr="00362FD8">
        <w:rPr>
          <w:lang w:val="kk-KZ"/>
        </w:rPr>
        <w:t>7</w:t>
      </w:r>
      <w:r w:rsidR="003D482A">
        <w:rPr>
          <w:lang w:val="kk-KZ"/>
        </w:rPr>
        <w:t>.2</w:t>
      </w:r>
      <w:r w:rsidRPr="00362FD8">
        <w:rPr>
          <w:lang w:val="kk-KZ"/>
        </w:rPr>
        <w:t xml:space="preserve"> Питательные среды</w:t>
      </w:r>
    </w:p>
    <w:p w:rsidR="00057D87" w:rsidRPr="00362FD8" w:rsidRDefault="00057D87" w:rsidP="00057D87">
      <w:pPr>
        <w:ind w:firstLine="567"/>
        <w:jc w:val="both"/>
        <w:rPr>
          <w:lang w:val="kk-KZ"/>
        </w:rPr>
      </w:pPr>
      <w:r w:rsidRPr="00362FD8">
        <w:rPr>
          <w:lang w:val="kk-KZ"/>
        </w:rPr>
        <w:t>1</w:t>
      </w:r>
      <w:r w:rsidR="00362FD8" w:rsidRPr="00362FD8">
        <w:rPr>
          <w:lang w:val="kk-KZ"/>
        </w:rPr>
        <w:t>7</w:t>
      </w:r>
      <w:r w:rsidR="003D482A">
        <w:rPr>
          <w:lang w:val="kk-KZ"/>
        </w:rPr>
        <w:t>.2.1</w:t>
      </w:r>
      <w:r w:rsidRPr="00362FD8">
        <w:rPr>
          <w:lang w:val="kk-KZ"/>
        </w:rPr>
        <w:t xml:space="preserve"> Среды для определения мезофильных аэробных и факультативно-анаэробных микроорганизмов</w:t>
      </w:r>
    </w:p>
    <w:p w:rsidR="00057D87" w:rsidRPr="00362FD8" w:rsidRDefault="00057D87" w:rsidP="00057D87">
      <w:pPr>
        <w:ind w:firstLine="567"/>
        <w:jc w:val="both"/>
        <w:rPr>
          <w:lang w:val="kk-KZ"/>
        </w:rPr>
      </w:pPr>
      <w:r w:rsidRPr="00362FD8">
        <w:rPr>
          <w:lang w:val="kk-KZ"/>
        </w:rPr>
        <w:t>Рыбопептонный агар</w:t>
      </w:r>
    </w:p>
    <w:p w:rsidR="00057D87" w:rsidRPr="00362FD8" w:rsidRDefault="00057D87" w:rsidP="00057D87">
      <w:pPr>
        <w:ind w:firstLine="567"/>
        <w:jc w:val="both"/>
        <w:rPr>
          <w:lang w:val="kk-KZ"/>
        </w:rPr>
      </w:pPr>
      <w:r w:rsidRPr="00362FD8">
        <w:rPr>
          <w:lang w:val="kk-KZ"/>
        </w:rPr>
        <w:t>15 - 20 г агара добавляют к 1 дм</w:t>
      </w:r>
      <w:r w:rsidRPr="00362FD8">
        <w:rPr>
          <w:vertAlign w:val="superscript"/>
          <w:lang w:val="kk-KZ"/>
        </w:rPr>
        <w:t>3</w:t>
      </w:r>
      <w:r w:rsidRPr="00362FD8">
        <w:rPr>
          <w:lang w:val="kk-KZ"/>
        </w:rPr>
        <w:t xml:space="preserve"> рыбопептонного бульона и кипятят на слабом огне при постоянном помешивании до полного растворения агара. Стерилизуют при температуре (121 ± 1) °C в течение 20 мин.</w:t>
      </w:r>
    </w:p>
    <w:p w:rsidR="00057D87" w:rsidRPr="00362FD8" w:rsidRDefault="00057D87" w:rsidP="00057D87">
      <w:pPr>
        <w:ind w:firstLine="567"/>
        <w:jc w:val="both"/>
        <w:rPr>
          <w:lang w:val="kk-KZ"/>
        </w:rPr>
      </w:pPr>
      <w:r w:rsidRPr="00362FD8">
        <w:rPr>
          <w:lang w:val="kk-KZ"/>
        </w:rPr>
        <w:t>Рыбопептонный бульон</w:t>
      </w:r>
    </w:p>
    <w:p w:rsidR="00057D87" w:rsidRPr="00362FD8" w:rsidRDefault="00057D87" w:rsidP="00057D87">
      <w:pPr>
        <w:ind w:firstLine="567"/>
        <w:jc w:val="both"/>
        <w:rPr>
          <w:lang w:val="kk-KZ"/>
        </w:rPr>
      </w:pPr>
      <w:r w:rsidRPr="00362FD8">
        <w:rPr>
          <w:lang w:val="kk-KZ"/>
        </w:rPr>
        <w:t>10 г пептона и 5 г хлорида натрия добавляют к 1 дм</w:t>
      </w:r>
      <w:r w:rsidRPr="00362FD8">
        <w:rPr>
          <w:vertAlign w:val="superscript"/>
          <w:lang w:val="kk-KZ"/>
        </w:rPr>
        <w:t xml:space="preserve">3 </w:t>
      </w:r>
      <w:r w:rsidRPr="00362FD8">
        <w:rPr>
          <w:lang w:val="kk-KZ"/>
        </w:rPr>
        <w:t>ры</w:t>
      </w:r>
      <w:r w:rsidR="00362FD8">
        <w:rPr>
          <w:lang w:val="kk-KZ"/>
        </w:rPr>
        <w:t>бной воды. Устанавливают pH 7,0-</w:t>
      </w:r>
      <w:r w:rsidRPr="00362FD8">
        <w:rPr>
          <w:lang w:val="kk-KZ"/>
        </w:rPr>
        <w:t>7,2, кипятят, фильтруют через бумажный фильтр. С</w:t>
      </w:r>
      <w:r w:rsidR="00362FD8">
        <w:rPr>
          <w:lang w:val="kk-KZ"/>
        </w:rPr>
        <w:t>терилизуют при температуре (121</w:t>
      </w:r>
      <w:r w:rsidRPr="00362FD8">
        <w:rPr>
          <w:lang w:val="kk-KZ"/>
        </w:rPr>
        <w:t>± 1) °C в течение 20 мин. В случае выпадения осадка бульон вторично фильтруют с последующей стерилизацией.</w:t>
      </w:r>
    </w:p>
    <w:p w:rsidR="00057D87" w:rsidRPr="00362FD8" w:rsidRDefault="00057D87" w:rsidP="00057D87">
      <w:pPr>
        <w:ind w:firstLine="567"/>
        <w:jc w:val="both"/>
        <w:rPr>
          <w:lang w:val="kk-KZ"/>
        </w:rPr>
      </w:pPr>
      <w:r w:rsidRPr="00362FD8">
        <w:rPr>
          <w:lang w:val="kk-KZ"/>
        </w:rPr>
        <w:t>Рыбная вода</w:t>
      </w:r>
    </w:p>
    <w:p w:rsidR="00057D87" w:rsidRPr="005173EC" w:rsidRDefault="00057D87" w:rsidP="00057D87">
      <w:pPr>
        <w:ind w:firstLine="567"/>
        <w:jc w:val="both"/>
        <w:rPr>
          <w:lang w:val="kk-KZ"/>
        </w:rPr>
      </w:pPr>
      <w:r w:rsidRPr="00362FD8">
        <w:rPr>
          <w:lang w:val="kk-KZ"/>
        </w:rPr>
        <w:t>Очищенное от костей и кожи мясо трески, судака, пикши, скумбрии, щуки пропускают через мясорубку, заливают холодной водой (водопроводной) из расчета 1 дм</w:t>
      </w:r>
      <w:r w:rsidRPr="00362FD8">
        <w:rPr>
          <w:vertAlign w:val="superscript"/>
          <w:lang w:val="kk-KZ"/>
        </w:rPr>
        <w:t>3</w:t>
      </w:r>
      <w:r w:rsidRPr="00362FD8">
        <w:rPr>
          <w:lang w:val="kk-KZ"/>
        </w:rPr>
        <w:t xml:space="preserve"> воды на 500 г фарша. Смесь фарша с водой медленно нагревают до кипения и кипятят в течение 1,5 ч. Для определения готовности рыбной воды фильтруют сначала небольшое количество ее в пробирку через бумажный фильтр (если жидкость</w:t>
      </w:r>
      <w:r w:rsidRPr="00057D87">
        <w:rPr>
          <w:b/>
          <w:lang w:val="kk-KZ"/>
        </w:rPr>
        <w:t xml:space="preserve"> </w:t>
      </w:r>
      <w:r w:rsidRPr="005173EC">
        <w:rPr>
          <w:lang w:val="kk-KZ"/>
        </w:rPr>
        <w:t>прозрачная, то вода считается готовой). Затем жидкость процеживают через полотно, сюда же отжимают весь сок из вареного фарша, доливают водой до первоначального объема, разливают в посуду и стерилизуют при температуре (121 ± 1) °C в течение 20 мин.</w:t>
      </w:r>
    </w:p>
    <w:p w:rsidR="00057D87" w:rsidRPr="005173EC" w:rsidRDefault="00057D87" w:rsidP="00057D87">
      <w:pPr>
        <w:ind w:firstLine="567"/>
        <w:jc w:val="both"/>
        <w:rPr>
          <w:lang w:val="kk-KZ"/>
        </w:rPr>
      </w:pPr>
      <w:r w:rsidRPr="005173EC">
        <w:rPr>
          <w:lang w:val="kk-KZ"/>
        </w:rPr>
        <w:t>Среды из сухого питательного агара:</w:t>
      </w:r>
    </w:p>
    <w:p w:rsidR="00057D87" w:rsidRPr="005173EC" w:rsidRDefault="00057D87" w:rsidP="00057D87">
      <w:pPr>
        <w:ind w:firstLine="567"/>
        <w:jc w:val="both"/>
        <w:rPr>
          <w:lang w:val="kk-KZ"/>
        </w:rPr>
      </w:pPr>
      <w:r w:rsidRPr="005173EC">
        <w:rPr>
          <w:lang w:val="kk-KZ"/>
        </w:rPr>
        <w:t>- сухой питательный агар производства Ставропольского НИИ</w:t>
      </w:r>
      <w:r w:rsidRPr="00057D87">
        <w:rPr>
          <w:b/>
          <w:lang w:val="kk-KZ"/>
        </w:rPr>
        <w:t xml:space="preserve"> </w:t>
      </w:r>
      <w:r w:rsidRPr="005173EC">
        <w:rPr>
          <w:lang w:val="kk-KZ"/>
        </w:rPr>
        <w:t>вакцин и сывороток. Способ приготовления дается на этикетке.</w:t>
      </w:r>
    </w:p>
    <w:p w:rsidR="00057D87" w:rsidRPr="005173EC" w:rsidRDefault="00057D87" w:rsidP="00057D87">
      <w:pPr>
        <w:ind w:firstLine="567"/>
        <w:jc w:val="both"/>
        <w:rPr>
          <w:lang w:val="kk-KZ"/>
        </w:rPr>
      </w:pPr>
      <w:r w:rsidRPr="005173EC">
        <w:rPr>
          <w:lang w:val="kk-KZ"/>
        </w:rPr>
        <w:t>- сухой питательн</w:t>
      </w:r>
      <w:r w:rsidR="005173EC">
        <w:rPr>
          <w:lang w:val="kk-KZ"/>
        </w:rPr>
        <w:t xml:space="preserve">ый агар (производства ДагНИИПС) </w:t>
      </w:r>
      <w:r w:rsidRPr="005173EC">
        <w:rPr>
          <w:lang w:val="kk-KZ"/>
        </w:rPr>
        <w:t>- 35,0 г</w:t>
      </w:r>
      <w:r w:rsidR="005173EC">
        <w:rPr>
          <w:lang w:val="kk-KZ"/>
        </w:rPr>
        <w:t>;</w:t>
      </w:r>
    </w:p>
    <w:p w:rsidR="00057D87" w:rsidRPr="005173EC" w:rsidRDefault="00057D87" w:rsidP="00057D87">
      <w:pPr>
        <w:ind w:firstLine="567"/>
        <w:jc w:val="both"/>
        <w:rPr>
          <w:lang w:val="kk-KZ"/>
        </w:rPr>
      </w:pPr>
      <w:r w:rsidRPr="005173EC">
        <w:rPr>
          <w:lang w:val="kk-KZ"/>
        </w:rPr>
        <w:t xml:space="preserve">- </w:t>
      </w:r>
      <w:r w:rsidR="005173EC">
        <w:rPr>
          <w:lang w:val="kk-KZ"/>
        </w:rPr>
        <w:t>сухой экстракт кормовых дрожжей</w:t>
      </w:r>
      <w:r w:rsidRPr="005173EC">
        <w:rPr>
          <w:lang w:val="kk-KZ"/>
        </w:rPr>
        <w:t>- 2,5 г</w:t>
      </w:r>
      <w:r w:rsidR="005173EC">
        <w:rPr>
          <w:lang w:val="kk-KZ"/>
        </w:rPr>
        <w:t>;</w:t>
      </w:r>
    </w:p>
    <w:p w:rsidR="00057D87" w:rsidRPr="005173EC" w:rsidRDefault="005173EC" w:rsidP="00057D87">
      <w:pPr>
        <w:ind w:firstLine="567"/>
        <w:jc w:val="both"/>
        <w:rPr>
          <w:lang w:val="kk-KZ"/>
        </w:rPr>
      </w:pPr>
      <w:r>
        <w:rPr>
          <w:lang w:val="kk-KZ"/>
        </w:rPr>
        <w:t>- глюкоза</w:t>
      </w:r>
      <w:r w:rsidR="00057D87" w:rsidRPr="005173EC">
        <w:rPr>
          <w:lang w:val="kk-KZ"/>
        </w:rPr>
        <w:t>- 1,0 г</w:t>
      </w:r>
      <w:r>
        <w:rPr>
          <w:lang w:val="kk-KZ"/>
        </w:rPr>
        <w:t>;</w:t>
      </w:r>
    </w:p>
    <w:p w:rsidR="00057D87" w:rsidRPr="005173EC" w:rsidRDefault="005173EC" w:rsidP="00057D87">
      <w:pPr>
        <w:ind w:firstLine="567"/>
        <w:jc w:val="both"/>
        <w:rPr>
          <w:lang w:val="kk-KZ"/>
        </w:rPr>
      </w:pPr>
      <w:r>
        <w:rPr>
          <w:lang w:val="kk-KZ"/>
        </w:rPr>
        <w:t>- вода дистиллированная</w:t>
      </w:r>
      <w:r w:rsidR="00057D87" w:rsidRPr="005173EC">
        <w:rPr>
          <w:lang w:val="kk-KZ"/>
        </w:rPr>
        <w:t>- 1 дм</w:t>
      </w:r>
      <w:r w:rsidR="00057D87" w:rsidRPr="005173EC">
        <w:rPr>
          <w:vertAlign w:val="superscript"/>
          <w:lang w:val="kk-KZ"/>
        </w:rPr>
        <w:t>3</w:t>
      </w:r>
      <w:r>
        <w:rPr>
          <w:lang w:val="kk-KZ"/>
        </w:rPr>
        <w:t>.</w:t>
      </w:r>
    </w:p>
    <w:p w:rsidR="00057D87" w:rsidRPr="005173EC" w:rsidRDefault="00057D87" w:rsidP="00057D87">
      <w:pPr>
        <w:ind w:firstLine="567"/>
        <w:jc w:val="both"/>
        <w:rPr>
          <w:lang w:val="kk-KZ"/>
        </w:rPr>
      </w:pPr>
      <w:r w:rsidRPr="005173EC">
        <w:rPr>
          <w:lang w:val="kk-KZ"/>
        </w:rPr>
        <w:t>Готовят среду, устанавливают pH 7,0, фильтруют. Стерилизуют при (121 ± 1) °C в течение 20 мин.</w:t>
      </w:r>
    </w:p>
    <w:p w:rsidR="005173EC" w:rsidRDefault="005173EC" w:rsidP="00057D87">
      <w:pPr>
        <w:ind w:firstLine="567"/>
        <w:jc w:val="both"/>
        <w:rPr>
          <w:lang w:val="kk-KZ"/>
        </w:rPr>
      </w:pPr>
    </w:p>
    <w:p w:rsidR="00057D87" w:rsidRPr="005173EC" w:rsidRDefault="00057D87" w:rsidP="00057D87">
      <w:pPr>
        <w:ind w:firstLine="567"/>
        <w:jc w:val="both"/>
        <w:rPr>
          <w:lang w:val="kk-KZ"/>
        </w:rPr>
      </w:pPr>
      <w:r w:rsidRPr="005173EC">
        <w:rPr>
          <w:lang w:val="kk-KZ"/>
        </w:rPr>
        <w:t>1</w:t>
      </w:r>
      <w:r w:rsidR="005173EC">
        <w:rPr>
          <w:lang w:val="kk-KZ"/>
        </w:rPr>
        <w:t>7</w:t>
      </w:r>
      <w:r w:rsidR="003D482A">
        <w:rPr>
          <w:lang w:val="kk-KZ"/>
        </w:rPr>
        <w:t>.2.2</w:t>
      </w:r>
      <w:r w:rsidRPr="005173EC">
        <w:rPr>
          <w:lang w:val="kk-KZ"/>
        </w:rPr>
        <w:t xml:space="preserve"> Среды для определения плесневых грибов и дрожжей</w:t>
      </w:r>
    </w:p>
    <w:p w:rsidR="00057D87" w:rsidRPr="005173EC" w:rsidRDefault="00057D87" w:rsidP="00057D87">
      <w:pPr>
        <w:ind w:firstLine="567"/>
        <w:jc w:val="both"/>
        <w:rPr>
          <w:lang w:val="kk-KZ"/>
        </w:rPr>
      </w:pPr>
      <w:r w:rsidRPr="005173EC">
        <w:rPr>
          <w:lang w:val="kk-KZ"/>
        </w:rPr>
        <w:t>Сусловый агар</w:t>
      </w:r>
    </w:p>
    <w:p w:rsidR="00057D87" w:rsidRPr="003D482A" w:rsidRDefault="00057D87" w:rsidP="00057D87">
      <w:pPr>
        <w:ind w:firstLine="567"/>
        <w:jc w:val="both"/>
        <w:rPr>
          <w:lang w:val="kk-KZ"/>
        </w:rPr>
      </w:pPr>
      <w:r w:rsidRPr="003D482A">
        <w:rPr>
          <w:lang w:val="kk-KZ"/>
        </w:rPr>
        <w:t>Неохмеленное солодовое сусло разбавляют примерно в 2 раза дистиллированной водой (плотностью в среднем 8 - 10 °Blg). К 1 дм</w:t>
      </w:r>
      <w:r w:rsidRPr="003D482A">
        <w:rPr>
          <w:vertAlign w:val="superscript"/>
          <w:lang w:val="kk-KZ"/>
        </w:rPr>
        <w:t>3</w:t>
      </w:r>
      <w:r w:rsidRPr="003D482A">
        <w:rPr>
          <w:lang w:val="kk-KZ"/>
        </w:rPr>
        <w:t xml:space="preserve"> разбавленного сусла прибавляют 20 г агара. Среду расплавляют на водяной бане и фильтруют через ватно-марлевый фильтр. Разливают по флаконам и стерилизуют при температуре (121 ± 1) °C в течение 20 мин.</w:t>
      </w:r>
    </w:p>
    <w:p w:rsidR="00057D87" w:rsidRPr="003D482A" w:rsidRDefault="00057D87" w:rsidP="00057D87">
      <w:pPr>
        <w:ind w:firstLine="567"/>
        <w:jc w:val="both"/>
        <w:rPr>
          <w:lang w:val="kk-KZ"/>
        </w:rPr>
      </w:pPr>
      <w:r w:rsidRPr="003D482A">
        <w:rPr>
          <w:lang w:val="kk-KZ"/>
        </w:rPr>
        <w:t>После расплавления непосредственно перед пос</w:t>
      </w:r>
      <w:r w:rsidR="003D482A">
        <w:rPr>
          <w:lang w:val="kk-KZ"/>
        </w:rPr>
        <w:t>евом сусловый агар подкисляют 2-</w:t>
      </w:r>
      <w:r w:rsidRPr="003D482A">
        <w:rPr>
          <w:lang w:val="kk-KZ"/>
        </w:rPr>
        <w:t>3 см</w:t>
      </w:r>
      <w:r w:rsidRPr="003D482A">
        <w:rPr>
          <w:vertAlign w:val="superscript"/>
          <w:lang w:val="kk-KZ"/>
        </w:rPr>
        <w:t>3</w:t>
      </w:r>
      <w:r w:rsidR="003D482A">
        <w:rPr>
          <w:lang w:val="kk-KZ"/>
        </w:rPr>
        <w:t xml:space="preserve"> стерильного раствора 20 %</w:t>
      </w:r>
      <w:r w:rsidRPr="003D482A">
        <w:rPr>
          <w:lang w:val="kk-KZ"/>
        </w:rPr>
        <w:t xml:space="preserve"> лимонной кислоты (pH агара 4,5).</w:t>
      </w:r>
    </w:p>
    <w:p w:rsidR="00057D87" w:rsidRPr="003D482A" w:rsidRDefault="00057D87" w:rsidP="00057D87">
      <w:pPr>
        <w:ind w:firstLine="567"/>
        <w:jc w:val="both"/>
        <w:rPr>
          <w:lang w:val="kk-KZ"/>
        </w:rPr>
      </w:pPr>
      <w:r w:rsidRPr="003D482A">
        <w:rPr>
          <w:lang w:val="kk-KZ"/>
        </w:rPr>
        <w:t>Среда Сабуро</w:t>
      </w:r>
    </w:p>
    <w:p w:rsidR="00057D87" w:rsidRPr="003D482A" w:rsidRDefault="00057D87" w:rsidP="00057D87">
      <w:pPr>
        <w:ind w:firstLine="567"/>
        <w:jc w:val="both"/>
        <w:rPr>
          <w:lang w:val="kk-KZ"/>
        </w:rPr>
      </w:pPr>
      <w:r w:rsidRPr="003D482A">
        <w:rPr>
          <w:lang w:val="kk-KZ"/>
        </w:rPr>
        <w:t>В 1 дм</w:t>
      </w:r>
      <w:r w:rsidRPr="003D482A">
        <w:rPr>
          <w:vertAlign w:val="superscript"/>
          <w:lang w:val="kk-KZ"/>
        </w:rPr>
        <w:t>3</w:t>
      </w:r>
      <w:r w:rsidRPr="003D482A">
        <w:rPr>
          <w:lang w:val="kk-KZ"/>
        </w:rPr>
        <w:t xml:space="preserve"> дистиллированной воды растворяют при нагревании 20 г агара, 10 г пептона и 40 г мальтозы или глюкозы, фильтруют через ватно-марлевый фильтр. Стерилизуют при температуре (121 ± 1) °C в течение 20 мин. Среду можно хранить в холодильнике до 7 дней.</w:t>
      </w:r>
    </w:p>
    <w:p w:rsidR="00057D87" w:rsidRPr="003D482A" w:rsidRDefault="00057D87" w:rsidP="00057D87">
      <w:pPr>
        <w:ind w:firstLine="567"/>
        <w:jc w:val="both"/>
        <w:rPr>
          <w:lang w:val="kk-KZ"/>
        </w:rPr>
      </w:pPr>
      <w:r w:rsidRPr="003D482A">
        <w:rPr>
          <w:lang w:val="kk-KZ"/>
        </w:rPr>
        <w:t>Синтетические среды с антибиотиками</w:t>
      </w:r>
    </w:p>
    <w:p w:rsidR="00057D87" w:rsidRPr="003D482A" w:rsidRDefault="00057D87" w:rsidP="00057D87">
      <w:pPr>
        <w:ind w:firstLine="567"/>
        <w:jc w:val="both"/>
        <w:rPr>
          <w:lang w:val="kk-KZ"/>
        </w:rPr>
      </w:pPr>
      <w:r w:rsidRPr="003D482A">
        <w:rPr>
          <w:lang w:val="kk-KZ"/>
        </w:rPr>
        <w:t>Готовят по ГОСТ 10444.12.</w:t>
      </w:r>
    </w:p>
    <w:p w:rsidR="00057D87" w:rsidRPr="003D482A" w:rsidRDefault="00057D87" w:rsidP="00057D87">
      <w:pPr>
        <w:ind w:firstLine="567"/>
        <w:jc w:val="both"/>
        <w:rPr>
          <w:lang w:val="kk-KZ"/>
        </w:rPr>
      </w:pPr>
      <w:r w:rsidRPr="003D482A">
        <w:rPr>
          <w:lang w:val="kk-KZ"/>
        </w:rPr>
        <w:t>1</w:t>
      </w:r>
      <w:r w:rsidR="003D482A">
        <w:rPr>
          <w:lang w:val="kk-KZ"/>
        </w:rPr>
        <w:t>7.2.3</w:t>
      </w:r>
      <w:r w:rsidRPr="003D482A">
        <w:rPr>
          <w:lang w:val="kk-KZ"/>
        </w:rPr>
        <w:t xml:space="preserve"> Среды для определения бактерий группы кишечных палочек (колиформных)</w:t>
      </w:r>
    </w:p>
    <w:p w:rsidR="00057D87" w:rsidRPr="003D482A" w:rsidRDefault="00057D87" w:rsidP="00057D87">
      <w:pPr>
        <w:ind w:firstLine="567"/>
        <w:jc w:val="both"/>
        <w:rPr>
          <w:lang w:val="kk-KZ"/>
        </w:rPr>
      </w:pPr>
      <w:r w:rsidRPr="003D482A">
        <w:rPr>
          <w:lang w:val="kk-KZ"/>
        </w:rPr>
        <w:t>Среда Кесслер</w:t>
      </w:r>
    </w:p>
    <w:p w:rsidR="00057D87" w:rsidRPr="003B2BFF" w:rsidRDefault="00057D87" w:rsidP="00057D87">
      <w:pPr>
        <w:ind w:firstLine="567"/>
        <w:jc w:val="both"/>
        <w:rPr>
          <w:lang w:val="kk-KZ"/>
        </w:rPr>
      </w:pPr>
      <w:r w:rsidRPr="003B2BFF">
        <w:rPr>
          <w:lang w:val="kk-KZ"/>
        </w:rPr>
        <w:lastRenderedPageBreak/>
        <w:t>К 1 дм</w:t>
      </w:r>
      <w:r w:rsidRPr="003B2BFF">
        <w:rPr>
          <w:vertAlign w:val="superscript"/>
          <w:lang w:val="kk-KZ"/>
        </w:rPr>
        <w:t>3</w:t>
      </w:r>
      <w:r w:rsidRPr="003B2BFF">
        <w:rPr>
          <w:lang w:val="kk-KZ"/>
        </w:rPr>
        <w:t xml:space="preserve"> дистиллированной воды добавляют 10 г пептона и 50 см</w:t>
      </w:r>
      <w:r w:rsidRPr="003B2BFF">
        <w:rPr>
          <w:vertAlign w:val="superscript"/>
          <w:lang w:val="kk-KZ"/>
        </w:rPr>
        <w:t>3</w:t>
      </w:r>
      <w:r w:rsidRPr="003B2BFF">
        <w:rPr>
          <w:lang w:val="kk-KZ"/>
        </w:rPr>
        <w:t xml:space="preserve"> бычьей желчи. Смесь кипятят на </w:t>
      </w:r>
      <w:r w:rsidR="003B2BFF">
        <w:rPr>
          <w:lang w:val="kk-KZ"/>
        </w:rPr>
        <w:t>водяной бане при помешивании 20-</w:t>
      </w:r>
      <w:r w:rsidRPr="003B2BFF">
        <w:rPr>
          <w:lang w:val="kk-KZ"/>
        </w:rPr>
        <w:t>30 мин., фильтруют через вату, добавляют 2,5 г лактозы, доводят объем дистиллированной воды до 1 дм</w:t>
      </w:r>
      <w:r w:rsidRPr="003B2BFF">
        <w:rPr>
          <w:vertAlign w:val="superscript"/>
          <w:lang w:val="kk-KZ"/>
        </w:rPr>
        <w:t>3</w:t>
      </w:r>
      <w:r w:rsidRPr="003B2BFF">
        <w:rPr>
          <w:lang w:val="kk-KZ"/>
        </w:rPr>
        <w:t>, устанавливают pH 7,4 - 7,6, добавляют 2 см</w:t>
      </w:r>
      <w:r w:rsidRPr="003B2BFF">
        <w:rPr>
          <w:vertAlign w:val="superscript"/>
          <w:lang w:val="kk-KZ"/>
        </w:rPr>
        <w:t xml:space="preserve">3 </w:t>
      </w:r>
      <w:r w:rsidR="003B2BFF">
        <w:rPr>
          <w:lang w:val="kk-KZ"/>
        </w:rPr>
        <w:t>1 %</w:t>
      </w:r>
      <w:r w:rsidRPr="003B2BFF">
        <w:rPr>
          <w:lang w:val="kk-KZ"/>
        </w:rPr>
        <w:t xml:space="preserve"> водного раствора генциан-виолета, разлива</w:t>
      </w:r>
      <w:r w:rsidR="003B2BFF">
        <w:rPr>
          <w:lang w:val="kk-KZ"/>
        </w:rPr>
        <w:t>ют в пробирки с поплавками по 8-</w:t>
      </w:r>
      <w:r w:rsidRPr="003B2BFF">
        <w:rPr>
          <w:lang w:val="kk-KZ"/>
        </w:rPr>
        <w:t>10 см</w:t>
      </w:r>
      <w:r w:rsidRPr="003B2BFF">
        <w:rPr>
          <w:vertAlign w:val="superscript"/>
          <w:lang w:val="kk-KZ"/>
        </w:rPr>
        <w:t>3</w:t>
      </w:r>
      <w:r w:rsidRPr="003B2BFF">
        <w:rPr>
          <w:lang w:val="kk-KZ"/>
        </w:rPr>
        <w:t xml:space="preserve"> и стерилизуют при температуре (121 ± 1) °C в течение 10 мин. Готовая среда имеет темно-фиолетовый цвет. Медицинскую желчь, готовую к употреблению, можно приобрести в аптеке.</w:t>
      </w:r>
    </w:p>
    <w:p w:rsidR="00057D87" w:rsidRPr="003B2BFF" w:rsidRDefault="00057D87" w:rsidP="00057D87">
      <w:pPr>
        <w:ind w:firstLine="567"/>
        <w:jc w:val="both"/>
        <w:rPr>
          <w:lang w:val="kk-KZ"/>
        </w:rPr>
      </w:pPr>
      <w:r w:rsidRPr="003B2BFF">
        <w:rPr>
          <w:lang w:val="kk-KZ"/>
        </w:rPr>
        <w:t>Среда Кесслер с лактозой (из сухого препарата)</w:t>
      </w:r>
    </w:p>
    <w:p w:rsidR="00057D87" w:rsidRPr="003B2BFF" w:rsidRDefault="00057D87" w:rsidP="00057D87">
      <w:pPr>
        <w:ind w:firstLine="567"/>
        <w:jc w:val="both"/>
        <w:rPr>
          <w:lang w:val="kk-KZ"/>
        </w:rPr>
      </w:pPr>
      <w:r w:rsidRPr="003B2BFF">
        <w:rPr>
          <w:lang w:val="kk-KZ"/>
        </w:rPr>
        <w:t>Способ приготовления дается на этикетке.</w:t>
      </w:r>
    </w:p>
    <w:p w:rsidR="00057D87" w:rsidRPr="003B2BFF" w:rsidRDefault="00057D87" w:rsidP="00057D87">
      <w:pPr>
        <w:ind w:firstLine="567"/>
        <w:jc w:val="both"/>
        <w:rPr>
          <w:lang w:val="kk-KZ"/>
        </w:rPr>
      </w:pPr>
      <w:r w:rsidRPr="003B2BFF">
        <w:rPr>
          <w:lang w:val="kk-KZ"/>
        </w:rPr>
        <w:t>Среда Эндо</w:t>
      </w:r>
    </w:p>
    <w:p w:rsidR="00057D87" w:rsidRPr="003B2BFF" w:rsidRDefault="00057D87" w:rsidP="00057D87">
      <w:pPr>
        <w:ind w:firstLine="567"/>
        <w:jc w:val="both"/>
        <w:rPr>
          <w:lang w:val="kk-KZ"/>
        </w:rPr>
      </w:pPr>
      <w:r w:rsidRPr="003B2BFF">
        <w:rPr>
          <w:lang w:val="kk-KZ"/>
        </w:rPr>
        <w:t>Готовят из сухой питательной среды. Способ приготовления дается на этикетке.</w:t>
      </w:r>
    </w:p>
    <w:p w:rsidR="003B2BFF" w:rsidRDefault="003B2BFF" w:rsidP="00057D87">
      <w:pPr>
        <w:ind w:firstLine="567"/>
        <w:jc w:val="both"/>
        <w:rPr>
          <w:lang w:val="kk-KZ"/>
        </w:rPr>
      </w:pPr>
    </w:p>
    <w:p w:rsidR="00057D87" w:rsidRPr="003B2BFF" w:rsidRDefault="00057D87" w:rsidP="00057D87">
      <w:pPr>
        <w:ind w:firstLine="567"/>
        <w:jc w:val="both"/>
        <w:rPr>
          <w:lang w:val="kk-KZ"/>
        </w:rPr>
      </w:pPr>
      <w:r w:rsidRPr="003B2BFF">
        <w:rPr>
          <w:lang w:val="kk-KZ"/>
        </w:rPr>
        <w:t>1</w:t>
      </w:r>
      <w:r w:rsidR="003B2BFF">
        <w:rPr>
          <w:lang w:val="kk-KZ"/>
        </w:rPr>
        <w:t>7</w:t>
      </w:r>
      <w:r w:rsidRPr="003B2BFF">
        <w:rPr>
          <w:lang w:val="kk-KZ"/>
        </w:rPr>
        <w:t>.2.4. Среды для определения золотистых стафилококков</w:t>
      </w:r>
    </w:p>
    <w:p w:rsidR="00057D87" w:rsidRPr="003B2BFF" w:rsidRDefault="00057D87" w:rsidP="00057D87">
      <w:pPr>
        <w:ind w:firstLine="567"/>
        <w:jc w:val="both"/>
        <w:rPr>
          <w:lang w:val="kk-KZ"/>
        </w:rPr>
      </w:pPr>
      <w:r w:rsidRPr="003B2BFF">
        <w:rPr>
          <w:lang w:val="kk-KZ"/>
        </w:rPr>
        <w:t>Солевой бульон</w:t>
      </w:r>
    </w:p>
    <w:p w:rsidR="00057D87" w:rsidRPr="003B2BFF" w:rsidRDefault="00057D87" w:rsidP="00057D87">
      <w:pPr>
        <w:ind w:firstLine="567"/>
        <w:jc w:val="both"/>
        <w:rPr>
          <w:lang w:val="kk-KZ"/>
        </w:rPr>
      </w:pPr>
      <w:r w:rsidRPr="003B2BFF">
        <w:rPr>
          <w:lang w:val="kk-KZ"/>
        </w:rPr>
        <w:t>В 1 дм</w:t>
      </w:r>
      <w:r w:rsidRPr="003B2BFF">
        <w:rPr>
          <w:vertAlign w:val="superscript"/>
          <w:lang w:val="kk-KZ"/>
        </w:rPr>
        <w:t>3</w:t>
      </w:r>
      <w:r w:rsidRPr="003B2BFF">
        <w:rPr>
          <w:lang w:val="kk-KZ"/>
        </w:rPr>
        <w:t xml:space="preserve"> рыбо- или мясопептонного бульона растворяют 65 г хлорида натрия, фильтруют, устанавливают pH 7,0 - 7,2. Стерилизуют при температуре (121 ± 1) °C в течение 20 мин. Количество хлорида натрия можно увеличить до 90 г.</w:t>
      </w:r>
    </w:p>
    <w:p w:rsidR="00057D87" w:rsidRPr="003B2BFF" w:rsidRDefault="00057D87" w:rsidP="00057D87">
      <w:pPr>
        <w:ind w:firstLine="567"/>
        <w:jc w:val="both"/>
        <w:rPr>
          <w:lang w:val="kk-KZ"/>
        </w:rPr>
      </w:pPr>
      <w:r w:rsidRPr="003B2BFF">
        <w:rPr>
          <w:lang w:val="kk-KZ"/>
        </w:rPr>
        <w:t>Глюкозный бульон</w:t>
      </w:r>
    </w:p>
    <w:p w:rsidR="00057D87" w:rsidRPr="003B2BFF" w:rsidRDefault="00057D87" w:rsidP="00057D87">
      <w:pPr>
        <w:ind w:firstLine="567"/>
        <w:jc w:val="both"/>
        <w:rPr>
          <w:lang w:val="kk-KZ"/>
        </w:rPr>
      </w:pPr>
      <w:r w:rsidRPr="003B2BFF">
        <w:rPr>
          <w:lang w:val="kk-KZ"/>
        </w:rPr>
        <w:t>В 1 дм</w:t>
      </w:r>
      <w:r w:rsidRPr="003B2BFF">
        <w:rPr>
          <w:vertAlign w:val="superscript"/>
          <w:lang w:val="kk-KZ"/>
        </w:rPr>
        <w:t>3</w:t>
      </w:r>
      <w:r w:rsidRPr="003B2BFF">
        <w:rPr>
          <w:lang w:val="kk-KZ"/>
        </w:rPr>
        <w:t xml:space="preserve"> рыбо- или мясопептонного бульона растворяют 10 г глюкозы, фильтруют, устанавливают pH 7,0 - 7,2. Стерилизуют при температуре (121 ± 1) °C в течение 20 мин.</w:t>
      </w:r>
    </w:p>
    <w:p w:rsidR="00057D87" w:rsidRPr="003B2BFF" w:rsidRDefault="00057D87" w:rsidP="00057D87">
      <w:pPr>
        <w:ind w:firstLine="567"/>
        <w:jc w:val="both"/>
        <w:rPr>
          <w:lang w:val="kk-KZ"/>
        </w:rPr>
      </w:pPr>
      <w:r w:rsidRPr="003B2BFF">
        <w:rPr>
          <w:lang w:val="kk-KZ"/>
        </w:rPr>
        <w:t>Желточно-солевой агар по Чистовичу</w:t>
      </w:r>
    </w:p>
    <w:p w:rsidR="00057D87" w:rsidRPr="003B2BFF" w:rsidRDefault="00057D87" w:rsidP="00057D87">
      <w:pPr>
        <w:ind w:firstLine="567"/>
        <w:jc w:val="both"/>
        <w:rPr>
          <w:lang w:val="kk-KZ"/>
        </w:rPr>
      </w:pPr>
      <w:r w:rsidRPr="003B2BFF">
        <w:rPr>
          <w:lang w:val="kk-KZ"/>
        </w:rPr>
        <w:t>К 1 дм</w:t>
      </w:r>
      <w:r w:rsidRPr="003B2BFF">
        <w:rPr>
          <w:vertAlign w:val="superscript"/>
          <w:lang w:val="kk-KZ"/>
        </w:rPr>
        <w:t>3</w:t>
      </w:r>
      <w:r w:rsidRPr="003B2BFF">
        <w:rPr>
          <w:lang w:val="kk-KZ"/>
        </w:rPr>
        <w:t xml:space="preserve"> стерильного расплавленно</w:t>
      </w:r>
      <w:r w:rsidR="003B2BFF">
        <w:rPr>
          <w:lang w:val="kk-KZ"/>
        </w:rPr>
        <w:t>го и охлажденного до 45-</w:t>
      </w:r>
      <w:r w:rsidRPr="003B2BFF">
        <w:rPr>
          <w:lang w:val="kk-KZ"/>
        </w:rPr>
        <w:t>60 °C рыбо- или мясопептонного агара, содержащего 100 г хлорида натрия (pH 7,2), асептически добавляют 200 см</w:t>
      </w:r>
      <w:r w:rsidRPr="003B2BFF">
        <w:rPr>
          <w:vertAlign w:val="superscript"/>
          <w:lang w:val="kk-KZ"/>
        </w:rPr>
        <w:t>3</w:t>
      </w:r>
      <w:r w:rsidRPr="003B2BFF">
        <w:rPr>
          <w:lang w:val="kk-KZ"/>
        </w:rPr>
        <w:t xml:space="preserve"> стерильной желточной эмульсии. После тщательного перемешивания агар разливают в чашки Петри.</w:t>
      </w:r>
    </w:p>
    <w:p w:rsidR="00057D87" w:rsidRPr="003B2BFF" w:rsidRDefault="00057D87" w:rsidP="00057D87">
      <w:pPr>
        <w:ind w:firstLine="567"/>
        <w:jc w:val="both"/>
        <w:rPr>
          <w:lang w:val="kk-KZ"/>
        </w:rPr>
      </w:pPr>
      <w:r w:rsidRPr="003B2BFF">
        <w:rPr>
          <w:lang w:val="kk-KZ"/>
        </w:rPr>
        <w:t>Эмульсия яичного желтка</w:t>
      </w:r>
    </w:p>
    <w:p w:rsidR="00057D87" w:rsidRPr="003B2BFF" w:rsidRDefault="00057D87" w:rsidP="00057D87">
      <w:pPr>
        <w:ind w:firstLine="567"/>
        <w:jc w:val="both"/>
        <w:rPr>
          <w:lang w:val="kk-KZ"/>
        </w:rPr>
      </w:pPr>
      <w:r w:rsidRPr="003B2BFF">
        <w:rPr>
          <w:lang w:val="kk-KZ"/>
        </w:rPr>
        <w:t>Яй</w:t>
      </w:r>
      <w:r w:rsidR="003B2BFF">
        <w:rPr>
          <w:lang w:val="kk-KZ"/>
        </w:rPr>
        <w:t>цо с поверхности протирают 96 %</w:t>
      </w:r>
      <w:r w:rsidRPr="003B2BFF">
        <w:rPr>
          <w:lang w:val="kk-KZ"/>
        </w:rPr>
        <w:t xml:space="preserve"> этиловым спиртом, асептически извлекают желток и смешивают его с 200 см</w:t>
      </w:r>
      <w:r w:rsidRPr="003B2BFF">
        <w:rPr>
          <w:vertAlign w:val="superscript"/>
          <w:lang w:val="kk-KZ"/>
        </w:rPr>
        <w:t>3</w:t>
      </w:r>
      <w:r w:rsidRPr="003B2BFF">
        <w:rPr>
          <w:lang w:val="kk-KZ"/>
        </w:rPr>
        <w:t xml:space="preserve"> стерильного физиологического раствора.</w:t>
      </w:r>
    </w:p>
    <w:p w:rsidR="00057D87" w:rsidRPr="003B2BFF" w:rsidRDefault="00057D87" w:rsidP="00057D87">
      <w:pPr>
        <w:ind w:firstLine="567"/>
        <w:jc w:val="both"/>
        <w:rPr>
          <w:lang w:val="kk-KZ"/>
        </w:rPr>
      </w:pPr>
      <w:r w:rsidRPr="003B2BFF">
        <w:rPr>
          <w:lang w:val="kk-KZ"/>
        </w:rPr>
        <w:t>Молочно-солевой агар</w:t>
      </w:r>
    </w:p>
    <w:p w:rsidR="00057D87" w:rsidRPr="003B2BFF" w:rsidRDefault="00057D87" w:rsidP="00057D87">
      <w:pPr>
        <w:ind w:firstLine="567"/>
        <w:jc w:val="both"/>
        <w:rPr>
          <w:lang w:val="kk-KZ"/>
        </w:rPr>
      </w:pPr>
      <w:r w:rsidRPr="003B2BFF">
        <w:rPr>
          <w:lang w:val="kk-KZ"/>
        </w:rPr>
        <w:t>К 1 дм</w:t>
      </w:r>
      <w:r w:rsidRPr="003B2BFF">
        <w:rPr>
          <w:vertAlign w:val="superscript"/>
          <w:lang w:val="kk-KZ"/>
        </w:rPr>
        <w:t>3</w:t>
      </w:r>
      <w:r w:rsidRPr="003B2BFF">
        <w:rPr>
          <w:lang w:val="kk-KZ"/>
        </w:rPr>
        <w:t xml:space="preserve"> расплавленного и охлажденного до 45 - 60 °C рыбо- или мясопептонного агара, содержащего 65 г хлорида натрия (pH 7,2 - 7,4), добавляют асептически 100 см</w:t>
      </w:r>
      <w:r w:rsidRPr="003B2BFF">
        <w:rPr>
          <w:vertAlign w:val="superscript"/>
          <w:lang w:val="kk-KZ"/>
        </w:rPr>
        <w:t>3</w:t>
      </w:r>
      <w:r w:rsidRPr="003B2BFF">
        <w:rPr>
          <w:lang w:val="kk-KZ"/>
        </w:rPr>
        <w:t xml:space="preserve"> стерильного обезжиренного молока. Среду тщательно перемешивают и разливают в чашки Петри.</w:t>
      </w:r>
    </w:p>
    <w:p w:rsidR="00057D87" w:rsidRPr="003B2BFF" w:rsidRDefault="00057D87" w:rsidP="00057D87">
      <w:pPr>
        <w:ind w:firstLine="567"/>
        <w:jc w:val="both"/>
        <w:rPr>
          <w:lang w:val="kk-KZ"/>
        </w:rPr>
      </w:pPr>
      <w:r w:rsidRPr="003B2BFF">
        <w:rPr>
          <w:lang w:val="kk-KZ"/>
        </w:rPr>
        <w:t>Молоко обезжиренное</w:t>
      </w:r>
    </w:p>
    <w:p w:rsidR="00057D87" w:rsidRPr="003B2BFF" w:rsidRDefault="00057D87" w:rsidP="00057D87">
      <w:pPr>
        <w:ind w:firstLine="567"/>
        <w:jc w:val="both"/>
        <w:rPr>
          <w:lang w:val="kk-KZ"/>
        </w:rPr>
      </w:pPr>
      <w:r w:rsidRPr="003B2BFF">
        <w:rPr>
          <w:lang w:val="kk-KZ"/>
        </w:rPr>
        <w:t>Молоко доводят до кипения, оставляют на сутки в холодильнике, освобождают от сливок, вторично доводят до кипения. Вновь оставляют на 1 сут. в холодильнике и снимают верхний слой. Можно молоко обезжирить центрифугированием. Разливают во флаконы и стерилизуют при температуре (116 ± 1) °C в течение 20 мин. Молоко не должно иметь коричневого оттенка.</w:t>
      </w:r>
    </w:p>
    <w:p w:rsidR="00057D87" w:rsidRPr="003B2BFF" w:rsidRDefault="00057D87" w:rsidP="00057D87">
      <w:pPr>
        <w:ind w:firstLine="567"/>
        <w:jc w:val="both"/>
        <w:rPr>
          <w:lang w:val="kk-KZ"/>
        </w:rPr>
      </w:pPr>
      <w:r w:rsidRPr="003B2BFF">
        <w:rPr>
          <w:lang w:val="kk-KZ"/>
        </w:rPr>
        <w:t>Агар солевой (из сухого препарата)</w:t>
      </w:r>
    </w:p>
    <w:p w:rsidR="00057D87" w:rsidRPr="003B2BFF" w:rsidRDefault="00057D87" w:rsidP="00057D87">
      <w:pPr>
        <w:ind w:firstLine="567"/>
        <w:jc w:val="both"/>
        <w:rPr>
          <w:lang w:val="kk-KZ"/>
        </w:rPr>
      </w:pPr>
      <w:r w:rsidRPr="003B2BFF">
        <w:rPr>
          <w:lang w:val="kk-KZ"/>
        </w:rPr>
        <w:t>К солевому агару добавляют эмульсию</w:t>
      </w:r>
      <w:r w:rsidRPr="00057D87">
        <w:rPr>
          <w:b/>
          <w:lang w:val="kk-KZ"/>
        </w:rPr>
        <w:t xml:space="preserve"> </w:t>
      </w:r>
      <w:r w:rsidRPr="003B2BFF">
        <w:rPr>
          <w:lang w:val="kk-KZ"/>
        </w:rPr>
        <w:t>яичного желтка для получения желточно-солевого агара или молоко для получения молочно-солевого агара.</w:t>
      </w:r>
    </w:p>
    <w:p w:rsidR="00057D87" w:rsidRPr="003B2BFF" w:rsidRDefault="00057D87" w:rsidP="00057D87">
      <w:pPr>
        <w:ind w:firstLine="567"/>
        <w:jc w:val="both"/>
        <w:rPr>
          <w:lang w:val="kk-KZ"/>
        </w:rPr>
      </w:pPr>
      <w:r w:rsidRPr="003B2BFF">
        <w:rPr>
          <w:lang w:val="kk-KZ"/>
        </w:rPr>
        <w:t>Агар типа Байрд-Паркер</w:t>
      </w:r>
    </w:p>
    <w:p w:rsidR="00057D87" w:rsidRPr="003B2BFF" w:rsidRDefault="00057D87" w:rsidP="00057D87">
      <w:pPr>
        <w:ind w:firstLine="567"/>
        <w:jc w:val="both"/>
        <w:rPr>
          <w:lang w:val="kk-KZ"/>
        </w:rPr>
      </w:pPr>
      <w:r w:rsidRPr="003B2BFF">
        <w:rPr>
          <w:lang w:val="kk-KZ"/>
        </w:rPr>
        <w:t>В 1 дм</w:t>
      </w:r>
      <w:r w:rsidRPr="003B2BFF">
        <w:rPr>
          <w:vertAlign w:val="superscript"/>
          <w:lang w:val="kk-KZ"/>
        </w:rPr>
        <w:t>3</w:t>
      </w:r>
      <w:r w:rsidRPr="003B2BFF">
        <w:rPr>
          <w:lang w:val="kk-KZ"/>
        </w:rPr>
        <w:t xml:space="preserve"> дистиллированной воды размешивают 30 г сухого питательного агара на основе ферментативного гидролизата кормовых дрожжей (производства ДагНИИПС), добавляют 10 г пирувата натрия, 5 г хлористого лития. Нагревают при помешивании и кипятят в течение 1 мин. до полного растворения ингредиентов. Устанавливают pH 7,2. Стерилизуют при (121 ± 1) °C в течение 15 мин.</w:t>
      </w:r>
    </w:p>
    <w:p w:rsidR="00057D87" w:rsidRPr="003B2BFF" w:rsidRDefault="00057D87" w:rsidP="00057D87">
      <w:pPr>
        <w:ind w:firstLine="567"/>
        <w:jc w:val="both"/>
        <w:rPr>
          <w:lang w:val="kk-KZ"/>
        </w:rPr>
      </w:pPr>
      <w:r w:rsidRPr="003B2BFF">
        <w:rPr>
          <w:lang w:val="kk-KZ"/>
        </w:rPr>
        <w:lastRenderedPageBreak/>
        <w:t>Перед употреблением в р</w:t>
      </w:r>
      <w:r w:rsidR="003B2BFF">
        <w:rPr>
          <w:lang w:val="kk-KZ"/>
        </w:rPr>
        <w:t>астопленную и охлажденную до 45-</w:t>
      </w:r>
      <w:r w:rsidRPr="003B2BFF">
        <w:rPr>
          <w:lang w:val="kk-KZ"/>
        </w:rPr>
        <w:t>50 °C среду асептически добавляют (из расчета на 100 см</w:t>
      </w:r>
      <w:r w:rsidRPr="003B2BFF">
        <w:rPr>
          <w:vertAlign w:val="superscript"/>
          <w:lang w:val="kk-KZ"/>
        </w:rPr>
        <w:t>3</w:t>
      </w:r>
      <w:r w:rsidRPr="003B2BFF">
        <w:rPr>
          <w:lang w:val="kk-KZ"/>
        </w:rPr>
        <w:t xml:space="preserve"> среды) 0,5 см</w:t>
      </w:r>
      <w:r w:rsidRPr="003B2BFF">
        <w:rPr>
          <w:vertAlign w:val="superscript"/>
          <w:lang w:val="kk-KZ"/>
        </w:rPr>
        <w:t>3</w:t>
      </w:r>
      <w:r w:rsidR="003B2BFF">
        <w:rPr>
          <w:lang w:val="kk-KZ"/>
        </w:rPr>
        <w:t xml:space="preserve"> 2 %</w:t>
      </w:r>
      <w:r w:rsidRPr="003B2BFF">
        <w:rPr>
          <w:lang w:val="kk-KZ"/>
        </w:rPr>
        <w:t xml:space="preserve"> раствора теллурита калия и 5 см</w:t>
      </w:r>
      <w:r w:rsidRPr="003B2BFF">
        <w:rPr>
          <w:vertAlign w:val="superscript"/>
          <w:lang w:val="kk-KZ"/>
        </w:rPr>
        <w:t>3</w:t>
      </w:r>
      <w:r w:rsidRPr="003B2BFF">
        <w:rPr>
          <w:lang w:val="kk-KZ"/>
        </w:rPr>
        <w:t xml:space="preserve"> эмульсии яичного желтка.</w:t>
      </w:r>
    </w:p>
    <w:p w:rsidR="00057D87" w:rsidRPr="003B2BFF" w:rsidRDefault="00057D87" w:rsidP="00057D87">
      <w:pPr>
        <w:ind w:firstLine="567"/>
        <w:jc w:val="both"/>
        <w:rPr>
          <w:lang w:val="kk-KZ"/>
        </w:rPr>
      </w:pPr>
      <w:r w:rsidRPr="003B2BFF">
        <w:rPr>
          <w:lang w:val="kk-KZ"/>
        </w:rPr>
        <w:t>Цитратная плазма кролика</w:t>
      </w:r>
    </w:p>
    <w:p w:rsidR="00057D87" w:rsidRPr="003B2BFF" w:rsidRDefault="00057D87" w:rsidP="00057D87">
      <w:pPr>
        <w:ind w:firstLine="567"/>
        <w:jc w:val="both"/>
        <w:rPr>
          <w:lang w:val="kk-KZ"/>
        </w:rPr>
      </w:pPr>
      <w:r w:rsidRPr="003B2BFF">
        <w:rPr>
          <w:lang w:val="kk-KZ"/>
        </w:rPr>
        <w:t>Для реакции плазмокоагуляции препарат выпускается в сухом виде. Готовят непосредственно перед употреблением согласно прописи в прилагаемом наставлении.</w:t>
      </w:r>
    </w:p>
    <w:p w:rsidR="00057D87" w:rsidRPr="003B2BFF" w:rsidRDefault="001D3DE0" w:rsidP="00057D87">
      <w:pPr>
        <w:ind w:firstLine="567"/>
        <w:jc w:val="both"/>
        <w:rPr>
          <w:lang w:val="kk-KZ"/>
        </w:rPr>
      </w:pPr>
      <w:r>
        <w:rPr>
          <w:lang w:val="kk-KZ"/>
        </w:rPr>
        <w:t>17.2.5</w:t>
      </w:r>
      <w:r w:rsidR="00057D87" w:rsidRPr="003B2BFF">
        <w:rPr>
          <w:lang w:val="kk-KZ"/>
        </w:rPr>
        <w:t xml:space="preserve"> Среды для определения бактерий рода протеев</w:t>
      </w:r>
    </w:p>
    <w:p w:rsidR="00057D87" w:rsidRPr="003B2BFF" w:rsidRDefault="00057D87" w:rsidP="00057D87">
      <w:pPr>
        <w:ind w:firstLine="567"/>
        <w:jc w:val="both"/>
        <w:rPr>
          <w:lang w:val="kk-KZ"/>
        </w:rPr>
      </w:pPr>
      <w:r w:rsidRPr="003B2BFF">
        <w:rPr>
          <w:lang w:val="kk-KZ"/>
        </w:rPr>
        <w:t>Рыбо- или мясопептонный агар</w:t>
      </w:r>
    </w:p>
    <w:p w:rsidR="00057D87" w:rsidRPr="003B2BFF" w:rsidRDefault="00057D87" w:rsidP="00057D87">
      <w:pPr>
        <w:ind w:firstLine="567"/>
        <w:jc w:val="both"/>
        <w:rPr>
          <w:lang w:val="kk-KZ"/>
        </w:rPr>
      </w:pPr>
      <w:r w:rsidRPr="003B2BFF">
        <w:rPr>
          <w:lang w:val="kk-KZ"/>
        </w:rPr>
        <w:t>1</w:t>
      </w:r>
      <w:r w:rsidR="001D3DE0">
        <w:rPr>
          <w:lang w:val="kk-KZ"/>
        </w:rPr>
        <w:t>7.2.6</w:t>
      </w:r>
      <w:r w:rsidRPr="003B2BFF">
        <w:rPr>
          <w:lang w:val="kk-KZ"/>
        </w:rPr>
        <w:t xml:space="preserve"> Среды для определения сульфитредуцирующих клостридий</w:t>
      </w:r>
    </w:p>
    <w:p w:rsidR="00057D87" w:rsidRPr="003B2BFF" w:rsidRDefault="00057D87" w:rsidP="00057D87">
      <w:pPr>
        <w:ind w:firstLine="567"/>
        <w:jc w:val="both"/>
        <w:rPr>
          <w:lang w:val="kk-KZ"/>
        </w:rPr>
      </w:pPr>
      <w:r w:rsidRPr="003B2BFF">
        <w:rPr>
          <w:lang w:val="kk-KZ"/>
        </w:rPr>
        <w:t>Среда Вильсон-Блера</w:t>
      </w:r>
    </w:p>
    <w:p w:rsidR="00057D87" w:rsidRPr="001D3DE0" w:rsidRDefault="00057D87" w:rsidP="00057D87">
      <w:pPr>
        <w:ind w:firstLine="567"/>
        <w:jc w:val="both"/>
        <w:rPr>
          <w:lang w:val="kk-KZ"/>
        </w:rPr>
      </w:pPr>
      <w:r w:rsidRPr="001D3DE0">
        <w:rPr>
          <w:lang w:val="kk-KZ"/>
        </w:rPr>
        <w:t>К 100 см</w:t>
      </w:r>
      <w:r w:rsidRPr="001D3DE0">
        <w:rPr>
          <w:vertAlign w:val="superscript"/>
          <w:lang w:val="kk-KZ"/>
        </w:rPr>
        <w:t>3</w:t>
      </w:r>
      <w:r w:rsidRPr="001D3DE0">
        <w:rPr>
          <w:lang w:val="kk-KZ"/>
        </w:rPr>
        <w:t xml:space="preserve"> стерильного расплавленного и охлажденного до температуры 80 °C рыбо- или мясопептонного агара, содержащего 1 % глюкозы, добавляют 10 см</w:t>
      </w:r>
      <w:r w:rsidRPr="001D3DE0">
        <w:rPr>
          <w:vertAlign w:val="superscript"/>
          <w:lang w:val="kk-KZ"/>
        </w:rPr>
        <w:t>3</w:t>
      </w:r>
      <w:r w:rsidR="001D3DE0">
        <w:rPr>
          <w:lang w:val="kk-KZ"/>
        </w:rPr>
        <w:t xml:space="preserve"> 20 %</w:t>
      </w:r>
      <w:r w:rsidRPr="001D3DE0">
        <w:rPr>
          <w:lang w:val="kk-KZ"/>
        </w:rPr>
        <w:t xml:space="preserve"> раствора сернистокислого натрия (Na2SO3) и 1 см</w:t>
      </w:r>
      <w:r w:rsidRPr="001D3DE0">
        <w:rPr>
          <w:vertAlign w:val="superscript"/>
          <w:lang w:val="kk-KZ"/>
        </w:rPr>
        <w:t>3</w:t>
      </w:r>
      <w:r w:rsidR="001D3DE0">
        <w:rPr>
          <w:lang w:val="kk-KZ"/>
        </w:rPr>
        <w:t xml:space="preserve"> 5 %</w:t>
      </w:r>
      <w:r w:rsidRPr="001D3DE0">
        <w:rPr>
          <w:lang w:val="kk-KZ"/>
        </w:rPr>
        <w:t xml:space="preserve"> раствора железо-аммонийных квасцов (Fe(NH4)×(SO4)×12H2O) (можно заменить 1 см</w:t>
      </w:r>
      <w:r w:rsidRPr="001D3DE0">
        <w:rPr>
          <w:vertAlign w:val="superscript"/>
          <w:lang w:val="kk-KZ"/>
        </w:rPr>
        <w:t>3</w:t>
      </w:r>
      <w:r w:rsidR="001D3DE0">
        <w:rPr>
          <w:lang w:val="kk-KZ"/>
        </w:rPr>
        <w:t xml:space="preserve"> 8 %</w:t>
      </w:r>
      <w:r w:rsidRPr="001D3DE0">
        <w:rPr>
          <w:lang w:val="kk-KZ"/>
        </w:rPr>
        <w:t xml:space="preserve"> раствора железа серни</w:t>
      </w:r>
      <w:r w:rsidR="001D3DE0">
        <w:rPr>
          <w:lang w:val="kk-KZ"/>
        </w:rPr>
        <w:t>стокислого (FeSO4) pH среды 7,5-</w:t>
      </w:r>
      <w:r w:rsidRPr="001D3DE0">
        <w:rPr>
          <w:lang w:val="kk-KZ"/>
        </w:rPr>
        <w:t>7,8).</w:t>
      </w:r>
    </w:p>
    <w:p w:rsidR="00057D87" w:rsidRPr="001D3DE0" w:rsidRDefault="00057D87" w:rsidP="00057D87">
      <w:pPr>
        <w:ind w:firstLine="567"/>
        <w:jc w:val="both"/>
        <w:rPr>
          <w:lang w:val="kk-KZ"/>
        </w:rPr>
      </w:pPr>
      <w:r w:rsidRPr="001D3DE0">
        <w:rPr>
          <w:lang w:val="kk-KZ"/>
        </w:rPr>
        <w:t>Растворы солей готовят непосредственно перед употреблением и стерилизуют текучим паром в течение 1 ч.</w:t>
      </w:r>
    </w:p>
    <w:p w:rsidR="00057D87" w:rsidRPr="001D3DE0" w:rsidRDefault="00057D87" w:rsidP="00057D87">
      <w:pPr>
        <w:ind w:firstLine="567"/>
        <w:jc w:val="both"/>
        <w:rPr>
          <w:lang w:val="kk-KZ"/>
        </w:rPr>
      </w:pPr>
      <w:r w:rsidRPr="001D3DE0">
        <w:rPr>
          <w:lang w:val="kk-KZ"/>
        </w:rPr>
        <w:t>Сульфит-поликсиновая среда (СПН) Сидоренко-Пивоварова</w:t>
      </w:r>
    </w:p>
    <w:p w:rsidR="00057D87" w:rsidRPr="001D3DE0" w:rsidRDefault="00057D87" w:rsidP="00057D87">
      <w:pPr>
        <w:ind w:firstLine="567"/>
        <w:jc w:val="both"/>
        <w:rPr>
          <w:lang w:val="kk-KZ"/>
        </w:rPr>
      </w:pPr>
      <w:r w:rsidRPr="001D3DE0">
        <w:rPr>
          <w:lang w:val="kk-KZ"/>
        </w:rPr>
        <w:t>В 1 дм</w:t>
      </w:r>
      <w:r w:rsidRPr="001D3DE0">
        <w:rPr>
          <w:vertAlign w:val="superscript"/>
          <w:lang w:val="kk-KZ"/>
        </w:rPr>
        <w:t>3</w:t>
      </w:r>
      <w:r w:rsidRPr="001D3DE0">
        <w:rPr>
          <w:lang w:val="kk-KZ"/>
        </w:rPr>
        <w:t xml:space="preserve"> печеночного бульона или другого любого стерильного питательного жидкого субстрата (казеиново-грибная среда и др.) асептически вносят заготовленные стерильными 5 см</w:t>
      </w:r>
      <w:r w:rsidRPr="001D3DE0">
        <w:rPr>
          <w:vertAlign w:val="superscript"/>
          <w:lang w:val="kk-KZ"/>
        </w:rPr>
        <w:t xml:space="preserve">3 </w:t>
      </w:r>
      <w:r w:rsidR="001D3DE0">
        <w:rPr>
          <w:lang w:val="kk-KZ"/>
        </w:rPr>
        <w:t>10 %</w:t>
      </w:r>
      <w:r w:rsidRPr="001D3DE0">
        <w:rPr>
          <w:lang w:val="kk-KZ"/>
        </w:rPr>
        <w:t xml:space="preserve"> водного раствора сульфата железа закисного (FeSO</w:t>
      </w:r>
      <w:r w:rsidRPr="001D3DE0">
        <w:rPr>
          <w:vertAlign w:val="subscript"/>
          <w:lang w:val="kk-KZ"/>
        </w:rPr>
        <w:t>4</w:t>
      </w:r>
      <w:r w:rsidRPr="001D3DE0">
        <w:rPr>
          <w:lang w:val="kk-KZ"/>
        </w:rPr>
        <w:t>), 10 см</w:t>
      </w:r>
      <w:r w:rsidRPr="001D3DE0">
        <w:rPr>
          <w:vertAlign w:val="superscript"/>
          <w:lang w:val="kk-KZ"/>
        </w:rPr>
        <w:t>3</w:t>
      </w:r>
      <w:r w:rsidR="001D3DE0">
        <w:rPr>
          <w:lang w:val="kk-KZ"/>
        </w:rPr>
        <w:t xml:space="preserve"> 10 %</w:t>
      </w:r>
      <w:r w:rsidRPr="001D3DE0">
        <w:rPr>
          <w:lang w:val="kk-KZ"/>
        </w:rPr>
        <w:t xml:space="preserve"> водного раствора сульфита натрия (Na</w:t>
      </w:r>
      <w:r w:rsidRPr="001D3DE0">
        <w:rPr>
          <w:vertAlign w:val="subscript"/>
          <w:lang w:val="kk-KZ"/>
        </w:rPr>
        <w:t>2</w:t>
      </w:r>
      <w:r w:rsidRPr="001D3DE0">
        <w:rPr>
          <w:lang w:val="kk-KZ"/>
        </w:rPr>
        <w:t>SO</w:t>
      </w:r>
      <w:r w:rsidRPr="001D3DE0">
        <w:rPr>
          <w:vertAlign w:val="subscript"/>
          <w:lang w:val="kk-KZ"/>
        </w:rPr>
        <w:t>3</w:t>
      </w:r>
      <w:r w:rsidRPr="001D3DE0">
        <w:rPr>
          <w:lang w:val="kk-KZ"/>
        </w:rPr>
        <w:t>), полимиксина М-200000 ЕД, сульфата неомицина В-50 мг. Разливают в стерильные пробирки по 9 см</w:t>
      </w:r>
      <w:r w:rsidRPr="001D3DE0">
        <w:rPr>
          <w:vertAlign w:val="superscript"/>
          <w:lang w:val="kk-KZ"/>
        </w:rPr>
        <w:t>3</w:t>
      </w:r>
      <w:r w:rsidRPr="001D3DE0">
        <w:rPr>
          <w:lang w:val="kk-KZ"/>
        </w:rPr>
        <w:t>.</w:t>
      </w:r>
    </w:p>
    <w:p w:rsidR="00057D87" w:rsidRPr="001D3DE0" w:rsidRDefault="00057D87" w:rsidP="00057D87">
      <w:pPr>
        <w:ind w:firstLine="567"/>
        <w:jc w:val="both"/>
        <w:rPr>
          <w:lang w:val="kk-KZ"/>
        </w:rPr>
      </w:pPr>
      <w:r w:rsidRPr="001D3DE0">
        <w:rPr>
          <w:lang w:val="kk-KZ"/>
        </w:rPr>
        <w:t>Печеночный бульон</w:t>
      </w:r>
    </w:p>
    <w:p w:rsidR="00057D87" w:rsidRPr="001D3DE0" w:rsidRDefault="00057D87" w:rsidP="00057D87">
      <w:pPr>
        <w:ind w:firstLine="567"/>
        <w:jc w:val="both"/>
        <w:rPr>
          <w:lang w:val="kk-KZ"/>
        </w:rPr>
      </w:pPr>
      <w:r w:rsidRPr="001D3DE0">
        <w:rPr>
          <w:lang w:val="kk-KZ"/>
        </w:rPr>
        <w:t>500 г мелко нарезанной говяжьей печени кипятят в 1 дм</w:t>
      </w:r>
      <w:r w:rsidRPr="001D3DE0">
        <w:rPr>
          <w:vertAlign w:val="superscript"/>
          <w:lang w:val="kk-KZ"/>
        </w:rPr>
        <w:t>3</w:t>
      </w:r>
      <w:r w:rsidRPr="001D3DE0">
        <w:rPr>
          <w:lang w:val="kk-KZ"/>
        </w:rPr>
        <w:t xml:space="preserve"> дистиллированной воды в течение 1 ч. Устанавливают pH 7,0 и вновь кипятят в течение 10 мин. Затем процеживают через ткань, доводят объем до 1 дм</w:t>
      </w:r>
      <w:r w:rsidRPr="001D3DE0">
        <w:rPr>
          <w:vertAlign w:val="superscript"/>
          <w:lang w:val="kk-KZ"/>
        </w:rPr>
        <w:t>3</w:t>
      </w:r>
      <w:r w:rsidRPr="001D3DE0">
        <w:rPr>
          <w:lang w:val="kk-KZ"/>
        </w:rPr>
        <w:t xml:space="preserve"> и добавляют 10 г пептона и 5 г хлорида натрия. Разливают во флаконы и стерилизуют при температуре (121 ± 1) °C в течение 20 мин.</w:t>
      </w:r>
    </w:p>
    <w:p w:rsidR="00057D87" w:rsidRPr="001D3DE0" w:rsidRDefault="00057D87" w:rsidP="00057D87">
      <w:pPr>
        <w:ind w:firstLine="567"/>
        <w:jc w:val="both"/>
        <w:rPr>
          <w:lang w:val="kk-KZ"/>
        </w:rPr>
      </w:pPr>
      <w:r w:rsidRPr="001D3DE0">
        <w:rPr>
          <w:lang w:val="kk-KZ"/>
        </w:rPr>
        <w:t>Среда Китт-Тароцци</w:t>
      </w:r>
    </w:p>
    <w:p w:rsidR="00057D87" w:rsidRPr="00E85FDE" w:rsidRDefault="00E85FDE" w:rsidP="00057D87">
      <w:pPr>
        <w:ind w:firstLine="567"/>
        <w:jc w:val="both"/>
        <w:rPr>
          <w:lang w:val="kk-KZ"/>
        </w:rPr>
      </w:pPr>
      <w:r>
        <w:rPr>
          <w:lang w:val="kk-KZ"/>
        </w:rPr>
        <w:t>В пробирки, заполненные на 1,0-</w:t>
      </w:r>
      <w:r w:rsidR="00057D87" w:rsidRPr="00E85FDE">
        <w:rPr>
          <w:lang w:val="kk-KZ"/>
        </w:rPr>
        <w:t xml:space="preserve">1,5 см кусочками вареной рыбы, вареного мяса или вареной печени, наливают высоким столбиком рыбо-, мясопептонный или печеночный бульон с 1 % глюкозы. На поверхность </w:t>
      </w:r>
      <w:r>
        <w:rPr>
          <w:lang w:val="kk-KZ"/>
        </w:rPr>
        <w:t>среды в пробирки наслаивают 0,5-</w:t>
      </w:r>
      <w:r w:rsidR="00057D87" w:rsidRPr="00E85FDE">
        <w:rPr>
          <w:lang w:val="kk-KZ"/>
        </w:rPr>
        <w:t>1,0 см</w:t>
      </w:r>
      <w:r w:rsidR="00057D87" w:rsidRPr="00E85FDE">
        <w:rPr>
          <w:vertAlign w:val="superscript"/>
          <w:lang w:val="kk-KZ"/>
        </w:rPr>
        <w:t>3</w:t>
      </w:r>
      <w:r w:rsidR="00057D87" w:rsidRPr="00E85FDE">
        <w:rPr>
          <w:lang w:val="kk-KZ"/>
        </w:rPr>
        <w:t xml:space="preserve"> вазелинового масла. Можно готовить агаризованную среду, добавив 0,15 % агара. Стерилизуют при температуре (121 ± 1) °C в течение 20 мин. pH среды 7,1 ± 0,1 (проверяют до и после стерилизации).</w:t>
      </w:r>
    </w:p>
    <w:p w:rsidR="00057D87" w:rsidRPr="00E85FDE" w:rsidRDefault="00057D87" w:rsidP="00057D87">
      <w:pPr>
        <w:ind w:firstLine="567"/>
        <w:jc w:val="both"/>
        <w:rPr>
          <w:lang w:val="kk-KZ"/>
        </w:rPr>
      </w:pPr>
      <w:r w:rsidRPr="00E85FDE">
        <w:rPr>
          <w:lang w:val="kk-KZ"/>
        </w:rPr>
        <w:t>При приготовлении среды Китт-Тароцци без добавления вазелинового масла или агара после посева на поверхность среды наслаивают голодный агар.</w:t>
      </w:r>
    </w:p>
    <w:p w:rsidR="00057D87" w:rsidRPr="00E85FDE" w:rsidRDefault="00057D87" w:rsidP="00057D87">
      <w:pPr>
        <w:ind w:firstLine="567"/>
        <w:jc w:val="both"/>
        <w:rPr>
          <w:lang w:val="kk-KZ"/>
        </w:rPr>
      </w:pPr>
      <w:r w:rsidRPr="00E85FDE">
        <w:rPr>
          <w:lang w:val="kk-KZ"/>
        </w:rPr>
        <w:t>При использовании среды в течение 3 сут. с момента приготовления добавлять вазелиновое масло, агар или голодный агар не обязательно.</w:t>
      </w:r>
    </w:p>
    <w:p w:rsidR="00057D87" w:rsidRPr="00E85FDE" w:rsidRDefault="00057D87" w:rsidP="00057D87">
      <w:pPr>
        <w:ind w:firstLine="567"/>
        <w:jc w:val="both"/>
        <w:rPr>
          <w:lang w:val="kk-KZ"/>
        </w:rPr>
      </w:pPr>
      <w:r w:rsidRPr="00E85FDE">
        <w:rPr>
          <w:lang w:val="kk-KZ"/>
        </w:rPr>
        <w:t>Голодный агар</w:t>
      </w:r>
    </w:p>
    <w:p w:rsidR="00057D87" w:rsidRPr="00E85FDE" w:rsidRDefault="00057D87" w:rsidP="00057D87">
      <w:pPr>
        <w:ind w:firstLine="567"/>
        <w:jc w:val="both"/>
        <w:rPr>
          <w:lang w:val="kk-KZ"/>
        </w:rPr>
      </w:pPr>
      <w:r w:rsidRPr="00E85FDE">
        <w:rPr>
          <w:lang w:val="kk-KZ"/>
        </w:rPr>
        <w:t>2 г агара растворяют при нагревании в 98 см</w:t>
      </w:r>
      <w:r w:rsidRPr="00E85FDE">
        <w:rPr>
          <w:vertAlign w:val="superscript"/>
          <w:lang w:val="kk-KZ"/>
        </w:rPr>
        <w:t>3</w:t>
      </w:r>
      <w:r w:rsidRPr="00E85FDE">
        <w:rPr>
          <w:lang w:val="kk-KZ"/>
        </w:rPr>
        <w:t xml:space="preserve"> дистиллированной воды. Стерилизуют при (121 ± 1) °C в течение 20 мин.</w:t>
      </w:r>
    </w:p>
    <w:p w:rsidR="00057D87" w:rsidRPr="00E85FDE" w:rsidRDefault="00057D87" w:rsidP="00057D87">
      <w:pPr>
        <w:ind w:firstLine="567"/>
        <w:jc w:val="both"/>
        <w:rPr>
          <w:lang w:val="kk-KZ"/>
        </w:rPr>
      </w:pPr>
      <w:r w:rsidRPr="00E85FDE">
        <w:rPr>
          <w:lang w:val="kk-KZ"/>
        </w:rPr>
        <w:t>Приготовление кусочков печени впрок</w:t>
      </w:r>
    </w:p>
    <w:p w:rsidR="00057D87" w:rsidRPr="00E85FDE" w:rsidRDefault="00057D87" w:rsidP="00057D87">
      <w:pPr>
        <w:ind w:firstLine="567"/>
        <w:jc w:val="both"/>
        <w:rPr>
          <w:lang w:val="kk-KZ"/>
        </w:rPr>
      </w:pPr>
      <w:r w:rsidRPr="00E85FDE">
        <w:rPr>
          <w:lang w:val="kk-KZ"/>
        </w:rPr>
        <w:t>Печень режут на куски вес</w:t>
      </w:r>
      <w:r w:rsidR="00E85FDE">
        <w:rPr>
          <w:lang w:val="kk-KZ"/>
        </w:rPr>
        <w:t>ом 30-</w:t>
      </w:r>
      <w:r w:rsidRPr="00E85FDE">
        <w:rPr>
          <w:lang w:val="kk-KZ"/>
        </w:rPr>
        <w:t>40 г, заливают водопроводной водой из расчета 1 дм</w:t>
      </w:r>
      <w:r w:rsidRPr="00E85FDE">
        <w:rPr>
          <w:vertAlign w:val="superscript"/>
          <w:lang w:val="kk-KZ"/>
        </w:rPr>
        <w:t xml:space="preserve">3 </w:t>
      </w:r>
      <w:r w:rsidRPr="00E85FDE">
        <w:rPr>
          <w:lang w:val="kk-KZ"/>
        </w:rPr>
        <w:t xml:space="preserve">воды на 500 </w:t>
      </w:r>
      <w:r w:rsidR="00E85FDE">
        <w:rPr>
          <w:lang w:val="kk-KZ"/>
        </w:rPr>
        <w:t>г печени и кипятят в течение 15-</w:t>
      </w:r>
      <w:r w:rsidRPr="00E85FDE">
        <w:rPr>
          <w:lang w:val="kk-KZ"/>
        </w:rPr>
        <w:t>20 мин. Затем воду сливают и печень разреза</w:t>
      </w:r>
      <w:r w:rsidR="00E85FDE">
        <w:rPr>
          <w:lang w:val="kk-KZ"/>
        </w:rPr>
        <w:t>ют на более мелкие кусочки по 1-3 г, заливают 5 %</w:t>
      </w:r>
      <w:r w:rsidRPr="00E85FDE">
        <w:rPr>
          <w:lang w:val="kk-KZ"/>
        </w:rPr>
        <w:t xml:space="preserve"> содов</w:t>
      </w:r>
      <w:r w:rsidR="00E85FDE">
        <w:rPr>
          <w:lang w:val="kk-KZ"/>
        </w:rPr>
        <w:t>ой водой и кипятят в течение 10-</w:t>
      </w:r>
      <w:r w:rsidRPr="00E85FDE">
        <w:rPr>
          <w:lang w:val="kk-KZ"/>
        </w:rPr>
        <w:t xml:space="preserve">15 мин. Печень промывают под струей водопроводной воды в течение 1 ч, ополаскивают дистиллированной водой, раскладывают во флаконы, заливают </w:t>
      </w:r>
      <w:r w:rsidRPr="00E85FDE">
        <w:rPr>
          <w:lang w:val="kk-KZ"/>
        </w:rPr>
        <w:lastRenderedPageBreak/>
        <w:t>дистиллированной водой и стерилизуют в течение 20 мин. при температуре (121 ± 1) °C. До стерилизации pH кусочков печени до</w:t>
      </w:r>
      <w:r w:rsidR="00E85FDE">
        <w:rPr>
          <w:lang w:val="kk-KZ"/>
        </w:rPr>
        <w:t>лжен быть 7,0-</w:t>
      </w:r>
      <w:r w:rsidRPr="00E85FDE">
        <w:rPr>
          <w:lang w:val="kk-KZ"/>
        </w:rPr>
        <w:t>7,2.</w:t>
      </w:r>
    </w:p>
    <w:p w:rsidR="00057D87" w:rsidRPr="00E85FDE" w:rsidRDefault="00057D87" w:rsidP="00057D87">
      <w:pPr>
        <w:ind w:firstLine="567"/>
        <w:jc w:val="both"/>
        <w:rPr>
          <w:lang w:val="kk-KZ"/>
        </w:rPr>
      </w:pPr>
      <w:r w:rsidRPr="00E85FDE">
        <w:rPr>
          <w:lang w:val="kk-KZ"/>
        </w:rPr>
        <w:t>1</w:t>
      </w:r>
      <w:r w:rsidR="00E85FDE">
        <w:rPr>
          <w:lang w:val="kk-KZ"/>
        </w:rPr>
        <w:t>7.2.7</w:t>
      </w:r>
      <w:r w:rsidRPr="00E85FDE">
        <w:rPr>
          <w:lang w:val="kk-KZ"/>
        </w:rPr>
        <w:t xml:space="preserve"> Среды для определения сальмонелл</w:t>
      </w:r>
    </w:p>
    <w:p w:rsidR="00057D87" w:rsidRPr="00E85FDE" w:rsidRDefault="00057D87" w:rsidP="00057D87">
      <w:pPr>
        <w:ind w:firstLine="567"/>
        <w:jc w:val="both"/>
        <w:rPr>
          <w:lang w:val="kk-KZ"/>
        </w:rPr>
      </w:pPr>
      <w:r w:rsidRPr="00E85FDE">
        <w:rPr>
          <w:lang w:val="kk-KZ"/>
        </w:rPr>
        <w:t>Магниевая среда</w:t>
      </w:r>
    </w:p>
    <w:p w:rsidR="00057D87" w:rsidRPr="00E85FDE" w:rsidRDefault="00057D87" w:rsidP="00057D87">
      <w:pPr>
        <w:ind w:firstLine="567"/>
        <w:jc w:val="both"/>
        <w:rPr>
          <w:lang w:val="kk-KZ"/>
        </w:rPr>
      </w:pPr>
      <w:r w:rsidRPr="00E85FDE">
        <w:rPr>
          <w:lang w:val="kk-KZ"/>
        </w:rPr>
        <w:t>Среда состоит из трех растворов</w:t>
      </w:r>
    </w:p>
    <w:p w:rsidR="00057D87" w:rsidRPr="00E85FDE" w:rsidRDefault="00E85FDE" w:rsidP="00057D87">
      <w:pPr>
        <w:ind w:firstLine="567"/>
        <w:jc w:val="both"/>
        <w:rPr>
          <w:lang w:val="kk-KZ"/>
        </w:rPr>
      </w:pPr>
      <w:r>
        <w:rPr>
          <w:lang w:val="kk-KZ"/>
        </w:rPr>
        <w:t>I.</w:t>
      </w:r>
      <w:r>
        <w:rPr>
          <w:lang w:val="kk-KZ"/>
        </w:rPr>
        <w:tab/>
        <w:t xml:space="preserve">Пептон </w:t>
      </w:r>
      <w:r w:rsidR="00057D87" w:rsidRPr="00E85FDE">
        <w:rPr>
          <w:lang w:val="kk-KZ"/>
        </w:rPr>
        <w:t>- 4,2 г</w:t>
      </w:r>
    </w:p>
    <w:p w:rsidR="00057D87" w:rsidRPr="00E85FDE" w:rsidRDefault="00E85FDE" w:rsidP="00057D87">
      <w:pPr>
        <w:ind w:firstLine="567"/>
        <w:jc w:val="both"/>
        <w:rPr>
          <w:lang w:val="kk-KZ"/>
        </w:rPr>
      </w:pPr>
      <w:r>
        <w:rPr>
          <w:lang w:val="kk-KZ"/>
        </w:rPr>
        <w:t xml:space="preserve"> </w:t>
      </w:r>
      <w:r>
        <w:rPr>
          <w:lang w:val="kk-KZ"/>
        </w:rPr>
        <w:tab/>
        <w:t xml:space="preserve">Натрия хлорид </w:t>
      </w:r>
      <w:r w:rsidR="00057D87" w:rsidRPr="00E85FDE">
        <w:rPr>
          <w:lang w:val="kk-KZ"/>
        </w:rPr>
        <w:t>- 7,0 г</w:t>
      </w:r>
    </w:p>
    <w:p w:rsidR="00057D87" w:rsidRPr="00E85FDE" w:rsidRDefault="00E85FDE" w:rsidP="00057D87">
      <w:pPr>
        <w:ind w:firstLine="567"/>
        <w:jc w:val="both"/>
        <w:rPr>
          <w:lang w:val="kk-KZ"/>
        </w:rPr>
      </w:pPr>
      <w:r>
        <w:rPr>
          <w:lang w:val="kk-KZ"/>
        </w:rPr>
        <w:t xml:space="preserve"> </w:t>
      </w:r>
      <w:r>
        <w:rPr>
          <w:lang w:val="kk-KZ"/>
        </w:rPr>
        <w:tab/>
        <w:t xml:space="preserve">Дрожжевой экстракт </w:t>
      </w:r>
      <w:r w:rsidR="00057D87" w:rsidRPr="00E85FDE">
        <w:rPr>
          <w:lang w:val="kk-KZ"/>
        </w:rPr>
        <w:t>- 20 см</w:t>
      </w:r>
      <w:r w:rsidR="00057D87" w:rsidRPr="00E85FDE">
        <w:rPr>
          <w:vertAlign w:val="superscript"/>
          <w:lang w:val="kk-KZ"/>
        </w:rPr>
        <w:t>3</w:t>
      </w:r>
    </w:p>
    <w:p w:rsidR="00057D87" w:rsidRPr="00E85FDE" w:rsidRDefault="00057D87" w:rsidP="00057D87">
      <w:pPr>
        <w:ind w:firstLine="567"/>
        <w:jc w:val="both"/>
        <w:rPr>
          <w:lang w:val="kk-KZ"/>
        </w:rPr>
      </w:pPr>
      <w:r w:rsidRPr="00E85FDE">
        <w:rPr>
          <w:lang w:val="kk-KZ"/>
        </w:rPr>
        <w:t xml:space="preserve"> </w:t>
      </w:r>
      <w:r w:rsidRPr="00E85FDE">
        <w:rPr>
          <w:lang w:val="kk-KZ"/>
        </w:rPr>
        <w:tab/>
        <w:t>Калий фосфорнокислый одно</w:t>
      </w:r>
      <w:r w:rsidR="00E85FDE">
        <w:rPr>
          <w:lang w:val="kk-KZ"/>
        </w:rPr>
        <w:t xml:space="preserve">замещенный (безводный) (KH2PO4) </w:t>
      </w:r>
      <w:r w:rsidRPr="00E85FDE">
        <w:rPr>
          <w:lang w:val="kk-KZ"/>
        </w:rPr>
        <w:t>- 1,5 г</w:t>
      </w:r>
    </w:p>
    <w:p w:rsidR="00057D87" w:rsidRPr="00E85FDE" w:rsidRDefault="00057D87" w:rsidP="00057D87">
      <w:pPr>
        <w:ind w:firstLine="567"/>
        <w:jc w:val="both"/>
        <w:rPr>
          <w:lang w:val="kk-KZ"/>
        </w:rPr>
      </w:pPr>
      <w:r w:rsidRPr="00E85FDE">
        <w:rPr>
          <w:lang w:val="kk-KZ"/>
        </w:rPr>
        <w:t xml:space="preserve"> </w:t>
      </w:r>
      <w:r w:rsidRPr="00E85FDE">
        <w:rPr>
          <w:lang w:val="kk-KZ"/>
        </w:rPr>
        <w:tab/>
        <w:t xml:space="preserve">Вода </w:t>
      </w:r>
      <w:r w:rsidR="00E85FDE">
        <w:rPr>
          <w:lang w:val="kk-KZ"/>
        </w:rPr>
        <w:t xml:space="preserve">дистиллированная </w:t>
      </w:r>
      <w:r w:rsidRPr="00E85FDE">
        <w:rPr>
          <w:lang w:val="kk-KZ"/>
        </w:rPr>
        <w:t>- 890 см</w:t>
      </w:r>
      <w:r w:rsidRPr="00E85FDE">
        <w:rPr>
          <w:vertAlign w:val="superscript"/>
          <w:lang w:val="kk-KZ"/>
        </w:rPr>
        <w:t>3</w:t>
      </w:r>
    </w:p>
    <w:p w:rsidR="00057D87" w:rsidRPr="00E85FDE" w:rsidRDefault="00057D87" w:rsidP="00057D87">
      <w:pPr>
        <w:ind w:firstLine="567"/>
        <w:jc w:val="both"/>
        <w:rPr>
          <w:lang w:val="kk-KZ"/>
        </w:rPr>
      </w:pPr>
      <w:r w:rsidRPr="00E85FDE">
        <w:rPr>
          <w:lang w:val="kk-KZ"/>
        </w:rPr>
        <w:t>Растворяют при кипячении и прибавляют растворы II и III.</w:t>
      </w:r>
    </w:p>
    <w:p w:rsidR="00057D87" w:rsidRPr="00E85FDE" w:rsidRDefault="00057D87" w:rsidP="00057D87">
      <w:pPr>
        <w:ind w:firstLine="567"/>
        <w:jc w:val="both"/>
        <w:rPr>
          <w:lang w:val="kk-KZ"/>
        </w:rPr>
      </w:pPr>
      <w:r w:rsidRPr="00E85FDE">
        <w:rPr>
          <w:lang w:val="kk-KZ"/>
        </w:rPr>
        <w:t>II.</w:t>
      </w:r>
      <w:r w:rsidRPr="00E85FDE">
        <w:rPr>
          <w:lang w:val="kk-KZ"/>
        </w:rPr>
        <w:tab/>
        <w:t>Хлористый или сернокислый магний кристаллический</w:t>
      </w:r>
      <w:r w:rsidRPr="00E85FDE">
        <w:rPr>
          <w:lang w:val="kk-KZ"/>
        </w:rPr>
        <w:tab/>
        <w:t>- 36,0 г</w:t>
      </w:r>
    </w:p>
    <w:p w:rsidR="00057D87" w:rsidRPr="00E85FDE" w:rsidRDefault="00E85FDE" w:rsidP="00057D87">
      <w:pPr>
        <w:ind w:firstLine="567"/>
        <w:jc w:val="both"/>
        <w:rPr>
          <w:lang w:val="kk-KZ"/>
        </w:rPr>
      </w:pPr>
      <w:r>
        <w:rPr>
          <w:lang w:val="kk-KZ"/>
        </w:rPr>
        <w:t xml:space="preserve"> </w:t>
      </w:r>
      <w:r>
        <w:rPr>
          <w:lang w:val="kk-KZ"/>
        </w:rPr>
        <w:tab/>
        <w:t xml:space="preserve">Вода дистиллированная </w:t>
      </w:r>
      <w:r w:rsidR="00057D87" w:rsidRPr="00E85FDE">
        <w:rPr>
          <w:lang w:val="kk-KZ"/>
        </w:rPr>
        <w:t>- 90 см</w:t>
      </w:r>
      <w:r w:rsidR="00057D87" w:rsidRPr="00E85FDE">
        <w:rPr>
          <w:vertAlign w:val="superscript"/>
          <w:lang w:val="kk-KZ"/>
        </w:rPr>
        <w:t>3</w:t>
      </w:r>
    </w:p>
    <w:p w:rsidR="00057D87" w:rsidRPr="00E85FDE" w:rsidRDefault="00E85FDE" w:rsidP="00057D87">
      <w:pPr>
        <w:ind w:firstLine="567"/>
        <w:jc w:val="both"/>
        <w:rPr>
          <w:lang w:val="kk-KZ"/>
        </w:rPr>
      </w:pPr>
      <w:r>
        <w:rPr>
          <w:lang w:val="kk-KZ"/>
        </w:rPr>
        <w:t>III.</w:t>
      </w:r>
      <w:r>
        <w:rPr>
          <w:lang w:val="kk-KZ"/>
        </w:rPr>
        <w:tab/>
        <w:t>0,1 %</w:t>
      </w:r>
      <w:r w:rsidR="00057D87" w:rsidRPr="00E85FDE">
        <w:rPr>
          <w:lang w:val="kk-KZ"/>
        </w:rPr>
        <w:t xml:space="preserve"> водный раствор бриллиантового зеленого</w:t>
      </w:r>
      <w:r w:rsidR="00057D87" w:rsidRPr="00E85FDE">
        <w:rPr>
          <w:lang w:val="kk-KZ"/>
        </w:rPr>
        <w:tab/>
        <w:t>- 5 см</w:t>
      </w:r>
      <w:r w:rsidR="00057D87" w:rsidRPr="00E85FDE">
        <w:rPr>
          <w:vertAlign w:val="superscript"/>
          <w:lang w:val="kk-KZ"/>
        </w:rPr>
        <w:t>3</w:t>
      </w:r>
    </w:p>
    <w:p w:rsidR="00057D87" w:rsidRPr="00E85FDE" w:rsidRDefault="00057D87" w:rsidP="00057D87">
      <w:pPr>
        <w:ind w:firstLine="567"/>
        <w:jc w:val="both"/>
        <w:rPr>
          <w:lang w:val="kk-KZ"/>
        </w:rPr>
      </w:pPr>
      <w:r w:rsidRPr="00E85FDE">
        <w:rPr>
          <w:lang w:val="kk-KZ"/>
        </w:rPr>
        <w:t>Смесь растворов соединяют, разливают в колбы и стерилизуют при температуре (121 ± 1) °C в течение 30 мин.</w:t>
      </w:r>
    </w:p>
    <w:p w:rsidR="00057D87" w:rsidRPr="00E85FDE" w:rsidRDefault="00057D87" w:rsidP="00057D87">
      <w:pPr>
        <w:ind w:firstLine="567"/>
        <w:jc w:val="both"/>
        <w:rPr>
          <w:lang w:val="kk-KZ"/>
        </w:rPr>
      </w:pPr>
      <w:r w:rsidRPr="00E85FDE">
        <w:rPr>
          <w:lang w:val="kk-KZ"/>
        </w:rPr>
        <w:t>Дрожжевой экстракт</w:t>
      </w:r>
    </w:p>
    <w:p w:rsidR="00057D87" w:rsidRPr="00E85FDE" w:rsidRDefault="00057D87" w:rsidP="00057D87">
      <w:pPr>
        <w:ind w:firstLine="567"/>
        <w:jc w:val="both"/>
        <w:rPr>
          <w:lang w:val="kk-KZ"/>
        </w:rPr>
      </w:pPr>
      <w:r w:rsidRPr="00E85FDE">
        <w:rPr>
          <w:lang w:val="kk-KZ"/>
        </w:rPr>
        <w:t>1 кг прессованных пекарских дрожжей размельчают в двух дм3 дистиллированной воды, прогревают в автоклаве при 100 °C в течение 30 мин. и оставляют в холодильнике при т</w:t>
      </w:r>
      <w:r w:rsidR="00E85FDE">
        <w:rPr>
          <w:lang w:val="kk-KZ"/>
        </w:rPr>
        <w:t>емпературе 4 - 5 °C в течение 4-</w:t>
      </w:r>
      <w:r w:rsidRPr="00E85FDE">
        <w:rPr>
          <w:lang w:val="kk-KZ"/>
        </w:rPr>
        <w:t>5 сут. Надосадочную жидкость разливают во флаконы по 50 - 100 см</w:t>
      </w:r>
      <w:r w:rsidRPr="00E85FDE">
        <w:rPr>
          <w:vertAlign w:val="superscript"/>
          <w:lang w:val="kk-KZ"/>
        </w:rPr>
        <w:t>3</w:t>
      </w:r>
      <w:r w:rsidRPr="00E85FDE">
        <w:rPr>
          <w:lang w:val="kk-KZ"/>
        </w:rPr>
        <w:t>. На каждые 100 см</w:t>
      </w:r>
      <w:r w:rsidRPr="00E85FDE">
        <w:rPr>
          <w:vertAlign w:val="superscript"/>
          <w:lang w:val="kk-KZ"/>
        </w:rPr>
        <w:t>3</w:t>
      </w:r>
      <w:r w:rsidRPr="00E85FDE">
        <w:rPr>
          <w:lang w:val="kk-KZ"/>
        </w:rPr>
        <w:t xml:space="preserve"> экстракта добавляют 1,25 см</w:t>
      </w:r>
      <w:r w:rsidRPr="00E85FDE">
        <w:rPr>
          <w:vertAlign w:val="superscript"/>
          <w:lang w:val="kk-KZ"/>
        </w:rPr>
        <w:t>3</w:t>
      </w:r>
      <w:r w:rsidR="00E85FDE">
        <w:rPr>
          <w:lang w:val="kk-KZ"/>
        </w:rPr>
        <w:t xml:space="preserve"> 0,01 %</w:t>
      </w:r>
      <w:r w:rsidRPr="00E85FDE">
        <w:rPr>
          <w:lang w:val="kk-KZ"/>
        </w:rPr>
        <w:t xml:space="preserve"> водного раствора кристаллического фиолетового, вновь прогревают в автоклаве при 100° 30 мин. Экстракт можно готовить из сухих дрожжей. Методика приготовления так же (на 1 кг сухих дрожжей надо 6 дм</w:t>
      </w:r>
      <w:r w:rsidRPr="00E85FDE">
        <w:rPr>
          <w:vertAlign w:val="superscript"/>
          <w:lang w:val="kk-KZ"/>
        </w:rPr>
        <w:t>3</w:t>
      </w:r>
      <w:r w:rsidRPr="00E85FDE">
        <w:rPr>
          <w:lang w:val="kk-KZ"/>
        </w:rPr>
        <w:t xml:space="preserve"> дистиллированной воды). Экстракт лучше хранить в холодильнике.</w:t>
      </w:r>
    </w:p>
    <w:p w:rsidR="00057D87" w:rsidRPr="00E85FDE" w:rsidRDefault="00057D87" w:rsidP="00057D87">
      <w:pPr>
        <w:ind w:firstLine="567"/>
        <w:jc w:val="both"/>
        <w:rPr>
          <w:lang w:val="kk-KZ"/>
        </w:rPr>
      </w:pPr>
      <w:r w:rsidRPr="00E85FDE">
        <w:rPr>
          <w:lang w:val="kk-KZ"/>
        </w:rPr>
        <w:t>Селенитовая среда</w:t>
      </w:r>
    </w:p>
    <w:p w:rsidR="00057D87" w:rsidRPr="00E85FDE" w:rsidRDefault="00057D87" w:rsidP="00057D87">
      <w:pPr>
        <w:ind w:firstLine="567"/>
        <w:jc w:val="both"/>
        <w:rPr>
          <w:lang w:val="kk-KZ"/>
        </w:rPr>
      </w:pPr>
      <w:r w:rsidRPr="00E85FDE">
        <w:rPr>
          <w:lang w:val="kk-KZ"/>
        </w:rPr>
        <w:t>Среда состоит из двух растворов</w:t>
      </w:r>
    </w:p>
    <w:p w:rsidR="00057D87" w:rsidRPr="00E85FDE" w:rsidRDefault="00057D87" w:rsidP="00057D87">
      <w:pPr>
        <w:ind w:firstLine="567"/>
        <w:jc w:val="both"/>
        <w:rPr>
          <w:lang w:val="kk-KZ"/>
        </w:rPr>
      </w:pPr>
      <w:r w:rsidRPr="00E85FDE">
        <w:rPr>
          <w:lang w:val="kk-KZ"/>
        </w:rPr>
        <w:t>I.</w:t>
      </w:r>
      <w:r w:rsidRPr="00E85FDE">
        <w:rPr>
          <w:lang w:val="kk-KZ"/>
        </w:rPr>
        <w:tab/>
        <w:t>Натрий фосфорнокислый однозамещенный (безводный) (NaH</w:t>
      </w:r>
      <w:r w:rsidRPr="00E85FDE">
        <w:rPr>
          <w:vertAlign w:val="subscript"/>
          <w:lang w:val="kk-KZ"/>
        </w:rPr>
        <w:t>2</w:t>
      </w:r>
      <w:r w:rsidRPr="00E85FDE">
        <w:rPr>
          <w:lang w:val="kk-KZ"/>
        </w:rPr>
        <w:t>PO</w:t>
      </w:r>
      <w:r w:rsidRPr="00E85FDE">
        <w:rPr>
          <w:vertAlign w:val="subscript"/>
          <w:lang w:val="kk-KZ"/>
        </w:rPr>
        <w:t>4</w:t>
      </w:r>
      <w:r w:rsidRPr="00E85FDE">
        <w:rPr>
          <w:lang w:val="kk-KZ"/>
        </w:rPr>
        <w:t>)</w:t>
      </w:r>
      <w:r w:rsidRPr="00E85FDE">
        <w:rPr>
          <w:lang w:val="kk-KZ"/>
        </w:rPr>
        <w:tab/>
        <w:t>- 3,0 г</w:t>
      </w:r>
    </w:p>
    <w:p w:rsidR="00057D87" w:rsidRPr="00E85FDE" w:rsidRDefault="00057D87" w:rsidP="00057D87">
      <w:pPr>
        <w:ind w:firstLine="567"/>
        <w:jc w:val="both"/>
        <w:rPr>
          <w:lang w:val="kk-KZ"/>
        </w:rPr>
      </w:pPr>
      <w:r w:rsidRPr="00E85FDE">
        <w:rPr>
          <w:lang w:val="kk-KZ"/>
        </w:rPr>
        <w:t xml:space="preserve"> </w:t>
      </w:r>
      <w:r w:rsidRPr="00E85FDE">
        <w:rPr>
          <w:lang w:val="kk-KZ"/>
        </w:rPr>
        <w:tab/>
        <w:t>Натрий фосфорнокислый двухзамещенный (безводный) (Na</w:t>
      </w:r>
      <w:r w:rsidRPr="00E85FDE">
        <w:rPr>
          <w:vertAlign w:val="subscript"/>
          <w:lang w:val="kk-KZ"/>
        </w:rPr>
        <w:t>2</w:t>
      </w:r>
      <w:r w:rsidRPr="00E85FDE">
        <w:rPr>
          <w:lang w:val="kk-KZ"/>
        </w:rPr>
        <w:t>HPO</w:t>
      </w:r>
      <w:r w:rsidRPr="00E85FDE">
        <w:rPr>
          <w:vertAlign w:val="subscript"/>
          <w:lang w:val="kk-KZ"/>
        </w:rPr>
        <w:t>4</w:t>
      </w:r>
      <w:r w:rsidRPr="00E85FDE">
        <w:rPr>
          <w:lang w:val="kk-KZ"/>
        </w:rPr>
        <w:t>)</w:t>
      </w:r>
      <w:r w:rsidRPr="00E85FDE">
        <w:rPr>
          <w:lang w:val="kk-KZ"/>
        </w:rPr>
        <w:tab/>
        <w:t>- 7,0 г</w:t>
      </w:r>
    </w:p>
    <w:p w:rsidR="00057D87" w:rsidRPr="00E85FDE" w:rsidRDefault="00057D87" w:rsidP="00057D87">
      <w:pPr>
        <w:ind w:firstLine="567"/>
        <w:jc w:val="both"/>
        <w:rPr>
          <w:lang w:val="kk-KZ"/>
        </w:rPr>
      </w:pPr>
      <w:r w:rsidRPr="00E85FDE">
        <w:rPr>
          <w:lang w:val="kk-KZ"/>
        </w:rPr>
        <w:t xml:space="preserve"> </w:t>
      </w:r>
      <w:r w:rsidRPr="00E85FDE">
        <w:rPr>
          <w:lang w:val="kk-KZ"/>
        </w:rPr>
        <w:tab/>
        <w:t>Пептон (че</w:t>
      </w:r>
      <w:r w:rsidR="00E85FDE">
        <w:rPr>
          <w:lang w:val="kk-KZ"/>
        </w:rPr>
        <w:t>шский, венгерский или немецкий)</w:t>
      </w:r>
      <w:r w:rsidRPr="00E85FDE">
        <w:rPr>
          <w:lang w:val="kk-KZ"/>
        </w:rPr>
        <w:t>- 5,0 г</w:t>
      </w:r>
    </w:p>
    <w:p w:rsidR="00057D87" w:rsidRPr="00E85FDE" w:rsidRDefault="00E85FDE" w:rsidP="00057D87">
      <w:pPr>
        <w:ind w:firstLine="567"/>
        <w:jc w:val="both"/>
        <w:rPr>
          <w:lang w:val="kk-KZ"/>
        </w:rPr>
      </w:pPr>
      <w:r>
        <w:rPr>
          <w:lang w:val="kk-KZ"/>
        </w:rPr>
        <w:t xml:space="preserve"> </w:t>
      </w:r>
      <w:r>
        <w:rPr>
          <w:lang w:val="kk-KZ"/>
        </w:rPr>
        <w:tab/>
        <w:t xml:space="preserve">Лактоза </w:t>
      </w:r>
      <w:r w:rsidR="00057D87" w:rsidRPr="00E85FDE">
        <w:rPr>
          <w:lang w:val="kk-KZ"/>
        </w:rPr>
        <w:t>- 4,0 г</w:t>
      </w:r>
    </w:p>
    <w:p w:rsidR="00057D87" w:rsidRPr="00E85FDE" w:rsidRDefault="00E85FDE" w:rsidP="00057D87">
      <w:pPr>
        <w:ind w:firstLine="567"/>
        <w:jc w:val="both"/>
        <w:rPr>
          <w:lang w:val="kk-KZ"/>
        </w:rPr>
      </w:pPr>
      <w:r>
        <w:rPr>
          <w:lang w:val="kk-KZ"/>
        </w:rPr>
        <w:t xml:space="preserve"> </w:t>
      </w:r>
      <w:r>
        <w:rPr>
          <w:lang w:val="kk-KZ"/>
        </w:rPr>
        <w:tab/>
        <w:t xml:space="preserve">Вода дистиллированная </w:t>
      </w:r>
      <w:r w:rsidR="00057D87" w:rsidRPr="00E85FDE">
        <w:rPr>
          <w:lang w:val="kk-KZ"/>
        </w:rPr>
        <w:t>- 1 дм</w:t>
      </w:r>
      <w:r w:rsidR="00057D87" w:rsidRPr="00E85FDE">
        <w:rPr>
          <w:vertAlign w:val="superscript"/>
          <w:lang w:val="kk-KZ"/>
        </w:rPr>
        <w:t>3</w:t>
      </w:r>
    </w:p>
    <w:p w:rsidR="00057D87" w:rsidRPr="00E85FDE" w:rsidRDefault="00E85FDE" w:rsidP="00057D87">
      <w:pPr>
        <w:ind w:firstLine="567"/>
        <w:jc w:val="both"/>
        <w:rPr>
          <w:lang w:val="kk-KZ"/>
        </w:rPr>
      </w:pPr>
      <w:r>
        <w:rPr>
          <w:lang w:val="kk-KZ"/>
        </w:rPr>
        <w:t>pH раствора 6,8-</w:t>
      </w:r>
      <w:r w:rsidR="00057D87" w:rsidRPr="00E85FDE">
        <w:rPr>
          <w:lang w:val="kk-KZ"/>
        </w:rPr>
        <w:t>7,1. Стерилизуют при температуре (121 ± 1) °С в течение 30 мин.</w:t>
      </w:r>
    </w:p>
    <w:p w:rsidR="00057D87" w:rsidRPr="00E85FDE" w:rsidRDefault="00057D87" w:rsidP="00057D87">
      <w:pPr>
        <w:ind w:firstLine="567"/>
        <w:jc w:val="both"/>
        <w:rPr>
          <w:lang w:val="kk-KZ"/>
        </w:rPr>
      </w:pPr>
      <w:r w:rsidRPr="00E85FDE">
        <w:rPr>
          <w:lang w:val="kk-KZ"/>
        </w:rPr>
        <w:t>II.</w:t>
      </w:r>
      <w:r w:rsidRPr="00E85FDE">
        <w:rPr>
          <w:lang w:val="kk-KZ"/>
        </w:rPr>
        <w:tab/>
        <w:t>Натрий селенистокислый кислый (NaHFeO</w:t>
      </w:r>
      <w:r w:rsidRPr="00E85FDE">
        <w:rPr>
          <w:vertAlign w:val="subscript"/>
          <w:lang w:val="kk-KZ"/>
        </w:rPr>
        <w:t>3</w:t>
      </w:r>
      <w:r w:rsidRPr="00E85FDE">
        <w:rPr>
          <w:lang w:val="kk-KZ"/>
        </w:rPr>
        <w:t>) (без - 10,0 г примеси теллура)</w:t>
      </w:r>
      <w:r w:rsidRPr="00E85FDE">
        <w:rPr>
          <w:lang w:val="kk-KZ"/>
        </w:rPr>
        <w:tab/>
        <w:t>- 10,0 г</w:t>
      </w:r>
    </w:p>
    <w:p w:rsidR="00057D87" w:rsidRPr="00E85FDE" w:rsidRDefault="00057D87" w:rsidP="00057D87">
      <w:pPr>
        <w:ind w:firstLine="567"/>
        <w:jc w:val="both"/>
        <w:rPr>
          <w:lang w:val="kk-KZ"/>
        </w:rPr>
      </w:pPr>
      <w:r w:rsidRPr="00E85FDE">
        <w:rPr>
          <w:lang w:val="kk-KZ"/>
        </w:rPr>
        <w:t xml:space="preserve"> </w:t>
      </w:r>
      <w:r w:rsidRPr="00E85FDE">
        <w:rPr>
          <w:lang w:val="kk-KZ"/>
        </w:rPr>
        <w:tab/>
        <w:t>В</w:t>
      </w:r>
      <w:r w:rsidR="00E85FDE">
        <w:rPr>
          <w:lang w:val="kk-KZ"/>
        </w:rPr>
        <w:t xml:space="preserve">ода дистиллированная стерильная </w:t>
      </w:r>
      <w:r w:rsidRPr="00E85FDE">
        <w:rPr>
          <w:lang w:val="kk-KZ"/>
        </w:rPr>
        <w:t>- 100 см</w:t>
      </w:r>
      <w:r w:rsidRPr="00E85FDE">
        <w:rPr>
          <w:vertAlign w:val="superscript"/>
          <w:lang w:val="kk-KZ"/>
        </w:rPr>
        <w:t>3</w:t>
      </w:r>
    </w:p>
    <w:p w:rsidR="00057D87" w:rsidRPr="00E85FDE" w:rsidRDefault="00057D87" w:rsidP="00057D87">
      <w:pPr>
        <w:ind w:firstLine="567"/>
        <w:jc w:val="both"/>
        <w:rPr>
          <w:lang w:val="kk-KZ"/>
        </w:rPr>
      </w:pPr>
      <w:r w:rsidRPr="00E85FDE">
        <w:rPr>
          <w:lang w:val="kk-KZ"/>
        </w:rPr>
        <w:t>Стерилизация не требуется. Раствор может храниться в холодильнике в те</w:t>
      </w:r>
      <w:r w:rsidR="00E85FDE">
        <w:rPr>
          <w:lang w:val="kk-KZ"/>
        </w:rPr>
        <w:t>чение 1-</w:t>
      </w:r>
      <w:r w:rsidRPr="00E85FDE">
        <w:rPr>
          <w:lang w:val="kk-KZ"/>
        </w:rPr>
        <w:t>2 мес.</w:t>
      </w:r>
    </w:p>
    <w:p w:rsidR="00057D87" w:rsidRPr="00E85FDE" w:rsidRDefault="00057D87" w:rsidP="00057D87">
      <w:pPr>
        <w:ind w:firstLine="567"/>
        <w:jc w:val="both"/>
        <w:rPr>
          <w:lang w:val="kk-KZ"/>
        </w:rPr>
      </w:pPr>
      <w:r w:rsidRPr="00E85FDE">
        <w:rPr>
          <w:lang w:val="kk-KZ"/>
        </w:rPr>
        <w:t>Для получения рабочей среды непосредственно перед посевом к 100 см</w:t>
      </w:r>
      <w:r w:rsidRPr="00E85FDE">
        <w:rPr>
          <w:vertAlign w:val="superscript"/>
          <w:lang w:val="kk-KZ"/>
        </w:rPr>
        <w:t>3</w:t>
      </w:r>
      <w:r w:rsidRPr="00E85FDE">
        <w:rPr>
          <w:lang w:val="kk-KZ"/>
        </w:rPr>
        <w:t xml:space="preserve"> раствора 1 добавляют 4 см</w:t>
      </w:r>
      <w:r w:rsidRPr="00E85FDE">
        <w:rPr>
          <w:vertAlign w:val="superscript"/>
          <w:lang w:val="kk-KZ"/>
        </w:rPr>
        <w:t>3</w:t>
      </w:r>
      <w:r w:rsidRPr="00E85FDE">
        <w:rPr>
          <w:lang w:val="kk-KZ"/>
        </w:rPr>
        <w:t xml:space="preserve"> раствора II.</w:t>
      </w:r>
    </w:p>
    <w:p w:rsidR="00057D87" w:rsidRPr="00E85FDE" w:rsidRDefault="00057D87" w:rsidP="00057D87">
      <w:pPr>
        <w:ind w:firstLine="567"/>
        <w:jc w:val="both"/>
        <w:rPr>
          <w:lang w:val="kk-KZ"/>
        </w:rPr>
      </w:pPr>
      <w:r w:rsidRPr="00E85FDE">
        <w:rPr>
          <w:lang w:val="kk-KZ"/>
        </w:rPr>
        <w:t>Готовая среда имеет pH 7,0.</w:t>
      </w:r>
    </w:p>
    <w:p w:rsidR="00057D87" w:rsidRPr="00E85FDE" w:rsidRDefault="00057D87" w:rsidP="00057D87">
      <w:pPr>
        <w:ind w:firstLine="567"/>
        <w:jc w:val="both"/>
        <w:rPr>
          <w:lang w:val="kk-KZ"/>
        </w:rPr>
      </w:pPr>
      <w:r w:rsidRPr="00E85FDE">
        <w:rPr>
          <w:lang w:val="kk-KZ"/>
        </w:rPr>
        <w:t>Среду разливают в стерильную посуду и закрывают плотными пробками. Готовая среда дополнительной стерилизации не подлежит.</w:t>
      </w:r>
    </w:p>
    <w:p w:rsidR="00057D87" w:rsidRPr="00E85FDE" w:rsidRDefault="00057D87" w:rsidP="00057D87">
      <w:pPr>
        <w:ind w:firstLine="567"/>
        <w:jc w:val="both"/>
        <w:rPr>
          <w:lang w:val="kk-KZ"/>
        </w:rPr>
      </w:pPr>
      <w:r w:rsidRPr="00E85FDE">
        <w:rPr>
          <w:lang w:val="kk-KZ"/>
        </w:rPr>
        <w:t>Селенитовая среда (из сухого препарата)</w:t>
      </w:r>
    </w:p>
    <w:p w:rsidR="00057D87" w:rsidRPr="00E85FDE" w:rsidRDefault="00057D87" w:rsidP="00057D87">
      <w:pPr>
        <w:ind w:firstLine="567"/>
        <w:jc w:val="both"/>
        <w:rPr>
          <w:lang w:val="kk-KZ"/>
        </w:rPr>
      </w:pPr>
      <w:r w:rsidRPr="00E85FDE">
        <w:rPr>
          <w:lang w:val="kk-KZ"/>
        </w:rPr>
        <w:t>Способ приготовления дается на этикетке.</w:t>
      </w:r>
    </w:p>
    <w:p w:rsidR="00057D87" w:rsidRPr="00E85FDE" w:rsidRDefault="00057D87" w:rsidP="00057D87">
      <w:pPr>
        <w:ind w:firstLine="567"/>
        <w:jc w:val="both"/>
        <w:rPr>
          <w:lang w:val="kk-KZ"/>
        </w:rPr>
      </w:pPr>
      <w:r w:rsidRPr="00E85FDE">
        <w:rPr>
          <w:lang w:val="kk-KZ"/>
        </w:rPr>
        <w:t>Висмут-сульфит агар, среда Плоскирева, среда Левина</w:t>
      </w:r>
    </w:p>
    <w:p w:rsidR="00057D87" w:rsidRPr="00E85FDE" w:rsidRDefault="00057D87" w:rsidP="00057D87">
      <w:pPr>
        <w:ind w:firstLine="567"/>
        <w:jc w:val="both"/>
        <w:rPr>
          <w:lang w:val="kk-KZ"/>
        </w:rPr>
      </w:pPr>
      <w:r w:rsidRPr="00E85FDE">
        <w:rPr>
          <w:lang w:val="kk-KZ"/>
        </w:rPr>
        <w:t>Готовят из сухих питательных сред. Способ приготовления каждой дается на этикетке.</w:t>
      </w:r>
    </w:p>
    <w:p w:rsidR="00057D87" w:rsidRPr="00E85FDE" w:rsidRDefault="00057D87" w:rsidP="00057D87">
      <w:pPr>
        <w:ind w:firstLine="567"/>
        <w:jc w:val="both"/>
        <w:rPr>
          <w:lang w:val="kk-KZ"/>
        </w:rPr>
      </w:pPr>
      <w:r w:rsidRPr="00E85FDE">
        <w:rPr>
          <w:lang w:val="kk-KZ"/>
        </w:rPr>
        <w:t>Среда Клиглера</w:t>
      </w:r>
    </w:p>
    <w:p w:rsidR="00057D87" w:rsidRPr="00E85FDE" w:rsidRDefault="00057D87" w:rsidP="00057D87">
      <w:pPr>
        <w:ind w:firstLine="567"/>
        <w:jc w:val="both"/>
        <w:rPr>
          <w:lang w:val="kk-KZ"/>
        </w:rPr>
      </w:pPr>
      <w:r w:rsidRPr="00E85FDE">
        <w:rPr>
          <w:lang w:val="kk-KZ"/>
        </w:rPr>
        <w:t>Готовят из сухой питательной среды. Способ приготовления дается на этикетке.</w:t>
      </w:r>
    </w:p>
    <w:p w:rsidR="00057D87" w:rsidRPr="00E85FDE" w:rsidRDefault="00057D87" w:rsidP="00057D87">
      <w:pPr>
        <w:ind w:firstLine="567"/>
        <w:jc w:val="both"/>
        <w:rPr>
          <w:lang w:val="kk-KZ"/>
        </w:rPr>
      </w:pPr>
      <w:r w:rsidRPr="00E85FDE">
        <w:rPr>
          <w:lang w:val="kk-KZ"/>
        </w:rPr>
        <w:lastRenderedPageBreak/>
        <w:t>Для дифференциации энтеробактерий к готовой сухой среде добавляют 1 г мочевины на 100 см</w:t>
      </w:r>
      <w:r w:rsidRPr="00E85FDE">
        <w:rPr>
          <w:vertAlign w:val="superscript"/>
          <w:lang w:val="kk-KZ"/>
        </w:rPr>
        <w:t>3</w:t>
      </w:r>
      <w:r w:rsidRPr="00E85FDE">
        <w:rPr>
          <w:lang w:val="kk-KZ"/>
        </w:rPr>
        <w:t xml:space="preserve"> среды.</w:t>
      </w:r>
    </w:p>
    <w:p w:rsidR="00057D87" w:rsidRPr="00E85FDE" w:rsidRDefault="00057D87" w:rsidP="00057D87">
      <w:pPr>
        <w:ind w:firstLine="567"/>
        <w:jc w:val="both"/>
        <w:rPr>
          <w:lang w:val="kk-KZ"/>
        </w:rPr>
      </w:pPr>
      <w:r w:rsidRPr="00E85FDE">
        <w:rPr>
          <w:lang w:val="kk-KZ"/>
        </w:rPr>
        <w:t>Трехсахарный агар с мочевиной по Олькеницкому</w:t>
      </w:r>
    </w:p>
    <w:p w:rsidR="00057D87" w:rsidRPr="00E85FDE" w:rsidRDefault="00E85FDE" w:rsidP="00057D87">
      <w:pPr>
        <w:ind w:firstLine="567"/>
        <w:jc w:val="both"/>
        <w:rPr>
          <w:lang w:val="kk-KZ"/>
        </w:rPr>
      </w:pPr>
      <w:r>
        <w:rPr>
          <w:lang w:val="kk-KZ"/>
        </w:rPr>
        <w:t>1,5 %</w:t>
      </w:r>
      <w:r w:rsidR="00057D87" w:rsidRPr="00E85FDE">
        <w:rPr>
          <w:lang w:val="kk-KZ"/>
        </w:rPr>
        <w:t xml:space="preserve"> рыбо- или мясопептонный ага</w:t>
      </w:r>
      <w:r>
        <w:rPr>
          <w:lang w:val="kk-KZ"/>
        </w:rPr>
        <w:t>р, pH 7,2-</w:t>
      </w:r>
      <w:r w:rsidR="00057D87" w:rsidRPr="00E85FDE">
        <w:rPr>
          <w:lang w:val="kk-KZ"/>
        </w:rPr>
        <w:t>100 см</w:t>
      </w:r>
      <w:r w:rsidR="00057D87" w:rsidRPr="00E85FDE">
        <w:rPr>
          <w:vertAlign w:val="superscript"/>
          <w:lang w:val="kk-KZ"/>
        </w:rPr>
        <w:t>3</w:t>
      </w:r>
    </w:p>
    <w:p w:rsidR="00057D87" w:rsidRPr="00E85FDE" w:rsidRDefault="00057D87" w:rsidP="00057D87">
      <w:pPr>
        <w:ind w:firstLine="567"/>
        <w:jc w:val="both"/>
        <w:rPr>
          <w:lang w:val="kk-KZ"/>
        </w:rPr>
      </w:pPr>
      <w:r w:rsidRPr="00E85FDE">
        <w:rPr>
          <w:lang w:val="kk-KZ"/>
        </w:rPr>
        <w:t>Лактоза</w:t>
      </w:r>
      <w:r w:rsidRPr="00E85FDE">
        <w:rPr>
          <w:lang w:val="kk-KZ"/>
        </w:rPr>
        <w:tab/>
        <w:t>- 1,0 г</w:t>
      </w:r>
    </w:p>
    <w:p w:rsidR="00057D87" w:rsidRPr="00E85FDE" w:rsidRDefault="00E85FDE" w:rsidP="00057D87">
      <w:pPr>
        <w:ind w:firstLine="567"/>
        <w:jc w:val="both"/>
        <w:rPr>
          <w:lang w:val="kk-KZ"/>
        </w:rPr>
      </w:pPr>
      <w:r>
        <w:rPr>
          <w:lang w:val="kk-KZ"/>
        </w:rPr>
        <w:t xml:space="preserve">Сахароза </w:t>
      </w:r>
      <w:r w:rsidR="00057D87" w:rsidRPr="00E85FDE">
        <w:rPr>
          <w:lang w:val="kk-KZ"/>
        </w:rPr>
        <w:t>- 1,0 г</w:t>
      </w:r>
    </w:p>
    <w:p w:rsidR="00057D87" w:rsidRPr="00E85FDE" w:rsidRDefault="00E85FDE" w:rsidP="00057D87">
      <w:pPr>
        <w:ind w:firstLine="567"/>
        <w:jc w:val="both"/>
        <w:rPr>
          <w:lang w:val="kk-KZ"/>
        </w:rPr>
      </w:pPr>
      <w:r>
        <w:rPr>
          <w:lang w:val="kk-KZ"/>
        </w:rPr>
        <w:t xml:space="preserve">Глюкоза </w:t>
      </w:r>
      <w:r w:rsidR="00057D87" w:rsidRPr="00E85FDE">
        <w:rPr>
          <w:lang w:val="kk-KZ"/>
        </w:rPr>
        <w:t>- 0,1 г</w:t>
      </w:r>
    </w:p>
    <w:p w:rsidR="00057D87" w:rsidRPr="00E85FDE" w:rsidRDefault="00E85FDE" w:rsidP="00057D87">
      <w:pPr>
        <w:ind w:firstLine="567"/>
        <w:jc w:val="both"/>
        <w:rPr>
          <w:lang w:val="kk-KZ"/>
        </w:rPr>
      </w:pPr>
      <w:r>
        <w:rPr>
          <w:lang w:val="kk-KZ"/>
        </w:rPr>
        <w:t xml:space="preserve">Мочевина </w:t>
      </w:r>
      <w:r w:rsidR="00057D87" w:rsidRPr="00E85FDE">
        <w:rPr>
          <w:lang w:val="kk-KZ"/>
        </w:rPr>
        <w:t>- 1,0 г</w:t>
      </w:r>
    </w:p>
    <w:p w:rsidR="00057D87" w:rsidRPr="00E85FDE" w:rsidRDefault="00057D87" w:rsidP="00057D87">
      <w:pPr>
        <w:ind w:firstLine="567"/>
        <w:jc w:val="both"/>
        <w:rPr>
          <w:lang w:val="kk-KZ"/>
        </w:rPr>
      </w:pPr>
      <w:r w:rsidRPr="00E85FDE">
        <w:rPr>
          <w:lang w:val="kk-KZ"/>
        </w:rPr>
        <w:t>Соль Мора (FeSO</w:t>
      </w:r>
      <w:r w:rsidRPr="00E85FDE">
        <w:rPr>
          <w:vertAlign w:val="subscript"/>
          <w:lang w:val="kk-KZ"/>
        </w:rPr>
        <w:t>4</w:t>
      </w:r>
      <w:r w:rsidRPr="00E85FDE">
        <w:rPr>
          <w:lang w:val="kk-KZ"/>
        </w:rPr>
        <w:t>(NH</w:t>
      </w:r>
      <w:r w:rsidRPr="00E85FDE">
        <w:rPr>
          <w:vertAlign w:val="subscript"/>
          <w:lang w:val="kk-KZ"/>
        </w:rPr>
        <w:t>4</w:t>
      </w:r>
      <w:r w:rsidRPr="00E85FDE">
        <w:rPr>
          <w:lang w:val="kk-KZ"/>
        </w:rPr>
        <w:t>)2SO</w:t>
      </w:r>
      <w:r w:rsidRPr="00E85FDE">
        <w:rPr>
          <w:vertAlign w:val="subscript"/>
          <w:lang w:val="kk-KZ"/>
        </w:rPr>
        <w:t xml:space="preserve">4 </w:t>
      </w:r>
      <w:r w:rsidRPr="00E85FDE">
        <w:rPr>
          <w:lang w:val="kk-KZ"/>
        </w:rPr>
        <w:t>× 6H</w:t>
      </w:r>
      <w:r w:rsidRPr="00E85FDE">
        <w:rPr>
          <w:vertAlign w:val="subscript"/>
          <w:lang w:val="kk-KZ"/>
        </w:rPr>
        <w:t>2</w:t>
      </w:r>
      <w:r w:rsidR="00E85FDE">
        <w:rPr>
          <w:lang w:val="kk-KZ"/>
        </w:rPr>
        <w:t xml:space="preserve">O) </w:t>
      </w:r>
      <w:r w:rsidRPr="00E85FDE">
        <w:rPr>
          <w:lang w:val="kk-KZ"/>
        </w:rPr>
        <w:t>- 0,02 г</w:t>
      </w:r>
    </w:p>
    <w:p w:rsidR="00057D87" w:rsidRPr="00E85FDE" w:rsidRDefault="00057D87" w:rsidP="00057D87">
      <w:pPr>
        <w:ind w:firstLine="567"/>
        <w:jc w:val="both"/>
        <w:rPr>
          <w:lang w:val="kk-KZ"/>
        </w:rPr>
      </w:pPr>
      <w:r w:rsidRPr="00E85FDE">
        <w:rPr>
          <w:lang w:val="kk-KZ"/>
        </w:rPr>
        <w:t>Натрия тиосульфат (Na</w:t>
      </w:r>
      <w:r w:rsidRPr="00E85FDE">
        <w:rPr>
          <w:vertAlign w:val="subscript"/>
          <w:lang w:val="kk-KZ"/>
        </w:rPr>
        <w:t>2</w:t>
      </w:r>
      <w:r w:rsidRPr="00E85FDE">
        <w:rPr>
          <w:lang w:val="kk-KZ"/>
        </w:rPr>
        <w:t>S</w:t>
      </w:r>
      <w:r w:rsidRPr="00E85FDE">
        <w:rPr>
          <w:vertAlign w:val="subscript"/>
          <w:lang w:val="kk-KZ"/>
        </w:rPr>
        <w:t>2</w:t>
      </w:r>
      <w:r w:rsidRPr="00E85FDE">
        <w:rPr>
          <w:lang w:val="kk-KZ"/>
        </w:rPr>
        <w:t>O</w:t>
      </w:r>
      <w:r w:rsidRPr="00E85FDE">
        <w:rPr>
          <w:vertAlign w:val="subscript"/>
          <w:lang w:val="kk-KZ"/>
        </w:rPr>
        <w:t xml:space="preserve">3 </w:t>
      </w:r>
      <w:r w:rsidRPr="00E85FDE">
        <w:rPr>
          <w:lang w:val="kk-KZ"/>
        </w:rPr>
        <w:t>× 5H</w:t>
      </w:r>
      <w:r w:rsidRPr="00E85FDE">
        <w:rPr>
          <w:vertAlign w:val="subscript"/>
          <w:lang w:val="kk-KZ"/>
        </w:rPr>
        <w:t>2</w:t>
      </w:r>
      <w:r w:rsidR="00E85FDE">
        <w:rPr>
          <w:lang w:val="kk-KZ"/>
        </w:rPr>
        <w:t xml:space="preserve">O) </w:t>
      </w:r>
      <w:r w:rsidRPr="00E85FDE">
        <w:rPr>
          <w:lang w:val="kk-KZ"/>
        </w:rPr>
        <w:t>- 0,03 г</w:t>
      </w:r>
    </w:p>
    <w:p w:rsidR="00057D87" w:rsidRPr="009C10E7" w:rsidRDefault="009C10E7" w:rsidP="00057D87">
      <w:pPr>
        <w:ind w:firstLine="567"/>
        <w:jc w:val="both"/>
        <w:rPr>
          <w:lang w:val="kk-KZ"/>
        </w:rPr>
      </w:pPr>
      <w:r>
        <w:rPr>
          <w:lang w:val="kk-KZ"/>
        </w:rPr>
        <w:t>0,4 %</w:t>
      </w:r>
      <w:r w:rsidR="00057D87" w:rsidRPr="009C10E7">
        <w:rPr>
          <w:lang w:val="kk-KZ"/>
        </w:rPr>
        <w:t xml:space="preserve"> водный раствор фенолового красного (фенолрота)</w:t>
      </w:r>
      <w:r w:rsidR="00057D87" w:rsidRPr="009C10E7">
        <w:rPr>
          <w:lang w:val="kk-KZ"/>
        </w:rPr>
        <w:tab/>
        <w:t>- 0,4 см</w:t>
      </w:r>
      <w:r w:rsidR="00057D87" w:rsidRPr="009C10E7">
        <w:rPr>
          <w:vertAlign w:val="superscript"/>
          <w:lang w:val="kk-KZ"/>
        </w:rPr>
        <w:t>3</w:t>
      </w:r>
    </w:p>
    <w:p w:rsidR="00057D87" w:rsidRPr="009C10E7" w:rsidRDefault="00057D87" w:rsidP="00057D87">
      <w:pPr>
        <w:ind w:firstLine="567"/>
        <w:jc w:val="both"/>
        <w:rPr>
          <w:lang w:val="kk-KZ"/>
        </w:rPr>
      </w:pPr>
      <w:r w:rsidRPr="009C10E7">
        <w:rPr>
          <w:lang w:val="kk-KZ"/>
        </w:rPr>
        <w:t>Все ингредиенты, кроме фенолрота, растворяют в небольшом количестве дистиллированной воды (10 см</w:t>
      </w:r>
      <w:r w:rsidRPr="009C10E7">
        <w:rPr>
          <w:vertAlign w:val="superscript"/>
          <w:lang w:val="kk-KZ"/>
        </w:rPr>
        <w:t>3</w:t>
      </w:r>
      <w:r w:rsidRPr="009C10E7">
        <w:rPr>
          <w:lang w:val="kk-KZ"/>
        </w:rPr>
        <w:t>) на водяной бане. Затем вливают в расплавленный ага</w:t>
      </w:r>
      <w:r w:rsidR="009C10E7">
        <w:rPr>
          <w:lang w:val="kk-KZ"/>
        </w:rPr>
        <w:t>р, фильтруют, доводят pH до 7,2</w:t>
      </w:r>
      <w:r w:rsidRPr="009C10E7">
        <w:rPr>
          <w:lang w:val="kk-KZ"/>
        </w:rPr>
        <w:t>-</w:t>
      </w:r>
      <w:r w:rsidR="009C10E7">
        <w:rPr>
          <w:lang w:val="kk-KZ"/>
        </w:rPr>
        <w:t>7</w:t>
      </w:r>
      <w:r w:rsidRPr="009C10E7">
        <w:rPr>
          <w:lang w:val="kk-KZ"/>
        </w:rPr>
        <w:t>,4.</w:t>
      </w:r>
    </w:p>
    <w:p w:rsidR="00057D87" w:rsidRPr="009C10E7" w:rsidRDefault="00057D87" w:rsidP="00057D87">
      <w:pPr>
        <w:ind w:firstLine="567"/>
        <w:jc w:val="both"/>
        <w:rPr>
          <w:lang w:val="kk-KZ"/>
        </w:rPr>
      </w:pPr>
      <w:r w:rsidRPr="009C10E7">
        <w:rPr>
          <w:lang w:val="kk-KZ"/>
        </w:rPr>
        <w:t>После этого добавляют фенол</w:t>
      </w:r>
      <w:r w:rsidR="009C10E7">
        <w:rPr>
          <w:lang w:val="kk-KZ"/>
        </w:rPr>
        <w:t>рот и разливают в пробирки по 5-</w:t>
      </w:r>
      <w:r w:rsidRPr="009C10E7">
        <w:rPr>
          <w:lang w:val="kk-KZ"/>
        </w:rPr>
        <w:t>6 см</w:t>
      </w:r>
      <w:r w:rsidRPr="009C10E7">
        <w:rPr>
          <w:vertAlign w:val="superscript"/>
          <w:lang w:val="kk-KZ"/>
        </w:rPr>
        <w:t>3</w:t>
      </w:r>
      <w:r w:rsidRPr="009C10E7">
        <w:rPr>
          <w:lang w:val="kk-KZ"/>
        </w:rPr>
        <w:t>. Стерилизуют осторожно в прогретом автоклаве при температуре 112 °C (не выше!) в течение 30 мин. Лучше стерилизовать текучим паром 20 мин. три дня подряд. После стерилизации среду скашивают так, чт</w:t>
      </w:r>
      <w:r w:rsidR="009C10E7">
        <w:rPr>
          <w:lang w:val="kk-KZ"/>
        </w:rPr>
        <w:t>обы оставался столбик высотой 3-</w:t>
      </w:r>
      <w:r w:rsidRPr="009C10E7">
        <w:rPr>
          <w:lang w:val="kk-KZ"/>
        </w:rPr>
        <w:t>4 см. Готовая среда имеет бледно-розовый цвет.</w:t>
      </w:r>
    </w:p>
    <w:p w:rsidR="00057D87" w:rsidRPr="009C10E7" w:rsidRDefault="009C10E7" w:rsidP="00057D87">
      <w:pPr>
        <w:ind w:firstLine="567"/>
        <w:jc w:val="both"/>
        <w:rPr>
          <w:lang w:val="kk-KZ"/>
        </w:rPr>
      </w:pPr>
      <w:r w:rsidRPr="009C10E7">
        <w:rPr>
          <w:lang w:val="kk-KZ"/>
        </w:rPr>
        <w:t>Приготовление 0,4 %</w:t>
      </w:r>
      <w:r w:rsidR="00057D87" w:rsidRPr="009C10E7">
        <w:rPr>
          <w:lang w:val="kk-KZ"/>
        </w:rPr>
        <w:t xml:space="preserve"> водного раствора фенолового красного</w:t>
      </w:r>
    </w:p>
    <w:p w:rsidR="00057D87" w:rsidRPr="009C10E7" w:rsidRDefault="00057D87" w:rsidP="00057D87">
      <w:pPr>
        <w:ind w:firstLine="567"/>
        <w:jc w:val="both"/>
        <w:rPr>
          <w:lang w:val="kk-KZ"/>
        </w:rPr>
      </w:pPr>
      <w:r w:rsidRPr="009C10E7">
        <w:rPr>
          <w:lang w:val="kk-KZ"/>
        </w:rPr>
        <w:t>0,1 г фенолового красного растворяют в 25 см</w:t>
      </w:r>
      <w:r w:rsidRPr="009C10E7">
        <w:rPr>
          <w:vertAlign w:val="superscript"/>
          <w:lang w:val="kk-KZ"/>
        </w:rPr>
        <w:t>3</w:t>
      </w:r>
      <w:r w:rsidRPr="009C10E7">
        <w:rPr>
          <w:lang w:val="kk-KZ"/>
        </w:rPr>
        <w:t xml:space="preserve"> дистиллированной воды. Раствор можно хранить в холодильнике до 7 сут.</w:t>
      </w:r>
    </w:p>
    <w:p w:rsidR="00057D87" w:rsidRPr="009C10E7" w:rsidRDefault="00057D87" w:rsidP="00057D87">
      <w:pPr>
        <w:ind w:firstLine="567"/>
        <w:jc w:val="both"/>
        <w:rPr>
          <w:lang w:val="kk-KZ"/>
        </w:rPr>
      </w:pPr>
      <w:r w:rsidRPr="009C10E7">
        <w:rPr>
          <w:lang w:val="kk-KZ"/>
        </w:rPr>
        <w:t>Приготовление индикаторных бумажек на индол</w:t>
      </w:r>
    </w:p>
    <w:p w:rsidR="00057D87" w:rsidRPr="009C10E7" w:rsidRDefault="009C10E7" w:rsidP="00057D87">
      <w:pPr>
        <w:ind w:firstLine="567"/>
        <w:jc w:val="both"/>
        <w:rPr>
          <w:lang w:val="kk-KZ"/>
        </w:rPr>
      </w:pPr>
      <w:r>
        <w:rPr>
          <w:lang w:val="kk-KZ"/>
        </w:rPr>
        <w:t>1.</w:t>
      </w:r>
      <w:r w:rsidR="00057D87" w:rsidRPr="009C10E7">
        <w:rPr>
          <w:lang w:val="kk-KZ"/>
        </w:rPr>
        <w:t>Парадиметил-аминобензальдегид</w:t>
      </w:r>
      <w:r w:rsidR="00057D87" w:rsidRPr="009C10E7">
        <w:rPr>
          <w:lang w:val="kk-KZ"/>
        </w:rPr>
        <w:tab/>
        <w:t>- 3,5 г</w:t>
      </w:r>
    </w:p>
    <w:p w:rsidR="00057D87" w:rsidRPr="009C10E7" w:rsidRDefault="00057D87" w:rsidP="00057D87">
      <w:pPr>
        <w:ind w:firstLine="567"/>
        <w:jc w:val="both"/>
        <w:rPr>
          <w:lang w:val="kk-KZ"/>
        </w:rPr>
      </w:pPr>
      <w:r w:rsidRPr="009C10E7">
        <w:rPr>
          <w:lang w:val="kk-KZ"/>
        </w:rPr>
        <w:t>Этиловый спирт 96°</w:t>
      </w:r>
      <w:r w:rsidRPr="009C10E7">
        <w:rPr>
          <w:lang w:val="kk-KZ"/>
        </w:rPr>
        <w:tab/>
        <w:t>- 50 см</w:t>
      </w:r>
      <w:r w:rsidRPr="009C10E7">
        <w:rPr>
          <w:vertAlign w:val="superscript"/>
          <w:lang w:val="kk-KZ"/>
        </w:rPr>
        <w:t>3</w:t>
      </w:r>
    </w:p>
    <w:p w:rsidR="00057D87" w:rsidRPr="009C10E7" w:rsidRDefault="00057D87" w:rsidP="00057D87">
      <w:pPr>
        <w:ind w:firstLine="567"/>
        <w:jc w:val="both"/>
        <w:rPr>
          <w:lang w:val="kk-KZ"/>
        </w:rPr>
      </w:pPr>
      <w:r w:rsidRPr="009C10E7">
        <w:rPr>
          <w:lang w:val="kk-KZ"/>
        </w:rPr>
        <w:t>Фосфорная кислота очищенная, концентрированная (H</w:t>
      </w:r>
      <w:r w:rsidRPr="009C10E7">
        <w:rPr>
          <w:vertAlign w:val="subscript"/>
          <w:lang w:val="kk-KZ"/>
        </w:rPr>
        <w:t>3</w:t>
      </w:r>
      <w:r w:rsidRPr="009C10E7">
        <w:rPr>
          <w:lang w:val="kk-KZ"/>
        </w:rPr>
        <w:t>PO</w:t>
      </w:r>
      <w:r w:rsidRPr="009C10E7">
        <w:rPr>
          <w:vertAlign w:val="subscript"/>
          <w:lang w:val="kk-KZ"/>
        </w:rPr>
        <w:t>4</w:t>
      </w:r>
      <w:r w:rsidR="007C7AC0">
        <w:rPr>
          <w:lang w:val="kk-KZ"/>
        </w:rPr>
        <w:t xml:space="preserve">) </w:t>
      </w:r>
      <w:r w:rsidRPr="009C10E7">
        <w:rPr>
          <w:lang w:val="kk-KZ"/>
        </w:rPr>
        <w:t>- 10 см</w:t>
      </w:r>
      <w:r w:rsidRPr="009C10E7">
        <w:rPr>
          <w:vertAlign w:val="superscript"/>
          <w:lang w:val="kk-KZ"/>
        </w:rPr>
        <w:t>3</w:t>
      </w:r>
    </w:p>
    <w:p w:rsidR="00057D87" w:rsidRPr="000A2C17" w:rsidRDefault="00057D87" w:rsidP="00057D87">
      <w:pPr>
        <w:ind w:firstLine="567"/>
        <w:jc w:val="both"/>
        <w:rPr>
          <w:lang w:val="kk-KZ"/>
        </w:rPr>
      </w:pPr>
      <w:r w:rsidRPr="000A2C17">
        <w:rPr>
          <w:lang w:val="kk-KZ"/>
        </w:rPr>
        <w:t>Все ингредиенты смешивают и растирают в фарфоровой ступке. Полученной тепловатой жидкостью смачивают полоски фильтровальной бумаги, высушивают и нарезают узкими полосками. Бумажки имеют желтый цвет. При наличии индола цвет бумажки меняется от сиренево-розового до интенсивного малинового.</w:t>
      </w:r>
    </w:p>
    <w:p w:rsidR="00057D87" w:rsidRPr="000A2C17" w:rsidRDefault="00057D87" w:rsidP="00057D87">
      <w:pPr>
        <w:ind w:firstLine="567"/>
        <w:jc w:val="both"/>
        <w:rPr>
          <w:lang w:val="kk-KZ"/>
        </w:rPr>
      </w:pPr>
      <w:r w:rsidRPr="000A2C17">
        <w:rPr>
          <w:lang w:val="kk-KZ"/>
        </w:rPr>
        <w:t>2. По Морелю. Полоски фильтровальной бумаги пропитывают в насыщенном водном растворе щавелевой кислоты и высушивают в термостате. Бумажки имеют белый цвет. При наличии индола бумажки приобретают сиреневый или малиновый цвет. Хранят до 1 года в склянке с притертой крышкой.</w:t>
      </w:r>
    </w:p>
    <w:p w:rsidR="00057D87" w:rsidRPr="000A2C17" w:rsidRDefault="00057D87" w:rsidP="00057D87">
      <w:pPr>
        <w:ind w:firstLine="567"/>
        <w:jc w:val="both"/>
        <w:rPr>
          <w:lang w:val="kk-KZ"/>
        </w:rPr>
      </w:pPr>
      <w:r w:rsidRPr="000A2C17">
        <w:rPr>
          <w:lang w:val="kk-KZ"/>
        </w:rPr>
        <w:t>Приготовление индикаторных бумажек на сероводород</w:t>
      </w:r>
    </w:p>
    <w:p w:rsidR="00057D87" w:rsidRPr="000A2C17" w:rsidRDefault="00057D87" w:rsidP="00057D87">
      <w:pPr>
        <w:ind w:firstLine="567"/>
        <w:jc w:val="both"/>
        <w:rPr>
          <w:lang w:val="kk-KZ"/>
        </w:rPr>
      </w:pPr>
      <w:r w:rsidRPr="000A2C17">
        <w:rPr>
          <w:lang w:val="kk-KZ"/>
        </w:rPr>
        <w:t>Готовят раствор, содержащий дистиллированной воды</w:t>
      </w:r>
      <w:r w:rsidRPr="000A2C17">
        <w:rPr>
          <w:lang w:val="kk-KZ"/>
        </w:rPr>
        <w:tab/>
        <w:t>- 100 см</w:t>
      </w:r>
      <w:r w:rsidRPr="000A2C17">
        <w:rPr>
          <w:vertAlign w:val="superscript"/>
          <w:lang w:val="kk-KZ"/>
        </w:rPr>
        <w:t>3</w:t>
      </w:r>
    </w:p>
    <w:p w:rsidR="00057D87" w:rsidRPr="000A2C17" w:rsidRDefault="00057D87" w:rsidP="00057D87">
      <w:pPr>
        <w:ind w:firstLine="567"/>
        <w:jc w:val="both"/>
        <w:rPr>
          <w:lang w:val="kk-KZ"/>
        </w:rPr>
      </w:pPr>
      <w:r w:rsidRPr="000A2C17">
        <w:rPr>
          <w:lang w:val="kk-KZ"/>
        </w:rPr>
        <w:t>Свинца уксуснокислого [(CH</w:t>
      </w:r>
      <w:r w:rsidRPr="000A2C17">
        <w:rPr>
          <w:vertAlign w:val="subscript"/>
          <w:lang w:val="kk-KZ"/>
        </w:rPr>
        <w:t>3</w:t>
      </w:r>
      <w:r w:rsidRPr="000A2C17">
        <w:rPr>
          <w:lang w:val="kk-KZ"/>
        </w:rPr>
        <w:t>COO)2Pb × 3H</w:t>
      </w:r>
      <w:r w:rsidRPr="000A2C17">
        <w:rPr>
          <w:vertAlign w:val="subscript"/>
          <w:lang w:val="kk-KZ"/>
        </w:rPr>
        <w:t>2</w:t>
      </w:r>
      <w:r w:rsidRPr="000A2C17">
        <w:rPr>
          <w:lang w:val="kk-KZ"/>
        </w:rPr>
        <w:t>O]</w:t>
      </w:r>
      <w:r w:rsidRPr="000A2C17">
        <w:rPr>
          <w:lang w:val="kk-KZ"/>
        </w:rPr>
        <w:tab/>
        <w:t>- 20 см</w:t>
      </w:r>
      <w:r w:rsidRPr="000A2C17">
        <w:rPr>
          <w:vertAlign w:val="superscript"/>
          <w:lang w:val="kk-KZ"/>
        </w:rPr>
        <w:t>3</w:t>
      </w:r>
    </w:p>
    <w:p w:rsidR="00057D87" w:rsidRPr="000A2C17" w:rsidRDefault="00057D87" w:rsidP="00057D87">
      <w:pPr>
        <w:ind w:firstLine="567"/>
        <w:jc w:val="both"/>
        <w:rPr>
          <w:lang w:val="kk-KZ"/>
        </w:rPr>
      </w:pPr>
      <w:r w:rsidRPr="000A2C17">
        <w:rPr>
          <w:lang w:val="kk-KZ"/>
        </w:rPr>
        <w:t>Натрия двууглекислого (NaHCO</w:t>
      </w:r>
      <w:r w:rsidRPr="000A2C17">
        <w:rPr>
          <w:vertAlign w:val="subscript"/>
          <w:lang w:val="kk-KZ"/>
        </w:rPr>
        <w:t>3</w:t>
      </w:r>
      <w:r w:rsidRPr="000A2C17">
        <w:rPr>
          <w:lang w:val="kk-KZ"/>
        </w:rPr>
        <w:t>)</w:t>
      </w:r>
      <w:r w:rsidRPr="000A2C17">
        <w:rPr>
          <w:lang w:val="kk-KZ"/>
        </w:rPr>
        <w:tab/>
        <w:t>- 1,0 г</w:t>
      </w:r>
    </w:p>
    <w:p w:rsidR="00057D87" w:rsidRPr="00627B5A" w:rsidRDefault="00057D87" w:rsidP="00057D87">
      <w:pPr>
        <w:ind w:firstLine="567"/>
        <w:jc w:val="both"/>
        <w:rPr>
          <w:lang w:val="kk-KZ"/>
        </w:rPr>
      </w:pPr>
      <w:r w:rsidRPr="00627B5A">
        <w:rPr>
          <w:lang w:val="kk-KZ"/>
        </w:rPr>
        <w:t>В этом растворе смачивают фильтровальную бумагу, высушивают и нарезают узкими полосками. Бумажки имеют белый цвет. При наличии сероводорода бумажки чернеют.</w:t>
      </w:r>
    </w:p>
    <w:p w:rsidR="00057D87" w:rsidRPr="00627B5A" w:rsidRDefault="00057D87" w:rsidP="00057D87">
      <w:pPr>
        <w:ind w:firstLine="567"/>
        <w:jc w:val="both"/>
        <w:rPr>
          <w:lang w:val="kk-KZ"/>
        </w:rPr>
      </w:pPr>
      <w:r w:rsidRPr="00627B5A">
        <w:rPr>
          <w:lang w:val="kk-KZ"/>
        </w:rPr>
        <w:t>1</w:t>
      </w:r>
      <w:r w:rsidR="00627B5A">
        <w:rPr>
          <w:lang w:val="kk-KZ"/>
        </w:rPr>
        <w:t>7</w:t>
      </w:r>
      <w:r w:rsidRPr="00627B5A">
        <w:rPr>
          <w:lang w:val="kk-KZ"/>
        </w:rPr>
        <w:t>.2.8. Среды для определения парагемолитических вибрионов</w:t>
      </w:r>
    </w:p>
    <w:p w:rsidR="00057D87" w:rsidRPr="00627B5A" w:rsidRDefault="00627B5A" w:rsidP="00057D87">
      <w:pPr>
        <w:ind w:firstLine="567"/>
        <w:jc w:val="both"/>
        <w:rPr>
          <w:lang w:val="kk-KZ"/>
        </w:rPr>
      </w:pPr>
      <w:r>
        <w:rPr>
          <w:lang w:val="kk-KZ"/>
        </w:rPr>
        <w:t>10 %</w:t>
      </w:r>
      <w:r w:rsidR="00057D87" w:rsidRPr="00627B5A">
        <w:rPr>
          <w:lang w:val="kk-KZ"/>
        </w:rPr>
        <w:t xml:space="preserve"> пептонная</w:t>
      </w:r>
      <w:r>
        <w:rPr>
          <w:lang w:val="kk-KZ"/>
        </w:rPr>
        <w:t xml:space="preserve"> вода (основной раствор) Пептон </w:t>
      </w:r>
      <w:r w:rsidR="00057D87" w:rsidRPr="00627B5A">
        <w:rPr>
          <w:lang w:val="kk-KZ"/>
        </w:rPr>
        <w:t>- 100,0 г</w:t>
      </w:r>
    </w:p>
    <w:p w:rsidR="00057D87" w:rsidRPr="00627B5A" w:rsidRDefault="00057D87" w:rsidP="00057D87">
      <w:pPr>
        <w:ind w:firstLine="567"/>
        <w:jc w:val="both"/>
        <w:rPr>
          <w:lang w:val="kk-KZ"/>
        </w:rPr>
      </w:pPr>
      <w:r w:rsidRPr="00627B5A">
        <w:rPr>
          <w:lang w:val="kk-KZ"/>
        </w:rPr>
        <w:t>Натрия хлорид</w:t>
      </w:r>
      <w:r w:rsidRPr="00627B5A">
        <w:rPr>
          <w:lang w:val="kk-KZ"/>
        </w:rPr>
        <w:tab/>
        <w:t>- 50,0 г</w:t>
      </w:r>
    </w:p>
    <w:p w:rsidR="00057D87" w:rsidRPr="00627B5A" w:rsidRDefault="00057D87" w:rsidP="00057D87">
      <w:pPr>
        <w:ind w:firstLine="567"/>
        <w:jc w:val="both"/>
        <w:rPr>
          <w:lang w:val="kk-KZ"/>
        </w:rPr>
      </w:pPr>
      <w:r w:rsidRPr="00627B5A">
        <w:rPr>
          <w:lang w:val="kk-KZ"/>
        </w:rPr>
        <w:t>Калий азотнокислый</w:t>
      </w:r>
      <w:r w:rsidRPr="00627B5A">
        <w:rPr>
          <w:lang w:val="kk-KZ"/>
        </w:rPr>
        <w:tab/>
        <w:t>- 5,0 г</w:t>
      </w:r>
    </w:p>
    <w:p w:rsidR="00057D87" w:rsidRPr="00627B5A" w:rsidRDefault="00627B5A" w:rsidP="00057D87">
      <w:pPr>
        <w:ind w:firstLine="567"/>
        <w:jc w:val="both"/>
        <w:rPr>
          <w:lang w:val="kk-KZ"/>
        </w:rPr>
      </w:pPr>
      <w:r>
        <w:rPr>
          <w:lang w:val="kk-KZ"/>
        </w:rPr>
        <w:t xml:space="preserve">Натрий углекислый </w:t>
      </w:r>
      <w:r w:rsidR="00057D87" w:rsidRPr="00627B5A">
        <w:rPr>
          <w:lang w:val="kk-KZ"/>
        </w:rPr>
        <w:t>- 25,0 г</w:t>
      </w:r>
    </w:p>
    <w:p w:rsidR="00057D87" w:rsidRPr="00627B5A" w:rsidRDefault="00627B5A" w:rsidP="00057D87">
      <w:pPr>
        <w:ind w:firstLine="567"/>
        <w:jc w:val="both"/>
        <w:rPr>
          <w:lang w:val="kk-KZ"/>
        </w:rPr>
      </w:pPr>
      <w:r>
        <w:rPr>
          <w:lang w:val="kk-KZ"/>
        </w:rPr>
        <w:t xml:space="preserve">Вода дистиллированная </w:t>
      </w:r>
      <w:r w:rsidR="00057D87" w:rsidRPr="00627B5A">
        <w:rPr>
          <w:lang w:val="kk-KZ"/>
        </w:rPr>
        <w:t>- 1 дм</w:t>
      </w:r>
      <w:r w:rsidR="00057D87" w:rsidRPr="00627B5A">
        <w:rPr>
          <w:vertAlign w:val="superscript"/>
          <w:lang w:val="kk-KZ"/>
        </w:rPr>
        <w:t>3</w:t>
      </w:r>
    </w:p>
    <w:p w:rsidR="00057D87" w:rsidRPr="00627B5A" w:rsidRDefault="00627B5A" w:rsidP="00057D87">
      <w:pPr>
        <w:ind w:firstLine="567"/>
        <w:jc w:val="both"/>
        <w:rPr>
          <w:lang w:val="kk-KZ"/>
        </w:rPr>
      </w:pPr>
      <w:r>
        <w:rPr>
          <w:lang w:val="kk-KZ"/>
        </w:rPr>
        <w:t xml:space="preserve">pH </w:t>
      </w:r>
      <w:r w:rsidR="00057D87" w:rsidRPr="00627B5A">
        <w:rPr>
          <w:lang w:val="kk-KZ"/>
        </w:rPr>
        <w:t>- 8,2 - 8,4</w:t>
      </w:r>
    </w:p>
    <w:p w:rsidR="00057D87" w:rsidRPr="00627B5A" w:rsidRDefault="00057D87" w:rsidP="00057D87">
      <w:pPr>
        <w:ind w:firstLine="567"/>
        <w:jc w:val="both"/>
        <w:rPr>
          <w:lang w:val="kk-KZ"/>
        </w:rPr>
      </w:pPr>
      <w:r w:rsidRPr="00627B5A">
        <w:rPr>
          <w:lang w:val="kk-KZ"/>
        </w:rPr>
        <w:lastRenderedPageBreak/>
        <w:t>Готовят раствор, фильтруют через ватно-марлевый фильтр, стерилизуют при температуре (121 ± 1) °C в течение 30 мин. Срок хранения в холодильнике - 6 мес.</w:t>
      </w:r>
    </w:p>
    <w:p w:rsidR="00057D87" w:rsidRPr="00627B5A" w:rsidRDefault="007A19D0" w:rsidP="00057D87">
      <w:pPr>
        <w:ind w:firstLine="567"/>
        <w:jc w:val="both"/>
        <w:rPr>
          <w:lang w:val="kk-KZ"/>
        </w:rPr>
      </w:pPr>
      <w:r>
        <w:rPr>
          <w:lang w:val="kk-KZ"/>
        </w:rPr>
        <w:t>1 %</w:t>
      </w:r>
      <w:r w:rsidR="00057D87" w:rsidRPr="00627B5A">
        <w:rPr>
          <w:lang w:val="kk-KZ"/>
        </w:rPr>
        <w:t xml:space="preserve"> пептонная вода, содержащая 3 %, 8 % и 10 % хлорида натрия.</w:t>
      </w:r>
    </w:p>
    <w:p w:rsidR="00057D87" w:rsidRPr="00627B5A" w:rsidRDefault="00627B5A" w:rsidP="00057D87">
      <w:pPr>
        <w:ind w:firstLine="567"/>
        <w:jc w:val="both"/>
        <w:rPr>
          <w:lang w:val="kk-KZ"/>
        </w:rPr>
      </w:pPr>
      <w:r>
        <w:rPr>
          <w:lang w:val="kk-KZ"/>
        </w:rPr>
        <w:t>10 %</w:t>
      </w:r>
      <w:r w:rsidR="00057D87" w:rsidRPr="00627B5A">
        <w:rPr>
          <w:lang w:val="kk-KZ"/>
        </w:rPr>
        <w:t xml:space="preserve"> пептонную воду (основной раствор) разводят в 1</w:t>
      </w:r>
      <w:r>
        <w:rPr>
          <w:lang w:val="kk-KZ"/>
        </w:rPr>
        <w:t>0 раз, т.е. берут один объем 10 %</w:t>
      </w:r>
      <w:r w:rsidR="00057D87" w:rsidRPr="00627B5A">
        <w:rPr>
          <w:lang w:val="kk-KZ"/>
        </w:rPr>
        <w:t xml:space="preserve"> пептонной воды и 9 объемов дистиллированной воды, добавляют требуемое количество хлорида натрия.</w:t>
      </w:r>
      <w:r>
        <w:rPr>
          <w:lang w:val="kk-KZ"/>
        </w:rPr>
        <w:t xml:space="preserve"> Устанавливают pH 8,2 - 8,4 (10 %</w:t>
      </w:r>
      <w:r w:rsidR="00057D87" w:rsidRPr="00627B5A">
        <w:rPr>
          <w:lang w:val="kk-KZ"/>
        </w:rPr>
        <w:t xml:space="preserve"> раствором NaOH), фильтруют. Разливают в пробирки по 5 см</w:t>
      </w:r>
      <w:r w:rsidR="00057D87" w:rsidRPr="00627B5A">
        <w:rPr>
          <w:vertAlign w:val="superscript"/>
          <w:lang w:val="kk-KZ"/>
        </w:rPr>
        <w:t>3</w:t>
      </w:r>
      <w:r w:rsidR="00057D87" w:rsidRPr="00627B5A">
        <w:rPr>
          <w:lang w:val="kk-KZ"/>
        </w:rPr>
        <w:t>. Стерилизуют при температуре (121 ± 1) °C в течение 30 мин.</w:t>
      </w:r>
    </w:p>
    <w:p w:rsidR="00057D87" w:rsidRPr="00627B5A" w:rsidRDefault="00057D87" w:rsidP="00057D87">
      <w:pPr>
        <w:ind w:firstLine="567"/>
        <w:jc w:val="both"/>
        <w:rPr>
          <w:lang w:val="kk-KZ"/>
        </w:rPr>
      </w:pPr>
      <w:r w:rsidRPr="00627B5A">
        <w:rPr>
          <w:lang w:val="kk-KZ"/>
        </w:rPr>
        <w:t>Срок хранения в холодильнике - 2 мес.</w:t>
      </w:r>
    </w:p>
    <w:p w:rsidR="00057D87" w:rsidRPr="00627B5A" w:rsidRDefault="00057D87" w:rsidP="00057D87">
      <w:pPr>
        <w:ind w:firstLine="567"/>
        <w:jc w:val="both"/>
        <w:rPr>
          <w:lang w:val="kk-KZ"/>
        </w:rPr>
      </w:pPr>
      <w:r w:rsidRPr="00627B5A">
        <w:rPr>
          <w:lang w:val="kk-KZ"/>
        </w:rPr>
        <w:t>Жидкая среда обогащения</w:t>
      </w:r>
    </w:p>
    <w:p w:rsidR="00057D87" w:rsidRPr="00627B5A" w:rsidRDefault="00627B5A" w:rsidP="00057D87">
      <w:pPr>
        <w:ind w:firstLine="567"/>
        <w:jc w:val="both"/>
        <w:rPr>
          <w:lang w:val="kk-KZ"/>
        </w:rPr>
      </w:pPr>
      <w:r>
        <w:rPr>
          <w:lang w:val="kk-KZ"/>
        </w:rPr>
        <w:t>Щелочная 1 %</w:t>
      </w:r>
      <w:r w:rsidR="00057D87" w:rsidRPr="00627B5A">
        <w:rPr>
          <w:lang w:val="kk-KZ"/>
        </w:rPr>
        <w:t xml:space="preserve"> пептонная вода с 3 % хлорида натрия, 0,2 % жидкости "Прогресс" и теллуритом калия.</w:t>
      </w:r>
    </w:p>
    <w:p w:rsidR="00057D87" w:rsidRPr="00627B5A" w:rsidRDefault="00057D87" w:rsidP="00057D87">
      <w:pPr>
        <w:ind w:firstLine="567"/>
        <w:jc w:val="both"/>
        <w:rPr>
          <w:lang w:val="kk-KZ"/>
        </w:rPr>
      </w:pPr>
      <w:r w:rsidRPr="00627B5A">
        <w:rPr>
          <w:lang w:val="kk-KZ"/>
        </w:rPr>
        <w:t>К 100 см</w:t>
      </w:r>
      <w:r w:rsidRPr="00627B5A">
        <w:rPr>
          <w:vertAlign w:val="superscript"/>
          <w:lang w:val="kk-KZ"/>
        </w:rPr>
        <w:t>3</w:t>
      </w:r>
      <w:r w:rsidRPr="00627B5A">
        <w:rPr>
          <w:lang w:val="kk-KZ"/>
        </w:rPr>
        <w:t xml:space="preserve"> ст</w:t>
      </w:r>
      <w:r w:rsidR="00627B5A">
        <w:rPr>
          <w:lang w:val="kk-KZ"/>
        </w:rPr>
        <w:t>ерильной 1 %</w:t>
      </w:r>
      <w:r w:rsidRPr="00627B5A">
        <w:rPr>
          <w:lang w:val="kk-KZ"/>
        </w:rPr>
        <w:t xml:space="preserve"> пептонной воды, содержащей 3 % хлорида натрия (pH 8,0), добавляют 0,2 % жидкости "Прогресс" и 0,75 см</w:t>
      </w:r>
      <w:r w:rsidRPr="00627B5A">
        <w:rPr>
          <w:vertAlign w:val="superscript"/>
          <w:lang w:val="kk-KZ"/>
        </w:rPr>
        <w:t>3</w:t>
      </w:r>
      <w:r w:rsidRPr="00627B5A">
        <w:rPr>
          <w:lang w:val="kk-KZ"/>
        </w:rPr>
        <w:t xml:space="preserve"> рабочего разведения (1:1000) теллурита калия.</w:t>
      </w:r>
    </w:p>
    <w:p w:rsidR="00057D87" w:rsidRPr="00627B5A" w:rsidRDefault="00627B5A" w:rsidP="00057D87">
      <w:pPr>
        <w:ind w:firstLine="567"/>
        <w:jc w:val="both"/>
        <w:rPr>
          <w:lang w:val="kk-KZ"/>
        </w:rPr>
      </w:pPr>
      <w:r>
        <w:rPr>
          <w:lang w:val="kk-KZ"/>
        </w:rPr>
        <w:t>Срок хранения - 7-</w:t>
      </w:r>
      <w:r w:rsidR="00057D87" w:rsidRPr="00627B5A">
        <w:rPr>
          <w:lang w:val="kk-KZ"/>
        </w:rPr>
        <w:t>10 сут.</w:t>
      </w:r>
    </w:p>
    <w:p w:rsidR="00057D87" w:rsidRPr="00627B5A" w:rsidRDefault="00057D87" w:rsidP="00057D87">
      <w:pPr>
        <w:ind w:firstLine="567"/>
        <w:jc w:val="both"/>
        <w:rPr>
          <w:lang w:val="kk-KZ"/>
        </w:rPr>
      </w:pPr>
      <w:r w:rsidRPr="00627B5A">
        <w:rPr>
          <w:lang w:val="kk-KZ"/>
        </w:rPr>
        <w:t>Рабочее разведение теллурита калия готовят следующим образом:</w:t>
      </w:r>
    </w:p>
    <w:p w:rsidR="00057D87" w:rsidRPr="00627B5A" w:rsidRDefault="00057D87" w:rsidP="00057D87">
      <w:pPr>
        <w:ind w:firstLine="567"/>
        <w:jc w:val="both"/>
        <w:rPr>
          <w:lang w:val="kk-KZ"/>
        </w:rPr>
      </w:pPr>
      <w:r w:rsidRPr="00627B5A">
        <w:rPr>
          <w:lang w:val="kk-KZ"/>
        </w:rPr>
        <w:t>1 г сухого теллурита калия растворяют в 1 см</w:t>
      </w:r>
      <w:r w:rsidRPr="00627B5A">
        <w:rPr>
          <w:vertAlign w:val="superscript"/>
          <w:lang w:val="kk-KZ"/>
        </w:rPr>
        <w:t>3</w:t>
      </w:r>
      <w:r w:rsidRPr="00627B5A">
        <w:rPr>
          <w:lang w:val="kk-KZ"/>
        </w:rPr>
        <w:t xml:space="preserve"> стерильной дистиллированной воды. 0,1 см</w:t>
      </w:r>
      <w:r w:rsidRPr="00627B5A">
        <w:rPr>
          <w:vertAlign w:val="superscript"/>
          <w:lang w:val="kk-KZ"/>
        </w:rPr>
        <w:t>3</w:t>
      </w:r>
      <w:r w:rsidRPr="00627B5A">
        <w:rPr>
          <w:lang w:val="kk-KZ"/>
        </w:rPr>
        <w:t xml:space="preserve"> полученного раствора помещают в пробирку с 9,9 см</w:t>
      </w:r>
      <w:r w:rsidRPr="00627B5A">
        <w:rPr>
          <w:vertAlign w:val="superscript"/>
          <w:lang w:val="kk-KZ"/>
        </w:rPr>
        <w:t>3</w:t>
      </w:r>
      <w:r w:rsidRPr="00627B5A">
        <w:rPr>
          <w:lang w:val="kk-KZ"/>
        </w:rPr>
        <w:t xml:space="preserve"> стерильного физиологического раствора, перемешивают, получают разведение 1:100. К 0,1 см</w:t>
      </w:r>
      <w:r w:rsidRPr="00627B5A">
        <w:rPr>
          <w:vertAlign w:val="superscript"/>
          <w:lang w:val="kk-KZ"/>
        </w:rPr>
        <w:t xml:space="preserve">3 </w:t>
      </w:r>
      <w:r w:rsidRPr="00627B5A">
        <w:rPr>
          <w:lang w:val="kk-KZ"/>
        </w:rPr>
        <w:t>раствора (разведение 1:100) добавляют 0,9 см</w:t>
      </w:r>
      <w:r w:rsidRPr="00627B5A">
        <w:rPr>
          <w:vertAlign w:val="superscript"/>
          <w:lang w:val="kk-KZ"/>
        </w:rPr>
        <w:t>3</w:t>
      </w:r>
      <w:r w:rsidRPr="00627B5A">
        <w:rPr>
          <w:lang w:val="kk-KZ"/>
        </w:rPr>
        <w:t xml:space="preserve"> стерильного физиологического раствора. Получают рабочее разведение (1:1000) или 5 см</w:t>
      </w:r>
      <w:r w:rsidRPr="00627B5A">
        <w:rPr>
          <w:vertAlign w:val="superscript"/>
          <w:lang w:val="kk-KZ"/>
        </w:rPr>
        <w:t xml:space="preserve">3 </w:t>
      </w:r>
      <w:r w:rsidR="00627B5A">
        <w:rPr>
          <w:lang w:val="kk-KZ"/>
        </w:rPr>
        <w:t>2 %</w:t>
      </w:r>
      <w:r w:rsidRPr="00627B5A">
        <w:rPr>
          <w:lang w:val="kk-KZ"/>
        </w:rPr>
        <w:t xml:space="preserve"> раствора теллурита калия добавляют дистиллированную воду до 100 см</w:t>
      </w:r>
      <w:r w:rsidRPr="00627B5A">
        <w:rPr>
          <w:vertAlign w:val="superscript"/>
          <w:lang w:val="kk-KZ"/>
        </w:rPr>
        <w:t>3</w:t>
      </w:r>
      <w:r w:rsidRPr="00627B5A">
        <w:rPr>
          <w:lang w:val="kk-KZ"/>
        </w:rPr>
        <w:t>.</w:t>
      </w:r>
    </w:p>
    <w:p w:rsidR="00057D87" w:rsidRPr="00627B5A" w:rsidRDefault="00057D87" w:rsidP="00057D87">
      <w:pPr>
        <w:ind w:firstLine="567"/>
        <w:jc w:val="both"/>
        <w:rPr>
          <w:lang w:val="kk-KZ"/>
        </w:rPr>
      </w:pPr>
      <w:r w:rsidRPr="00627B5A">
        <w:rPr>
          <w:lang w:val="kk-KZ"/>
        </w:rPr>
        <w:t>Срок хранения не более 48 ч.</w:t>
      </w:r>
    </w:p>
    <w:p w:rsidR="00057D87" w:rsidRPr="00627B5A" w:rsidRDefault="00057D87" w:rsidP="00057D87">
      <w:pPr>
        <w:ind w:firstLine="567"/>
        <w:jc w:val="both"/>
        <w:rPr>
          <w:lang w:val="kk-KZ"/>
        </w:rPr>
      </w:pPr>
      <w:r w:rsidRPr="00627B5A">
        <w:rPr>
          <w:lang w:val="kk-KZ"/>
        </w:rPr>
        <w:t>Непосредственно перед употреблением или не ранее чем за 48 ч к 100 см</w:t>
      </w:r>
      <w:r w:rsidRPr="00627B5A">
        <w:rPr>
          <w:vertAlign w:val="superscript"/>
          <w:lang w:val="kk-KZ"/>
        </w:rPr>
        <w:t>3</w:t>
      </w:r>
      <w:r w:rsidRPr="00627B5A">
        <w:rPr>
          <w:lang w:val="kk-KZ"/>
        </w:rPr>
        <w:t xml:space="preserve"> стерильной пептонной воды, стерильного рыбо- или мясопептонного агара добавляют 0,75 см</w:t>
      </w:r>
      <w:r w:rsidRPr="00627B5A">
        <w:rPr>
          <w:vertAlign w:val="superscript"/>
          <w:lang w:val="kk-KZ"/>
        </w:rPr>
        <w:t>3</w:t>
      </w:r>
      <w:r w:rsidRPr="00627B5A">
        <w:rPr>
          <w:lang w:val="kk-KZ"/>
        </w:rPr>
        <w:t xml:space="preserve"> рабочего разведения (1:1000) теллурита калия до конечной концентрации 1:150000. Серии теллурита калия должны быть предварительно проверены и оттитрованы на культуре V. parahaemolyticus на отсутствие ингибиторного действия по отношению к вибриону.</w:t>
      </w:r>
    </w:p>
    <w:p w:rsidR="00057D87" w:rsidRPr="00627B5A" w:rsidRDefault="00057D87" w:rsidP="00057D87">
      <w:pPr>
        <w:ind w:firstLine="567"/>
        <w:jc w:val="both"/>
        <w:rPr>
          <w:lang w:val="kk-KZ"/>
        </w:rPr>
      </w:pPr>
      <w:r w:rsidRPr="00627B5A">
        <w:rPr>
          <w:lang w:val="kk-KZ"/>
        </w:rPr>
        <w:t>Среда ДДА</w:t>
      </w:r>
    </w:p>
    <w:p w:rsidR="00057D87" w:rsidRPr="00627B5A" w:rsidRDefault="00627B5A" w:rsidP="00057D87">
      <w:pPr>
        <w:ind w:firstLine="567"/>
        <w:jc w:val="both"/>
        <w:rPr>
          <w:lang w:val="kk-KZ"/>
        </w:rPr>
      </w:pPr>
      <w:r>
        <w:rPr>
          <w:lang w:val="kk-KZ"/>
        </w:rPr>
        <w:t>РПА или МПА 2 % щелочной</w:t>
      </w:r>
      <w:r w:rsidR="00057D87" w:rsidRPr="00627B5A">
        <w:rPr>
          <w:lang w:val="kk-KZ"/>
        </w:rPr>
        <w:t>- дм</w:t>
      </w:r>
      <w:r w:rsidR="00057D87" w:rsidRPr="00627B5A">
        <w:rPr>
          <w:vertAlign w:val="superscript"/>
          <w:lang w:val="kk-KZ"/>
        </w:rPr>
        <w:t>3</w:t>
      </w:r>
    </w:p>
    <w:p w:rsidR="00057D87" w:rsidRPr="00627B5A" w:rsidRDefault="00057D87" w:rsidP="00057D87">
      <w:pPr>
        <w:ind w:firstLine="567"/>
        <w:jc w:val="both"/>
        <w:rPr>
          <w:lang w:val="kk-KZ"/>
        </w:rPr>
      </w:pPr>
      <w:r w:rsidRPr="00627B5A">
        <w:rPr>
          <w:lang w:val="kk-KZ"/>
        </w:rPr>
        <w:t>Натрия хлорид</w:t>
      </w:r>
      <w:r w:rsidRPr="00627B5A">
        <w:rPr>
          <w:lang w:val="kk-KZ"/>
        </w:rPr>
        <w:tab/>
        <w:t>- 70,0 г</w:t>
      </w:r>
    </w:p>
    <w:p w:rsidR="00057D87" w:rsidRPr="00627B5A" w:rsidRDefault="00627B5A" w:rsidP="00057D87">
      <w:pPr>
        <w:ind w:firstLine="567"/>
        <w:jc w:val="both"/>
        <w:rPr>
          <w:lang w:val="kk-KZ"/>
        </w:rPr>
      </w:pPr>
      <w:r>
        <w:rPr>
          <w:lang w:val="kk-KZ"/>
        </w:rPr>
        <w:t xml:space="preserve">Сахароза </w:t>
      </w:r>
      <w:r w:rsidR="00057D87" w:rsidRPr="00627B5A">
        <w:rPr>
          <w:lang w:val="kk-KZ"/>
        </w:rPr>
        <w:t>- 15,0 г</w:t>
      </w:r>
    </w:p>
    <w:p w:rsidR="00057D87" w:rsidRPr="00627B5A" w:rsidRDefault="00627B5A" w:rsidP="00057D87">
      <w:pPr>
        <w:ind w:firstLine="567"/>
        <w:jc w:val="both"/>
        <w:rPr>
          <w:lang w:val="kk-KZ"/>
        </w:rPr>
      </w:pPr>
      <w:r>
        <w:rPr>
          <w:lang w:val="kk-KZ"/>
        </w:rPr>
        <w:t xml:space="preserve">Пенициллин </w:t>
      </w:r>
      <w:r w:rsidR="00057D87" w:rsidRPr="00627B5A">
        <w:rPr>
          <w:lang w:val="kk-KZ"/>
        </w:rPr>
        <w:t>- 5000 ЕД</w:t>
      </w:r>
    </w:p>
    <w:p w:rsidR="00057D87" w:rsidRPr="00627B5A" w:rsidRDefault="00057D87" w:rsidP="00057D87">
      <w:pPr>
        <w:ind w:firstLine="567"/>
        <w:jc w:val="both"/>
        <w:rPr>
          <w:lang w:val="kk-KZ"/>
        </w:rPr>
      </w:pPr>
      <w:r w:rsidRPr="00627B5A">
        <w:rPr>
          <w:lang w:val="kk-KZ"/>
        </w:rPr>
        <w:t>Жидкость "Прогресс"</w:t>
      </w:r>
      <w:r w:rsidRPr="00627B5A">
        <w:rPr>
          <w:lang w:val="kk-KZ"/>
        </w:rPr>
        <w:tab/>
        <w:t>- 2 см</w:t>
      </w:r>
      <w:r w:rsidRPr="00627B5A">
        <w:rPr>
          <w:vertAlign w:val="superscript"/>
          <w:lang w:val="kk-KZ"/>
        </w:rPr>
        <w:t>3</w:t>
      </w:r>
    </w:p>
    <w:p w:rsidR="00057D87" w:rsidRPr="00627B5A" w:rsidRDefault="00057D87" w:rsidP="00057D87">
      <w:pPr>
        <w:ind w:firstLine="567"/>
        <w:jc w:val="both"/>
        <w:rPr>
          <w:lang w:val="kk-KZ"/>
        </w:rPr>
      </w:pPr>
      <w:r w:rsidRPr="00627B5A">
        <w:rPr>
          <w:lang w:val="kk-KZ"/>
        </w:rPr>
        <w:t>Бромтимоловый</w:t>
      </w:r>
      <w:r w:rsidR="00627B5A">
        <w:rPr>
          <w:lang w:val="kk-KZ"/>
        </w:rPr>
        <w:t xml:space="preserve"> синий 1,6-процентный спиртовой </w:t>
      </w:r>
      <w:r w:rsidRPr="00627B5A">
        <w:rPr>
          <w:lang w:val="kk-KZ"/>
        </w:rPr>
        <w:t>- 10 см</w:t>
      </w:r>
      <w:r w:rsidRPr="00627B5A">
        <w:rPr>
          <w:vertAlign w:val="superscript"/>
          <w:lang w:val="kk-KZ"/>
        </w:rPr>
        <w:t>3</w:t>
      </w:r>
    </w:p>
    <w:p w:rsidR="00057D87" w:rsidRPr="00627B5A" w:rsidRDefault="00057D87" w:rsidP="00057D87">
      <w:pPr>
        <w:ind w:firstLine="567"/>
        <w:jc w:val="both"/>
        <w:rPr>
          <w:lang w:val="kk-KZ"/>
        </w:rPr>
      </w:pPr>
      <w:r w:rsidRPr="00627B5A">
        <w:rPr>
          <w:lang w:val="kk-KZ"/>
        </w:rPr>
        <w:t>раствор Калия теллури</w:t>
      </w:r>
      <w:r w:rsidR="00627B5A">
        <w:rPr>
          <w:lang w:val="kk-KZ"/>
        </w:rPr>
        <w:t>т (1:1000 раствор) K</w:t>
      </w:r>
      <w:r w:rsidR="00627B5A" w:rsidRPr="00627B5A">
        <w:rPr>
          <w:vertAlign w:val="subscript"/>
          <w:lang w:val="kk-KZ"/>
        </w:rPr>
        <w:t>2</w:t>
      </w:r>
      <w:r w:rsidR="00627B5A">
        <w:rPr>
          <w:lang w:val="kk-KZ"/>
        </w:rPr>
        <w:t>TeO</w:t>
      </w:r>
      <w:r w:rsidR="00627B5A" w:rsidRPr="00627B5A">
        <w:rPr>
          <w:vertAlign w:val="subscript"/>
          <w:lang w:val="kk-KZ"/>
        </w:rPr>
        <w:t>3</w:t>
      </w:r>
      <w:r w:rsidR="00627B5A">
        <w:rPr>
          <w:lang w:val="kk-KZ"/>
        </w:rPr>
        <w:t xml:space="preserve"> × H</w:t>
      </w:r>
      <w:r w:rsidR="00627B5A" w:rsidRPr="00627B5A">
        <w:rPr>
          <w:vertAlign w:val="subscript"/>
          <w:lang w:val="kk-KZ"/>
        </w:rPr>
        <w:t>2</w:t>
      </w:r>
      <w:r w:rsidR="00627B5A">
        <w:rPr>
          <w:lang w:val="kk-KZ"/>
        </w:rPr>
        <w:t xml:space="preserve">O </w:t>
      </w:r>
      <w:r w:rsidRPr="00627B5A">
        <w:rPr>
          <w:lang w:val="kk-KZ"/>
        </w:rPr>
        <w:t>- 7,5 см</w:t>
      </w:r>
      <w:r w:rsidRPr="00627B5A">
        <w:rPr>
          <w:vertAlign w:val="superscript"/>
          <w:lang w:val="kk-KZ"/>
        </w:rPr>
        <w:t>3</w:t>
      </w:r>
    </w:p>
    <w:p w:rsidR="00057D87" w:rsidRPr="00627B5A" w:rsidRDefault="00627B5A" w:rsidP="00057D87">
      <w:pPr>
        <w:ind w:firstLine="567"/>
        <w:jc w:val="both"/>
        <w:rPr>
          <w:lang w:val="kk-KZ"/>
        </w:rPr>
      </w:pPr>
      <w:r>
        <w:rPr>
          <w:lang w:val="kk-KZ"/>
        </w:rPr>
        <w:t>pH - 7,8-</w:t>
      </w:r>
      <w:r w:rsidR="00057D87" w:rsidRPr="00627B5A">
        <w:rPr>
          <w:lang w:val="kk-KZ"/>
        </w:rPr>
        <w:t>8,2</w:t>
      </w:r>
    </w:p>
    <w:p w:rsidR="00057D87" w:rsidRPr="00627B5A" w:rsidRDefault="00057D87" w:rsidP="00057D87">
      <w:pPr>
        <w:ind w:firstLine="567"/>
        <w:jc w:val="both"/>
        <w:rPr>
          <w:lang w:val="kk-KZ"/>
        </w:rPr>
      </w:pPr>
      <w:r w:rsidRPr="00627B5A">
        <w:rPr>
          <w:lang w:val="kk-KZ"/>
        </w:rPr>
        <w:t>В расплавленном</w:t>
      </w:r>
      <w:r w:rsidRPr="00057D87">
        <w:rPr>
          <w:b/>
          <w:lang w:val="kk-KZ"/>
        </w:rPr>
        <w:t xml:space="preserve"> </w:t>
      </w:r>
      <w:r w:rsidRPr="00627B5A">
        <w:rPr>
          <w:lang w:val="kk-KZ"/>
        </w:rPr>
        <w:t>стерильном рыбо- или мясопептонном агаре (pH 8,0), охлажденном до 50 °C, растворяют все необходимые ингредиенты. Не стерилизуя разливают в чашки Петри. Среда имеет темный сине-зеленый цвет. С</w:t>
      </w:r>
      <w:r w:rsidR="00627B5A">
        <w:rPr>
          <w:lang w:val="kk-KZ"/>
        </w:rPr>
        <w:t>рок хранения в холодильнике - 7-</w:t>
      </w:r>
      <w:r w:rsidRPr="00627B5A">
        <w:rPr>
          <w:lang w:val="kk-KZ"/>
        </w:rPr>
        <w:t>10 сут.</w:t>
      </w:r>
    </w:p>
    <w:p w:rsidR="00057D87" w:rsidRPr="00627B5A" w:rsidRDefault="00057D87" w:rsidP="00057D87">
      <w:pPr>
        <w:ind w:firstLine="567"/>
        <w:jc w:val="both"/>
        <w:rPr>
          <w:lang w:val="kk-KZ"/>
        </w:rPr>
      </w:pPr>
      <w:r w:rsidRPr="00627B5A">
        <w:rPr>
          <w:lang w:val="kk-KZ"/>
        </w:rPr>
        <w:t>Полужидкий агар с 3 % хлорида натрия</w:t>
      </w:r>
    </w:p>
    <w:p w:rsidR="00057D87" w:rsidRPr="00627B5A" w:rsidRDefault="00057D87" w:rsidP="00057D87">
      <w:pPr>
        <w:ind w:firstLine="567"/>
        <w:jc w:val="both"/>
        <w:rPr>
          <w:lang w:val="kk-KZ"/>
        </w:rPr>
      </w:pPr>
      <w:r w:rsidRPr="00627B5A">
        <w:rPr>
          <w:lang w:val="kk-KZ"/>
        </w:rPr>
        <w:t>В 1 дм</w:t>
      </w:r>
      <w:r w:rsidRPr="00627B5A">
        <w:rPr>
          <w:vertAlign w:val="superscript"/>
          <w:lang w:val="kk-KZ"/>
        </w:rPr>
        <w:t xml:space="preserve">3 </w:t>
      </w:r>
      <w:r w:rsidRPr="00627B5A">
        <w:rPr>
          <w:lang w:val="kk-KZ"/>
        </w:rPr>
        <w:t xml:space="preserve">рыбо- или мясопептонного бульона растворяют при нагревании 50 г хлорида натрия и 2,5 </w:t>
      </w:r>
      <w:r w:rsidR="00627B5A">
        <w:rPr>
          <w:lang w:val="kk-KZ"/>
        </w:rPr>
        <w:t>г агара, 10 %</w:t>
      </w:r>
      <w:r w:rsidRPr="00627B5A">
        <w:rPr>
          <w:lang w:val="kk-KZ"/>
        </w:rPr>
        <w:t xml:space="preserve"> раствором карбоната натрия доводят pH до 8,0. Среду фильтруют через ватно-марлевый фильтр, разливают в пробирки по 5 см</w:t>
      </w:r>
      <w:r w:rsidRPr="00627B5A">
        <w:rPr>
          <w:vertAlign w:val="superscript"/>
          <w:lang w:val="kk-KZ"/>
        </w:rPr>
        <w:t>3</w:t>
      </w:r>
      <w:r w:rsidRPr="00627B5A">
        <w:rPr>
          <w:lang w:val="kk-KZ"/>
        </w:rPr>
        <w:t>.</w:t>
      </w:r>
    </w:p>
    <w:p w:rsidR="00057D87" w:rsidRPr="00343255" w:rsidRDefault="00057D87" w:rsidP="00057D87">
      <w:pPr>
        <w:ind w:firstLine="567"/>
        <w:jc w:val="both"/>
        <w:rPr>
          <w:lang w:val="kk-KZ"/>
        </w:rPr>
      </w:pPr>
      <w:r w:rsidRPr="00343255">
        <w:rPr>
          <w:lang w:val="kk-KZ"/>
        </w:rPr>
        <w:t>Стерилизуют при температуре (121 ± 1) °C в течение 30 мин.</w:t>
      </w:r>
    </w:p>
    <w:p w:rsidR="00057D87" w:rsidRPr="00343255" w:rsidRDefault="00057D87" w:rsidP="00057D87">
      <w:pPr>
        <w:ind w:firstLine="567"/>
        <w:jc w:val="both"/>
        <w:rPr>
          <w:lang w:val="kk-KZ"/>
        </w:rPr>
      </w:pPr>
      <w:r w:rsidRPr="00343255">
        <w:rPr>
          <w:lang w:val="kk-KZ"/>
        </w:rPr>
        <w:t>Щелочный аг</w:t>
      </w:r>
      <w:r w:rsidR="00343255">
        <w:rPr>
          <w:lang w:val="kk-KZ"/>
        </w:rPr>
        <w:t>ар с 3 % хлорида натрия (pH 7,8-</w:t>
      </w:r>
      <w:r w:rsidRPr="00343255">
        <w:rPr>
          <w:lang w:val="kk-KZ"/>
        </w:rPr>
        <w:t>8,0)</w:t>
      </w:r>
    </w:p>
    <w:p w:rsidR="00057D87" w:rsidRPr="00343255" w:rsidRDefault="00057D87" w:rsidP="00057D87">
      <w:pPr>
        <w:ind w:firstLine="567"/>
        <w:jc w:val="both"/>
        <w:rPr>
          <w:lang w:val="kk-KZ"/>
        </w:rPr>
      </w:pPr>
      <w:r w:rsidRPr="00343255">
        <w:rPr>
          <w:lang w:val="kk-KZ"/>
        </w:rPr>
        <w:lastRenderedPageBreak/>
        <w:t>К 1 дм</w:t>
      </w:r>
      <w:r w:rsidRPr="00343255">
        <w:rPr>
          <w:vertAlign w:val="superscript"/>
          <w:lang w:val="kk-KZ"/>
        </w:rPr>
        <w:t>3</w:t>
      </w:r>
      <w:r w:rsidRPr="00343255">
        <w:rPr>
          <w:lang w:val="kk-KZ"/>
        </w:rPr>
        <w:t xml:space="preserve"> рыбо- или мясопептонного агара добавляют 30 г хлорида натрия и 30 см</w:t>
      </w:r>
      <w:r w:rsidRPr="00343255">
        <w:rPr>
          <w:vertAlign w:val="superscript"/>
          <w:lang w:val="kk-KZ"/>
        </w:rPr>
        <w:t xml:space="preserve">3 </w:t>
      </w:r>
      <w:r w:rsidR="00343255">
        <w:rPr>
          <w:lang w:val="kk-KZ"/>
        </w:rPr>
        <w:t>10 %</w:t>
      </w:r>
      <w:r w:rsidRPr="00343255">
        <w:rPr>
          <w:lang w:val="kk-KZ"/>
        </w:rPr>
        <w:t xml:space="preserve"> раствора карбоната натрия, кипятят 45 мин., фильтруют через ватно-марлевый фильтр. Стерилизуют при температуре (121 ± 1) °C в течение 20 мин.</w:t>
      </w:r>
    </w:p>
    <w:p w:rsidR="00057D87" w:rsidRPr="00343255" w:rsidRDefault="00057D87" w:rsidP="00057D87">
      <w:pPr>
        <w:ind w:firstLine="567"/>
        <w:jc w:val="both"/>
        <w:rPr>
          <w:lang w:val="kk-KZ"/>
        </w:rPr>
      </w:pPr>
      <w:r w:rsidRPr="00343255">
        <w:rPr>
          <w:lang w:val="kk-KZ"/>
        </w:rPr>
        <w:t>Агар щелочной (из сухого препарата)</w:t>
      </w:r>
    </w:p>
    <w:p w:rsidR="00057D87" w:rsidRPr="00343255" w:rsidRDefault="00057D87" w:rsidP="00057D87">
      <w:pPr>
        <w:ind w:firstLine="567"/>
        <w:jc w:val="both"/>
        <w:rPr>
          <w:lang w:val="kk-KZ"/>
        </w:rPr>
      </w:pPr>
      <w:r w:rsidRPr="00343255">
        <w:rPr>
          <w:lang w:val="kk-KZ"/>
        </w:rPr>
        <w:t>Способ приготовления дается на этикетке.</w:t>
      </w:r>
    </w:p>
    <w:p w:rsidR="00057D87" w:rsidRPr="00343255" w:rsidRDefault="00057D87" w:rsidP="00057D87">
      <w:pPr>
        <w:ind w:firstLine="567"/>
        <w:jc w:val="both"/>
        <w:rPr>
          <w:lang w:val="kk-KZ"/>
        </w:rPr>
      </w:pPr>
      <w:r w:rsidRPr="00343255">
        <w:rPr>
          <w:lang w:val="kk-KZ"/>
        </w:rPr>
        <w:t>Среда ДАГВ (для приготовления декарбоксилазной активности) (модификация Ю.И. Григорьева с соавторами, 1975 г.)</w:t>
      </w:r>
    </w:p>
    <w:p w:rsidR="00057D87" w:rsidRPr="00343255" w:rsidRDefault="00057D87" w:rsidP="00057D87">
      <w:pPr>
        <w:ind w:firstLine="567"/>
        <w:jc w:val="both"/>
        <w:rPr>
          <w:lang w:val="kk-KZ"/>
        </w:rPr>
      </w:pPr>
      <w:r w:rsidRPr="00343255">
        <w:rPr>
          <w:lang w:val="kk-KZ"/>
        </w:rPr>
        <w:t>Пептон</w:t>
      </w:r>
      <w:r w:rsidRPr="00343255">
        <w:rPr>
          <w:lang w:val="kk-KZ"/>
        </w:rPr>
        <w:tab/>
        <w:t>- 5,0 г</w:t>
      </w:r>
    </w:p>
    <w:p w:rsidR="00057D87" w:rsidRPr="00343255" w:rsidRDefault="00057D87" w:rsidP="00057D87">
      <w:pPr>
        <w:ind w:firstLine="567"/>
        <w:jc w:val="both"/>
        <w:rPr>
          <w:lang w:val="kk-KZ"/>
        </w:rPr>
      </w:pPr>
      <w:r w:rsidRPr="00343255">
        <w:rPr>
          <w:lang w:val="kk-KZ"/>
        </w:rPr>
        <w:t>Натрия хлорид</w:t>
      </w:r>
      <w:r w:rsidRPr="00343255">
        <w:rPr>
          <w:lang w:val="kk-KZ"/>
        </w:rPr>
        <w:tab/>
        <w:t>- 30,0 г</w:t>
      </w:r>
    </w:p>
    <w:p w:rsidR="00057D87" w:rsidRPr="00343255" w:rsidRDefault="00343255" w:rsidP="00057D87">
      <w:pPr>
        <w:ind w:firstLine="567"/>
        <w:jc w:val="both"/>
        <w:rPr>
          <w:lang w:val="kk-KZ"/>
        </w:rPr>
      </w:pPr>
      <w:r>
        <w:rPr>
          <w:lang w:val="kk-KZ"/>
        </w:rPr>
        <w:t xml:space="preserve">Глюкоза </w:t>
      </w:r>
      <w:r w:rsidR="00057D87" w:rsidRPr="00343255">
        <w:rPr>
          <w:lang w:val="kk-KZ"/>
        </w:rPr>
        <w:t>- 0,5 г</w:t>
      </w:r>
    </w:p>
    <w:p w:rsidR="00057D87" w:rsidRPr="00343255" w:rsidRDefault="00343255" w:rsidP="00057D87">
      <w:pPr>
        <w:ind w:firstLine="567"/>
        <w:jc w:val="both"/>
        <w:rPr>
          <w:lang w:val="kk-KZ"/>
        </w:rPr>
      </w:pPr>
      <w:r>
        <w:rPr>
          <w:lang w:val="kk-KZ"/>
        </w:rPr>
        <w:t xml:space="preserve">или 40 % раствор </w:t>
      </w:r>
      <w:r w:rsidR="00057D87" w:rsidRPr="00343255">
        <w:rPr>
          <w:lang w:val="kk-KZ"/>
        </w:rPr>
        <w:t>- 1 см</w:t>
      </w:r>
      <w:r w:rsidR="00057D87" w:rsidRPr="00343255">
        <w:rPr>
          <w:vertAlign w:val="superscript"/>
          <w:lang w:val="kk-KZ"/>
        </w:rPr>
        <w:t>3</w:t>
      </w:r>
    </w:p>
    <w:p w:rsidR="00057D87" w:rsidRPr="00343255" w:rsidRDefault="00343255" w:rsidP="00057D87">
      <w:pPr>
        <w:ind w:firstLine="567"/>
        <w:jc w:val="both"/>
        <w:rPr>
          <w:lang w:val="kk-KZ"/>
        </w:rPr>
      </w:pPr>
      <w:r>
        <w:rPr>
          <w:lang w:val="kk-KZ"/>
        </w:rPr>
        <w:t xml:space="preserve">Витамин B6, 5 % раствор </w:t>
      </w:r>
      <w:r w:rsidR="00057D87" w:rsidRPr="00343255">
        <w:rPr>
          <w:lang w:val="kk-KZ"/>
        </w:rPr>
        <w:t>- 0,1 см</w:t>
      </w:r>
      <w:r w:rsidR="00057D87" w:rsidRPr="00343255">
        <w:rPr>
          <w:vertAlign w:val="superscript"/>
          <w:lang w:val="kk-KZ"/>
        </w:rPr>
        <w:t>3</w:t>
      </w:r>
    </w:p>
    <w:p w:rsidR="00057D87" w:rsidRPr="00343255" w:rsidRDefault="00343255" w:rsidP="00057D87">
      <w:pPr>
        <w:ind w:firstLine="567"/>
        <w:jc w:val="both"/>
        <w:rPr>
          <w:lang w:val="kk-KZ"/>
        </w:rPr>
      </w:pPr>
      <w:r>
        <w:rPr>
          <w:lang w:val="kk-KZ"/>
        </w:rPr>
        <w:t xml:space="preserve">Бромкрезолпурпур </w:t>
      </w:r>
      <w:r w:rsidR="00057D87" w:rsidRPr="00343255">
        <w:rPr>
          <w:lang w:val="kk-KZ"/>
        </w:rPr>
        <w:t>- 1 см</w:t>
      </w:r>
      <w:r w:rsidR="00057D87" w:rsidRPr="00343255">
        <w:rPr>
          <w:vertAlign w:val="superscript"/>
          <w:lang w:val="kk-KZ"/>
        </w:rPr>
        <w:t>3</w:t>
      </w:r>
    </w:p>
    <w:p w:rsidR="00057D87" w:rsidRPr="00343255" w:rsidRDefault="00057D87" w:rsidP="00057D87">
      <w:pPr>
        <w:ind w:firstLine="567"/>
        <w:jc w:val="both"/>
        <w:rPr>
          <w:lang w:val="kk-KZ"/>
        </w:rPr>
      </w:pPr>
      <w:r w:rsidRPr="00343255">
        <w:rPr>
          <w:lang w:val="kk-KZ"/>
        </w:rPr>
        <w:t>1,9-процентный спиртовой раствор</w:t>
      </w:r>
      <w:r w:rsidRPr="00343255">
        <w:rPr>
          <w:lang w:val="kk-KZ"/>
        </w:rPr>
        <w:tab/>
        <w:t xml:space="preserve"> </w:t>
      </w:r>
    </w:p>
    <w:p w:rsidR="00057D87" w:rsidRPr="00343255" w:rsidRDefault="00057D87" w:rsidP="00057D87">
      <w:pPr>
        <w:ind w:firstLine="567"/>
        <w:jc w:val="both"/>
        <w:rPr>
          <w:lang w:val="kk-KZ"/>
        </w:rPr>
      </w:pPr>
      <w:r w:rsidRPr="00343255">
        <w:rPr>
          <w:lang w:val="kk-KZ"/>
        </w:rPr>
        <w:t xml:space="preserve">Вода </w:t>
      </w:r>
      <w:r w:rsidR="00343255">
        <w:rPr>
          <w:lang w:val="kk-KZ"/>
        </w:rPr>
        <w:t xml:space="preserve">дистиллированная </w:t>
      </w:r>
      <w:r w:rsidRPr="00343255">
        <w:rPr>
          <w:lang w:val="kk-KZ"/>
        </w:rPr>
        <w:t>- 1 дм</w:t>
      </w:r>
      <w:r w:rsidRPr="00343255">
        <w:rPr>
          <w:vertAlign w:val="superscript"/>
          <w:lang w:val="kk-KZ"/>
        </w:rPr>
        <w:t>3</w:t>
      </w:r>
    </w:p>
    <w:p w:rsidR="00057D87" w:rsidRPr="00343255" w:rsidRDefault="00343255" w:rsidP="00057D87">
      <w:pPr>
        <w:ind w:firstLine="567"/>
        <w:jc w:val="both"/>
        <w:rPr>
          <w:lang w:val="kk-KZ"/>
        </w:rPr>
      </w:pPr>
      <w:r>
        <w:rPr>
          <w:lang w:val="kk-KZ"/>
        </w:rPr>
        <w:t xml:space="preserve">pH </w:t>
      </w:r>
      <w:r w:rsidR="00057D87" w:rsidRPr="00343255">
        <w:rPr>
          <w:lang w:val="kk-KZ"/>
        </w:rPr>
        <w:t>- 7,8</w:t>
      </w:r>
    </w:p>
    <w:p w:rsidR="00057D87" w:rsidRPr="00343255" w:rsidRDefault="00057D87" w:rsidP="00057D87">
      <w:pPr>
        <w:ind w:firstLine="567"/>
        <w:jc w:val="both"/>
        <w:rPr>
          <w:lang w:val="kk-KZ"/>
        </w:rPr>
      </w:pPr>
      <w:r w:rsidRPr="00343255">
        <w:rPr>
          <w:lang w:val="kk-KZ"/>
        </w:rPr>
        <w:t>Готовят среду и разливают во флаконы. В один добавляют 1 % лизина, второй флакон без аминокислот служит контролем. Готовую среду разливают в пробирки по 2 см</w:t>
      </w:r>
      <w:r w:rsidRPr="00343255">
        <w:rPr>
          <w:vertAlign w:val="superscript"/>
          <w:lang w:val="kk-KZ"/>
        </w:rPr>
        <w:t>3</w:t>
      </w:r>
      <w:r w:rsidRPr="00343255">
        <w:rPr>
          <w:lang w:val="kk-KZ"/>
        </w:rPr>
        <w:t xml:space="preserve"> и стерилизуют при (121 ± 1) °C в течение 15 мин.</w:t>
      </w:r>
    </w:p>
    <w:p w:rsidR="00057D87" w:rsidRPr="00343255" w:rsidRDefault="00057D87" w:rsidP="00057D87">
      <w:pPr>
        <w:ind w:firstLine="567"/>
        <w:jc w:val="both"/>
        <w:rPr>
          <w:lang w:val="kk-KZ"/>
        </w:rPr>
      </w:pPr>
      <w:r w:rsidRPr="00343255">
        <w:rPr>
          <w:lang w:val="kk-KZ"/>
        </w:rPr>
        <w:t>Среда Кларка</w:t>
      </w:r>
    </w:p>
    <w:p w:rsidR="00057D87" w:rsidRPr="00A053A2" w:rsidRDefault="00057D87" w:rsidP="00057D87">
      <w:pPr>
        <w:ind w:firstLine="567"/>
        <w:jc w:val="both"/>
        <w:rPr>
          <w:lang w:val="kk-KZ"/>
        </w:rPr>
      </w:pPr>
      <w:r w:rsidRPr="00A053A2">
        <w:rPr>
          <w:lang w:val="kk-KZ"/>
        </w:rPr>
        <w:t>Пептон</w:t>
      </w:r>
      <w:r w:rsidRPr="00A053A2">
        <w:rPr>
          <w:lang w:val="kk-KZ"/>
        </w:rPr>
        <w:tab/>
        <w:t>- 5,0 г</w:t>
      </w:r>
    </w:p>
    <w:p w:rsidR="00057D87" w:rsidRPr="00A053A2" w:rsidRDefault="00A053A2" w:rsidP="00057D87">
      <w:pPr>
        <w:ind w:firstLine="567"/>
        <w:jc w:val="both"/>
        <w:rPr>
          <w:lang w:val="kk-KZ"/>
        </w:rPr>
      </w:pPr>
      <w:r>
        <w:rPr>
          <w:lang w:val="kk-KZ"/>
        </w:rPr>
        <w:t xml:space="preserve">Глюкоза </w:t>
      </w:r>
      <w:r w:rsidR="00057D87" w:rsidRPr="00A053A2">
        <w:rPr>
          <w:lang w:val="kk-KZ"/>
        </w:rPr>
        <w:t>- 5,0 г</w:t>
      </w:r>
    </w:p>
    <w:p w:rsidR="00057D87" w:rsidRPr="00A053A2" w:rsidRDefault="00057D87" w:rsidP="00057D87">
      <w:pPr>
        <w:ind w:firstLine="567"/>
        <w:jc w:val="both"/>
        <w:rPr>
          <w:lang w:val="kk-KZ"/>
        </w:rPr>
      </w:pPr>
      <w:r w:rsidRPr="00A053A2">
        <w:rPr>
          <w:lang w:val="kk-KZ"/>
        </w:rPr>
        <w:t>Калий фосфорнокислый двузамещенный (K</w:t>
      </w:r>
      <w:r w:rsidRPr="00A053A2">
        <w:rPr>
          <w:vertAlign w:val="subscript"/>
          <w:lang w:val="kk-KZ"/>
        </w:rPr>
        <w:t>2</w:t>
      </w:r>
      <w:r w:rsidRPr="00A053A2">
        <w:rPr>
          <w:lang w:val="kk-KZ"/>
        </w:rPr>
        <w:t>HPO</w:t>
      </w:r>
      <w:r w:rsidRPr="00A053A2">
        <w:rPr>
          <w:vertAlign w:val="subscript"/>
          <w:lang w:val="kk-KZ"/>
        </w:rPr>
        <w:t>4</w:t>
      </w:r>
      <w:r w:rsidR="00A053A2">
        <w:rPr>
          <w:lang w:val="kk-KZ"/>
        </w:rPr>
        <w:t xml:space="preserve">) </w:t>
      </w:r>
      <w:r w:rsidRPr="00A053A2">
        <w:rPr>
          <w:lang w:val="kk-KZ"/>
        </w:rPr>
        <w:t>- 5,0 г</w:t>
      </w:r>
    </w:p>
    <w:p w:rsidR="00057D87" w:rsidRPr="00A053A2" w:rsidRDefault="00A053A2" w:rsidP="00057D87">
      <w:pPr>
        <w:ind w:firstLine="567"/>
        <w:jc w:val="both"/>
        <w:rPr>
          <w:lang w:val="kk-KZ"/>
        </w:rPr>
      </w:pPr>
      <w:r>
        <w:rPr>
          <w:lang w:val="kk-KZ"/>
        </w:rPr>
        <w:t xml:space="preserve">Вода дистиллированная </w:t>
      </w:r>
      <w:r w:rsidR="00057D87" w:rsidRPr="00A053A2">
        <w:rPr>
          <w:lang w:val="kk-KZ"/>
        </w:rPr>
        <w:t>- 1 дм</w:t>
      </w:r>
      <w:r w:rsidR="00057D87" w:rsidRPr="00A053A2">
        <w:rPr>
          <w:vertAlign w:val="superscript"/>
          <w:lang w:val="kk-KZ"/>
        </w:rPr>
        <w:t>3</w:t>
      </w:r>
    </w:p>
    <w:p w:rsidR="00057D87" w:rsidRPr="00A053A2" w:rsidRDefault="00057D87" w:rsidP="00057D87">
      <w:pPr>
        <w:ind w:firstLine="567"/>
        <w:jc w:val="both"/>
        <w:rPr>
          <w:lang w:val="kk-KZ"/>
        </w:rPr>
      </w:pPr>
      <w:r w:rsidRPr="00A053A2">
        <w:rPr>
          <w:lang w:val="kk-KZ"/>
        </w:rPr>
        <w:t>Натрия хлорид</w:t>
      </w:r>
      <w:r w:rsidRPr="00A053A2">
        <w:rPr>
          <w:lang w:val="kk-KZ"/>
        </w:rPr>
        <w:tab/>
        <w:t>- 30,0 г</w:t>
      </w:r>
    </w:p>
    <w:p w:rsidR="00057D87" w:rsidRPr="00A053A2" w:rsidRDefault="00057D87" w:rsidP="00057D87">
      <w:pPr>
        <w:ind w:firstLine="567"/>
        <w:jc w:val="both"/>
        <w:rPr>
          <w:lang w:val="kk-KZ"/>
        </w:rPr>
      </w:pPr>
      <w:r w:rsidRPr="00A053A2">
        <w:rPr>
          <w:lang w:val="kk-KZ"/>
        </w:rPr>
        <w:t>pH</w:t>
      </w:r>
      <w:r w:rsidRPr="00A053A2">
        <w:rPr>
          <w:lang w:val="kk-KZ"/>
        </w:rPr>
        <w:tab/>
        <w:t>- 7,5 - 7,8</w:t>
      </w:r>
    </w:p>
    <w:p w:rsidR="00057D87" w:rsidRPr="00A053A2" w:rsidRDefault="00057D87" w:rsidP="00057D87">
      <w:pPr>
        <w:ind w:firstLine="567"/>
        <w:jc w:val="both"/>
        <w:rPr>
          <w:lang w:val="kk-KZ"/>
        </w:rPr>
      </w:pPr>
      <w:r w:rsidRPr="00A053A2">
        <w:rPr>
          <w:lang w:val="kk-KZ"/>
        </w:rPr>
        <w:t>Растворяют все ингредиенты в 900 см</w:t>
      </w:r>
      <w:r w:rsidRPr="00A053A2">
        <w:rPr>
          <w:vertAlign w:val="superscript"/>
          <w:lang w:val="kk-KZ"/>
        </w:rPr>
        <w:t xml:space="preserve">3 </w:t>
      </w:r>
      <w:r w:rsidRPr="00A053A2">
        <w:rPr>
          <w:lang w:val="kk-KZ"/>
        </w:rPr>
        <w:t>дистиллированной воды, доводят объем до 1 дм</w:t>
      </w:r>
      <w:r w:rsidRPr="00A053A2">
        <w:rPr>
          <w:vertAlign w:val="superscript"/>
          <w:lang w:val="kk-KZ"/>
        </w:rPr>
        <w:t>3</w:t>
      </w:r>
      <w:r w:rsidRPr="00A053A2">
        <w:rPr>
          <w:lang w:val="kk-KZ"/>
        </w:rPr>
        <w:t>, фильтруют. Устанавливают pH и разливают по 5 см</w:t>
      </w:r>
      <w:r w:rsidRPr="00A053A2">
        <w:rPr>
          <w:vertAlign w:val="superscript"/>
          <w:lang w:val="kk-KZ"/>
        </w:rPr>
        <w:t>3</w:t>
      </w:r>
      <w:r w:rsidRPr="00A053A2">
        <w:rPr>
          <w:lang w:val="kk-KZ"/>
        </w:rPr>
        <w:t xml:space="preserve"> в пробирки. Стерилизуют при (121 ± 1) °C в течение 15 мин.</w:t>
      </w:r>
    </w:p>
    <w:p w:rsidR="00057D87" w:rsidRPr="007A19D0" w:rsidRDefault="00057D87" w:rsidP="00057D87">
      <w:pPr>
        <w:ind w:firstLine="567"/>
        <w:jc w:val="both"/>
        <w:rPr>
          <w:lang w:val="kk-KZ"/>
        </w:rPr>
      </w:pPr>
      <w:r w:rsidRPr="007A19D0">
        <w:rPr>
          <w:lang w:val="kk-KZ"/>
        </w:rPr>
        <w:t>Среды Гисса (для определения ферментативной активности)</w:t>
      </w:r>
    </w:p>
    <w:p w:rsidR="00057D87" w:rsidRPr="007A19D0" w:rsidRDefault="00057D87" w:rsidP="00057D87">
      <w:pPr>
        <w:ind w:firstLine="567"/>
        <w:jc w:val="both"/>
        <w:rPr>
          <w:lang w:val="kk-KZ"/>
        </w:rPr>
      </w:pPr>
      <w:r w:rsidRPr="007A19D0">
        <w:rPr>
          <w:lang w:val="kk-KZ"/>
        </w:rPr>
        <w:t>В 100 см</w:t>
      </w:r>
      <w:r w:rsidRPr="007A19D0">
        <w:rPr>
          <w:vertAlign w:val="superscript"/>
          <w:lang w:val="kk-KZ"/>
        </w:rPr>
        <w:t>3</w:t>
      </w:r>
      <w:r w:rsidRPr="007A19D0">
        <w:rPr>
          <w:lang w:val="kk-KZ"/>
        </w:rPr>
        <w:t xml:space="preserve"> 1-процентной пептонной воды растворяют 3 г хлорида натрия и 1 г испытуемого углевода. Устанавливают pH 7,4 - 7,6, добавляют 1 см3 индикатора Андреде. Среду разливают по 5 см3 в пробирки с поплавками. Стерилизуют при (121 ± 1) °C в течение 20 мин.</w:t>
      </w:r>
    </w:p>
    <w:p w:rsidR="00057D87" w:rsidRPr="007A19D0" w:rsidRDefault="00057D87" w:rsidP="00057D87">
      <w:pPr>
        <w:ind w:firstLine="567"/>
        <w:jc w:val="both"/>
        <w:rPr>
          <w:lang w:val="kk-KZ"/>
        </w:rPr>
      </w:pPr>
      <w:r w:rsidRPr="007A19D0">
        <w:rPr>
          <w:lang w:val="kk-KZ"/>
        </w:rPr>
        <w:t>Индикатор Андреде</w:t>
      </w:r>
    </w:p>
    <w:p w:rsidR="00057D87" w:rsidRPr="007A19D0" w:rsidRDefault="00057D87" w:rsidP="00057D87">
      <w:pPr>
        <w:ind w:firstLine="567"/>
        <w:jc w:val="both"/>
        <w:rPr>
          <w:lang w:val="kk-KZ"/>
        </w:rPr>
      </w:pPr>
      <w:r w:rsidRPr="007A19D0">
        <w:rPr>
          <w:lang w:val="kk-KZ"/>
        </w:rPr>
        <w:t>В 100 см</w:t>
      </w:r>
      <w:r w:rsidRPr="007A19D0">
        <w:rPr>
          <w:vertAlign w:val="superscript"/>
          <w:lang w:val="kk-KZ"/>
        </w:rPr>
        <w:t>3</w:t>
      </w:r>
      <w:r w:rsidRPr="007A19D0">
        <w:rPr>
          <w:lang w:val="kk-KZ"/>
        </w:rPr>
        <w:t xml:space="preserve"> дистиллированной воды растворяют 0,5 г кислого фуксина, прибавляют 16,4 см3 IN раствора гидроокиси натрия. Стерилизуют при температуре (100 ± 1) °C в течение 5 мин. Хранят во флаконах из темного стекла с притертой пробкой. Индикатор должен иметь соломенно-желтый цвет.</w:t>
      </w:r>
    </w:p>
    <w:p w:rsidR="00057D87" w:rsidRPr="007A19D0" w:rsidRDefault="00057D87" w:rsidP="00057D87">
      <w:pPr>
        <w:ind w:firstLine="567"/>
        <w:jc w:val="both"/>
        <w:rPr>
          <w:lang w:val="kk-KZ"/>
        </w:rPr>
      </w:pPr>
      <w:r w:rsidRPr="007A19D0">
        <w:rPr>
          <w:lang w:val="kk-KZ"/>
        </w:rPr>
        <w:t>Среды Гисса (из сухих препаратов с индикатором ВР)</w:t>
      </w:r>
    </w:p>
    <w:p w:rsidR="00057D87" w:rsidRPr="007A19D0" w:rsidRDefault="00057D87" w:rsidP="00057D87">
      <w:pPr>
        <w:ind w:firstLine="567"/>
        <w:jc w:val="both"/>
        <w:rPr>
          <w:lang w:val="kk-KZ"/>
        </w:rPr>
      </w:pPr>
      <w:r w:rsidRPr="007A19D0">
        <w:rPr>
          <w:lang w:val="kk-KZ"/>
        </w:rPr>
        <w:t>Способ приготовления дается на этикетке.</w:t>
      </w:r>
    </w:p>
    <w:p w:rsidR="00057D87" w:rsidRPr="007A19D0" w:rsidRDefault="00057D87" w:rsidP="00057D87">
      <w:pPr>
        <w:ind w:firstLine="567"/>
        <w:jc w:val="both"/>
        <w:rPr>
          <w:lang w:val="kk-KZ"/>
        </w:rPr>
      </w:pPr>
      <w:r w:rsidRPr="007A19D0">
        <w:rPr>
          <w:lang w:val="kk-KZ"/>
        </w:rPr>
        <w:t>В приготовленную среду добавляют необходимое количество хлорида натрия.</w:t>
      </w:r>
    </w:p>
    <w:p w:rsidR="00057D87" w:rsidRPr="007A19D0" w:rsidRDefault="00057D87" w:rsidP="00057D87">
      <w:pPr>
        <w:ind w:firstLine="567"/>
        <w:jc w:val="both"/>
        <w:rPr>
          <w:lang w:val="kk-KZ"/>
        </w:rPr>
      </w:pPr>
      <w:r w:rsidRPr="007A19D0">
        <w:rPr>
          <w:lang w:val="kk-KZ"/>
        </w:rPr>
        <w:t>Среда Хью-Лейфсона</w:t>
      </w:r>
    </w:p>
    <w:p w:rsidR="00057D87" w:rsidRPr="007A19D0" w:rsidRDefault="00057D87" w:rsidP="00057D87">
      <w:pPr>
        <w:ind w:firstLine="567"/>
        <w:jc w:val="both"/>
        <w:rPr>
          <w:lang w:val="kk-KZ"/>
        </w:rPr>
      </w:pPr>
      <w:r w:rsidRPr="007A19D0">
        <w:rPr>
          <w:lang w:val="kk-KZ"/>
        </w:rPr>
        <w:t>Пептон</w:t>
      </w:r>
      <w:r w:rsidRPr="007A19D0">
        <w:rPr>
          <w:lang w:val="kk-KZ"/>
        </w:rPr>
        <w:tab/>
        <w:t>- 2,0 г</w:t>
      </w:r>
    </w:p>
    <w:p w:rsidR="00057D87" w:rsidRPr="007A19D0" w:rsidRDefault="00057D87" w:rsidP="00057D87">
      <w:pPr>
        <w:ind w:firstLine="567"/>
        <w:jc w:val="both"/>
        <w:rPr>
          <w:lang w:val="kk-KZ"/>
        </w:rPr>
      </w:pPr>
      <w:r w:rsidRPr="007A19D0">
        <w:rPr>
          <w:lang w:val="kk-KZ"/>
        </w:rPr>
        <w:t>Натрия хлорид</w:t>
      </w:r>
      <w:r w:rsidRPr="007A19D0">
        <w:rPr>
          <w:lang w:val="kk-KZ"/>
        </w:rPr>
        <w:tab/>
        <w:t>- 30,0 г</w:t>
      </w:r>
    </w:p>
    <w:p w:rsidR="00057D87" w:rsidRPr="007A19D0" w:rsidRDefault="00057D87" w:rsidP="00057D87">
      <w:pPr>
        <w:ind w:firstLine="567"/>
        <w:jc w:val="both"/>
        <w:rPr>
          <w:lang w:val="kk-KZ"/>
        </w:rPr>
      </w:pPr>
      <w:r w:rsidRPr="007A19D0">
        <w:rPr>
          <w:lang w:val="kk-KZ"/>
        </w:rPr>
        <w:t>Калий фосфорнокислый двузамещенный (K</w:t>
      </w:r>
      <w:r w:rsidRPr="007A19D0">
        <w:rPr>
          <w:vertAlign w:val="subscript"/>
          <w:lang w:val="kk-KZ"/>
        </w:rPr>
        <w:t>2</w:t>
      </w:r>
      <w:r w:rsidRPr="007A19D0">
        <w:rPr>
          <w:lang w:val="kk-KZ"/>
        </w:rPr>
        <w:t>HPO</w:t>
      </w:r>
      <w:r w:rsidRPr="007A19D0">
        <w:rPr>
          <w:vertAlign w:val="subscript"/>
          <w:lang w:val="kk-KZ"/>
        </w:rPr>
        <w:t>4</w:t>
      </w:r>
      <w:r w:rsidR="007A19D0">
        <w:rPr>
          <w:lang w:val="kk-KZ"/>
        </w:rPr>
        <w:t xml:space="preserve">) - </w:t>
      </w:r>
      <w:r w:rsidRPr="007A19D0">
        <w:rPr>
          <w:lang w:val="kk-KZ"/>
        </w:rPr>
        <w:t>0,3 г</w:t>
      </w:r>
    </w:p>
    <w:p w:rsidR="00057D87" w:rsidRPr="007A19D0" w:rsidRDefault="007A19D0" w:rsidP="00057D87">
      <w:pPr>
        <w:ind w:firstLine="567"/>
        <w:jc w:val="both"/>
        <w:rPr>
          <w:lang w:val="kk-KZ"/>
        </w:rPr>
      </w:pPr>
      <w:r>
        <w:rPr>
          <w:lang w:val="kk-KZ"/>
        </w:rPr>
        <w:t xml:space="preserve">Глюкоза </w:t>
      </w:r>
      <w:r w:rsidR="00057D87" w:rsidRPr="007A19D0">
        <w:rPr>
          <w:lang w:val="kk-KZ"/>
        </w:rPr>
        <w:t>- 10,0 г</w:t>
      </w:r>
    </w:p>
    <w:p w:rsidR="00057D87" w:rsidRPr="007A19D0" w:rsidRDefault="007A19D0" w:rsidP="00057D87">
      <w:pPr>
        <w:ind w:firstLine="567"/>
        <w:jc w:val="both"/>
        <w:rPr>
          <w:lang w:val="kk-KZ"/>
        </w:rPr>
      </w:pPr>
      <w:r>
        <w:rPr>
          <w:lang w:val="kk-KZ"/>
        </w:rPr>
        <w:t xml:space="preserve">Вода дистиллированная </w:t>
      </w:r>
      <w:r w:rsidR="00057D87" w:rsidRPr="007A19D0">
        <w:rPr>
          <w:lang w:val="kk-KZ"/>
        </w:rPr>
        <w:t>- 1 дм</w:t>
      </w:r>
      <w:r w:rsidR="00057D87" w:rsidRPr="007A19D0">
        <w:rPr>
          <w:vertAlign w:val="superscript"/>
          <w:lang w:val="kk-KZ"/>
        </w:rPr>
        <w:t>3</w:t>
      </w:r>
    </w:p>
    <w:p w:rsidR="00057D87" w:rsidRPr="007A19D0" w:rsidRDefault="00057D87" w:rsidP="00057D87">
      <w:pPr>
        <w:ind w:firstLine="567"/>
        <w:jc w:val="both"/>
        <w:rPr>
          <w:lang w:val="kk-KZ"/>
        </w:rPr>
      </w:pPr>
      <w:r w:rsidRPr="007A19D0">
        <w:rPr>
          <w:lang w:val="kk-KZ"/>
        </w:rPr>
        <w:t>Бром</w:t>
      </w:r>
      <w:r w:rsidR="007A19D0">
        <w:rPr>
          <w:lang w:val="kk-KZ"/>
        </w:rPr>
        <w:t xml:space="preserve">тимоловый синий 1 % водный раствор </w:t>
      </w:r>
      <w:r w:rsidRPr="007A19D0">
        <w:rPr>
          <w:lang w:val="kk-KZ"/>
        </w:rPr>
        <w:t>- 3 дм</w:t>
      </w:r>
      <w:r w:rsidRPr="007A19D0">
        <w:rPr>
          <w:vertAlign w:val="superscript"/>
          <w:lang w:val="kk-KZ"/>
        </w:rPr>
        <w:t>3</w:t>
      </w:r>
    </w:p>
    <w:p w:rsidR="00057D87" w:rsidRPr="007A19D0" w:rsidRDefault="007A19D0" w:rsidP="00057D87">
      <w:pPr>
        <w:ind w:firstLine="567"/>
        <w:jc w:val="both"/>
        <w:rPr>
          <w:lang w:val="kk-KZ"/>
        </w:rPr>
      </w:pPr>
      <w:r>
        <w:rPr>
          <w:lang w:val="kk-KZ"/>
        </w:rPr>
        <w:lastRenderedPageBreak/>
        <w:t xml:space="preserve">Агар </w:t>
      </w:r>
      <w:r w:rsidR="00057D87" w:rsidRPr="007A19D0">
        <w:rPr>
          <w:lang w:val="kk-KZ"/>
        </w:rPr>
        <w:t>- 3,0 г</w:t>
      </w:r>
    </w:p>
    <w:p w:rsidR="00057D87" w:rsidRPr="007A19D0" w:rsidRDefault="007A19D0" w:rsidP="00057D87">
      <w:pPr>
        <w:ind w:firstLine="567"/>
        <w:jc w:val="both"/>
        <w:rPr>
          <w:lang w:val="kk-KZ"/>
        </w:rPr>
      </w:pPr>
      <w:r>
        <w:rPr>
          <w:lang w:val="kk-KZ"/>
        </w:rPr>
        <w:t xml:space="preserve">pH </w:t>
      </w:r>
      <w:r w:rsidR="00057D87" w:rsidRPr="007A19D0">
        <w:rPr>
          <w:lang w:val="kk-KZ"/>
        </w:rPr>
        <w:t>- 8,0</w:t>
      </w:r>
    </w:p>
    <w:p w:rsidR="00057D87" w:rsidRPr="007A19D0" w:rsidRDefault="00057D87" w:rsidP="00057D87">
      <w:pPr>
        <w:ind w:firstLine="567"/>
        <w:jc w:val="both"/>
        <w:rPr>
          <w:lang w:val="kk-KZ"/>
        </w:rPr>
      </w:pPr>
      <w:r w:rsidRPr="007A19D0">
        <w:rPr>
          <w:lang w:val="kk-KZ"/>
        </w:rPr>
        <w:t>Готовят среду, разливают в пробирки по 3 см</w:t>
      </w:r>
      <w:r w:rsidRPr="007A19D0">
        <w:rPr>
          <w:vertAlign w:val="superscript"/>
          <w:lang w:val="kk-KZ"/>
        </w:rPr>
        <w:t>3</w:t>
      </w:r>
      <w:r w:rsidRPr="007A19D0">
        <w:rPr>
          <w:lang w:val="kk-KZ"/>
        </w:rPr>
        <w:t>. Стерилизуют при (121 ± 1) °C в течение 20 мин.</w:t>
      </w:r>
    </w:p>
    <w:p w:rsidR="00057D87" w:rsidRPr="007A19D0" w:rsidRDefault="00057D87" w:rsidP="00057D87">
      <w:pPr>
        <w:ind w:firstLine="567"/>
        <w:jc w:val="both"/>
        <w:rPr>
          <w:lang w:val="kk-KZ"/>
        </w:rPr>
      </w:pPr>
      <w:r w:rsidRPr="007A19D0">
        <w:rPr>
          <w:lang w:val="kk-KZ"/>
        </w:rPr>
        <w:t>Среды Клиглера, Ресселя (из сухого препарата)</w:t>
      </w:r>
    </w:p>
    <w:p w:rsidR="00057D87" w:rsidRPr="007A19D0" w:rsidRDefault="00057D87" w:rsidP="00057D87">
      <w:pPr>
        <w:ind w:firstLine="567"/>
        <w:jc w:val="both"/>
        <w:rPr>
          <w:lang w:val="kk-KZ"/>
        </w:rPr>
      </w:pPr>
      <w:r w:rsidRPr="007A19D0">
        <w:rPr>
          <w:lang w:val="kk-KZ"/>
        </w:rPr>
        <w:t>Способ приготовления дается на этикетке.</w:t>
      </w:r>
    </w:p>
    <w:p w:rsidR="00057D87" w:rsidRPr="00077E0E" w:rsidRDefault="00057D87" w:rsidP="00057D87">
      <w:pPr>
        <w:ind w:firstLine="567"/>
        <w:jc w:val="both"/>
        <w:rPr>
          <w:lang w:val="kk-KZ"/>
        </w:rPr>
      </w:pPr>
      <w:r w:rsidRPr="00077E0E">
        <w:rPr>
          <w:lang w:val="kk-KZ"/>
        </w:rPr>
        <w:t>Системы индикаторные бумажные (СИБ) для идентификации вибрионов</w:t>
      </w:r>
    </w:p>
    <w:p w:rsidR="00057D87" w:rsidRPr="00077E0E" w:rsidRDefault="00057D87" w:rsidP="00057D87">
      <w:pPr>
        <w:ind w:firstLine="567"/>
        <w:jc w:val="both"/>
        <w:rPr>
          <w:lang w:val="kk-KZ"/>
        </w:rPr>
      </w:pPr>
      <w:r w:rsidRPr="00077E0E">
        <w:rPr>
          <w:lang w:val="kk-KZ"/>
        </w:rPr>
        <w:t>Способ применения указан в прилагаемом наставлении.</w:t>
      </w:r>
    </w:p>
    <w:p w:rsidR="00F62365" w:rsidRDefault="00F62365" w:rsidP="00057D87">
      <w:pPr>
        <w:ind w:firstLine="567"/>
        <w:jc w:val="both"/>
        <w:rPr>
          <w:lang w:val="kk-KZ"/>
        </w:rPr>
      </w:pPr>
    </w:p>
    <w:p w:rsidR="00057D87" w:rsidRPr="00077E0E" w:rsidRDefault="00057D87" w:rsidP="00057D87">
      <w:pPr>
        <w:ind w:firstLine="567"/>
        <w:jc w:val="both"/>
        <w:rPr>
          <w:lang w:val="kk-KZ"/>
        </w:rPr>
      </w:pPr>
      <w:r w:rsidRPr="00077E0E">
        <w:rPr>
          <w:lang w:val="kk-KZ"/>
        </w:rPr>
        <w:t>1</w:t>
      </w:r>
      <w:r w:rsidR="00F62365">
        <w:rPr>
          <w:lang w:val="kk-KZ"/>
        </w:rPr>
        <w:t xml:space="preserve">7.3 </w:t>
      </w:r>
      <w:r w:rsidRPr="00077E0E">
        <w:rPr>
          <w:lang w:val="kk-KZ"/>
        </w:rPr>
        <w:t>Приготовление реактивов, растворов</w:t>
      </w:r>
    </w:p>
    <w:p w:rsidR="00057D87" w:rsidRPr="00077E0E" w:rsidRDefault="00057D87" w:rsidP="00057D87">
      <w:pPr>
        <w:ind w:firstLine="567"/>
        <w:jc w:val="both"/>
        <w:rPr>
          <w:lang w:val="kk-KZ"/>
        </w:rPr>
      </w:pPr>
      <w:r w:rsidRPr="00077E0E">
        <w:rPr>
          <w:lang w:val="kk-KZ"/>
        </w:rPr>
        <w:t>Индикатор для контроля pH питательных сред (бромтимоловый синий-щелочной раствор). Готовят по ГОСТ 4919.1.</w:t>
      </w:r>
    </w:p>
    <w:p w:rsidR="00057D87" w:rsidRPr="00077E0E" w:rsidRDefault="00057D87" w:rsidP="00057D87">
      <w:pPr>
        <w:ind w:firstLine="567"/>
        <w:jc w:val="both"/>
        <w:rPr>
          <w:lang w:val="kk-KZ"/>
        </w:rPr>
      </w:pPr>
      <w:r w:rsidRPr="00077E0E">
        <w:rPr>
          <w:lang w:val="kk-KZ"/>
        </w:rPr>
        <w:t>Реактив для определения каталазы</w:t>
      </w:r>
    </w:p>
    <w:p w:rsidR="00057D87" w:rsidRPr="00F62365" w:rsidRDefault="00F62365" w:rsidP="00057D87">
      <w:pPr>
        <w:ind w:firstLine="567"/>
        <w:jc w:val="both"/>
        <w:rPr>
          <w:lang w:val="kk-KZ"/>
        </w:rPr>
      </w:pPr>
      <w:r>
        <w:rPr>
          <w:lang w:val="kk-KZ"/>
        </w:rPr>
        <w:t>3 %</w:t>
      </w:r>
      <w:r w:rsidR="00057D87" w:rsidRPr="00F62365">
        <w:rPr>
          <w:lang w:val="kk-KZ"/>
        </w:rPr>
        <w:t xml:space="preserve"> раствор перекиси водорода (к одной части концентрированной перекиси водорода добавляют девять частей ди</w:t>
      </w:r>
      <w:r>
        <w:rPr>
          <w:lang w:val="kk-KZ"/>
        </w:rPr>
        <w:t>стиллированной воды). Готовый 3 %</w:t>
      </w:r>
      <w:r w:rsidR="00057D87" w:rsidRPr="00F62365">
        <w:rPr>
          <w:lang w:val="kk-KZ"/>
        </w:rPr>
        <w:t xml:space="preserve"> раствор перекиси водорода можно приобрести в аптеке.</w:t>
      </w:r>
    </w:p>
    <w:p w:rsidR="00057D87" w:rsidRPr="00F62365" w:rsidRDefault="00057D87" w:rsidP="00057D87">
      <w:pPr>
        <w:ind w:firstLine="567"/>
        <w:jc w:val="both"/>
        <w:rPr>
          <w:lang w:val="kk-KZ"/>
        </w:rPr>
      </w:pPr>
      <w:r w:rsidRPr="00F62365">
        <w:rPr>
          <w:lang w:val="kk-KZ"/>
        </w:rPr>
        <w:t>Реактив для определения оксидазной активности бактерий</w:t>
      </w:r>
    </w:p>
    <w:p w:rsidR="00057D87" w:rsidRPr="00F62365" w:rsidRDefault="00F62365" w:rsidP="00057D87">
      <w:pPr>
        <w:ind w:firstLine="567"/>
        <w:jc w:val="both"/>
        <w:rPr>
          <w:lang w:val="kk-KZ"/>
        </w:rPr>
      </w:pPr>
      <w:r>
        <w:rPr>
          <w:lang w:val="kk-KZ"/>
        </w:rPr>
        <w:t>30-</w:t>
      </w:r>
      <w:r w:rsidR="00057D87" w:rsidRPr="00F62365">
        <w:rPr>
          <w:lang w:val="kk-KZ"/>
        </w:rPr>
        <w:t>40 мг альфа-нафтола растворяют в 2,5 см</w:t>
      </w:r>
      <w:r w:rsidR="00057D87" w:rsidRPr="00F62365">
        <w:rPr>
          <w:vertAlign w:val="superscript"/>
          <w:lang w:val="kk-KZ"/>
        </w:rPr>
        <w:t>3</w:t>
      </w:r>
      <w:r w:rsidR="00057D87" w:rsidRPr="00F62365">
        <w:rPr>
          <w:lang w:val="kk-KZ"/>
        </w:rPr>
        <w:t xml:space="preserve"> ректификованного этилового спирта, прибавляют 7,5 см</w:t>
      </w:r>
      <w:r w:rsidR="00057D87" w:rsidRPr="00F62365">
        <w:rPr>
          <w:vertAlign w:val="superscript"/>
          <w:lang w:val="kk-KZ"/>
        </w:rPr>
        <w:t>3</w:t>
      </w:r>
      <w:r w:rsidR="00057D87" w:rsidRPr="00F62365">
        <w:rPr>
          <w:lang w:val="kk-KZ"/>
        </w:rPr>
        <w:t xml:space="preserve"> дистил</w:t>
      </w:r>
      <w:r>
        <w:rPr>
          <w:lang w:val="kk-KZ"/>
        </w:rPr>
        <w:t>лированной воды и растворяют 40-</w:t>
      </w:r>
      <w:r w:rsidR="00057D87" w:rsidRPr="00F62365">
        <w:rPr>
          <w:lang w:val="kk-KZ"/>
        </w:rPr>
        <w:t>60 мг диметил-п-фенилендиамина. Раствор готовят перед употреблением. Хранить раствор можно не более 7 дней при температуре от 2 до 4 °C в закрытой банке.</w:t>
      </w:r>
    </w:p>
    <w:p w:rsidR="00057D87" w:rsidRPr="00F62365" w:rsidRDefault="00057D87" w:rsidP="00057D87">
      <w:pPr>
        <w:ind w:firstLine="567"/>
        <w:jc w:val="both"/>
        <w:rPr>
          <w:lang w:val="kk-KZ"/>
        </w:rPr>
      </w:pPr>
      <w:r w:rsidRPr="00F62365">
        <w:rPr>
          <w:lang w:val="kk-KZ"/>
        </w:rPr>
        <w:t>Растворы и реактивы для окраски по Граму</w:t>
      </w:r>
    </w:p>
    <w:p w:rsidR="00057D87" w:rsidRPr="00F62365" w:rsidRDefault="00057D87" w:rsidP="00057D87">
      <w:pPr>
        <w:ind w:firstLine="567"/>
        <w:jc w:val="both"/>
        <w:rPr>
          <w:lang w:val="kk-KZ"/>
        </w:rPr>
      </w:pPr>
      <w:r w:rsidRPr="00F62365">
        <w:rPr>
          <w:lang w:val="kk-KZ"/>
        </w:rPr>
        <w:t>Окраску по Граму проводят по ГОСТ 18963</w:t>
      </w:r>
      <w:r w:rsidR="00454EAB">
        <w:rPr>
          <w:lang w:val="kk-KZ"/>
        </w:rPr>
        <w:t xml:space="preserve">, в модификации Хукера – по           </w:t>
      </w:r>
      <w:r w:rsidRPr="00F62365">
        <w:rPr>
          <w:lang w:val="kk-KZ"/>
        </w:rPr>
        <w:t>ГОСТ 10444.1.</w:t>
      </w:r>
    </w:p>
    <w:p w:rsidR="00057D87" w:rsidRPr="00F62365" w:rsidRDefault="00057D87" w:rsidP="00057D87">
      <w:pPr>
        <w:ind w:firstLine="567"/>
        <w:jc w:val="both"/>
        <w:rPr>
          <w:lang w:val="kk-KZ"/>
        </w:rPr>
      </w:pPr>
      <w:r w:rsidRPr="00F62365">
        <w:rPr>
          <w:lang w:val="kk-KZ"/>
        </w:rPr>
        <w:t>По ГОСТ 18963. Вода питьевая</w:t>
      </w:r>
    </w:p>
    <w:p w:rsidR="00057D87" w:rsidRPr="00F62365" w:rsidRDefault="00057D87" w:rsidP="00057D87">
      <w:pPr>
        <w:ind w:firstLine="567"/>
        <w:jc w:val="both"/>
        <w:rPr>
          <w:lang w:val="kk-KZ"/>
        </w:rPr>
      </w:pPr>
      <w:r w:rsidRPr="00F62365">
        <w:rPr>
          <w:lang w:val="kk-KZ"/>
        </w:rPr>
        <w:t>Карболовый раствор генциан-виолета</w:t>
      </w:r>
      <w:r w:rsidRPr="00F62365">
        <w:rPr>
          <w:lang w:val="kk-KZ"/>
        </w:rPr>
        <w:tab/>
        <w:t xml:space="preserve"> </w:t>
      </w:r>
    </w:p>
    <w:p w:rsidR="00057D87" w:rsidRPr="00F62365" w:rsidRDefault="00F62365" w:rsidP="00057D87">
      <w:pPr>
        <w:ind w:firstLine="567"/>
        <w:jc w:val="both"/>
        <w:rPr>
          <w:lang w:val="kk-KZ"/>
        </w:rPr>
      </w:pPr>
      <w:r>
        <w:rPr>
          <w:lang w:val="kk-KZ"/>
        </w:rPr>
        <w:t xml:space="preserve">Генциан-виолет </w:t>
      </w:r>
      <w:r w:rsidR="00057D87" w:rsidRPr="00F62365">
        <w:rPr>
          <w:lang w:val="kk-KZ"/>
        </w:rPr>
        <w:t>- 1,0 г</w:t>
      </w:r>
    </w:p>
    <w:p w:rsidR="00057D87" w:rsidRPr="00F62365" w:rsidRDefault="00057D87" w:rsidP="00057D87">
      <w:pPr>
        <w:ind w:firstLine="567"/>
        <w:jc w:val="both"/>
        <w:rPr>
          <w:lang w:val="kk-KZ"/>
        </w:rPr>
      </w:pPr>
      <w:r w:rsidRPr="00F62365">
        <w:rPr>
          <w:lang w:val="kk-KZ"/>
        </w:rPr>
        <w:t>Спирт этиловый ректификованный</w:t>
      </w:r>
      <w:r w:rsidRPr="00F62365">
        <w:rPr>
          <w:lang w:val="kk-KZ"/>
        </w:rPr>
        <w:tab/>
        <w:t>- 10 см</w:t>
      </w:r>
      <w:r w:rsidRPr="00F62365">
        <w:rPr>
          <w:vertAlign w:val="superscript"/>
          <w:lang w:val="kk-KZ"/>
        </w:rPr>
        <w:t>3</w:t>
      </w:r>
    </w:p>
    <w:p w:rsidR="00057D87" w:rsidRPr="00F62365" w:rsidRDefault="00F62365" w:rsidP="00057D87">
      <w:pPr>
        <w:ind w:firstLine="567"/>
        <w:jc w:val="both"/>
        <w:rPr>
          <w:lang w:val="kk-KZ"/>
        </w:rPr>
      </w:pPr>
      <w:r>
        <w:rPr>
          <w:lang w:val="kk-KZ"/>
        </w:rPr>
        <w:t xml:space="preserve">Фенол </w:t>
      </w:r>
      <w:r w:rsidR="00057D87" w:rsidRPr="00F62365">
        <w:rPr>
          <w:lang w:val="kk-KZ"/>
        </w:rPr>
        <w:t>- 5,0 г</w:t>
      </w:r>
    </w:p>
    <w:p w:rsidR="00057D87" w:rsidRPr="00F62365" w:rsidRDefault="00F62365" w:rsidP="00057D87">
      <w:pPr>
        <w:ind w:firstLine="567"/>
        <w:jc w:val="both"/>
        <w:rPr>
          <w:lang w:val="kk-KZ"/>
        </w:rPr>
      </w:pPr>
      <w:r>
        <w:rPr>
          <w:lang w:val="kk-KZ"/>
        </w:rPr>
        <w:t xml:space="preserve">Дистиллированная вода </w:t>
      </w:r>
      <w:r w:rsidR="00057D87" w:rsidRPr="00F62365">
        <w:rPr>
          <w:lang w:val="kk-KZ"/>
        </w:rPr>
        <w:t>- 100 см</w:t>
      </w:r>
      <w:r w:rsidR="00057D87" w:rsidRPr="00F62365">
        <w:rPr>
          <w:vertAlign w:val="superscript"/>
          <w:lang w:val="kk-KZ"/>
        </w:rPr>
        <w:t>3</w:t>
      </w:r>
    </w:p>
    <w:p w:rsidR="00057D87" w:rsidRPr="00F62365" w:rsidRDefault="00057D87" w:rsidP="00057D87">
      <w:pPr>
        <w:ind w:firstLine="567"/>
        <w:jc w:val="both"/>
        <w:rPr>
          <w:lang w:val="kk-KZ"/>
        </w:rPr>
      </w:pPr>
      <w:r w:rsidRPr="00F62365">
        <w:rPr>
          <w:lang w:val="kk-KZ"/>
        </w:rPr>
        <w:t>Раствор Люголя</w:t>
      </w:r>
      <w:r w:rsidRPr="00F62365">
        <w:rPr>
          <w:lang w:val="kk-KZ"/>
        </w:rPr>
        <w:tab/>
        <w:t xml:space="preserve"> </w:t>
      </w:r>
    </w:p>
    <w:p w:rsidR="00057D87" w:rsidRPr="00F62365" w:rsidRDefault="00F62365" w:rsidP="00057D87">
      <w:pPr>
        <w:ind w:firstLine="567"/>
        <w:jc w:val="both"/>
        <w:rPr>
          <w:lang w:val="kk-KZ"/>
        </w:rPr>
      </w:pPr>
      <w:r>
        <w:rPr>
          <w:lang w:val="kk-KZ"/>
        </w:rPr>
        <w:t xml:space="preserve">Йод металлический </w:t>
      </w:r>
      <w:r w:rsidR="00057D87" w:rsidRPr="00F62365">
        <w:rPr>
          <w:lang w:val="kk-KZ"/>
        </w:rPr>
        <w:t>- 1,0 г</w:t>
      </w:r>
    </w:p>
    <w:p w:rsidR="00057D87" w:rsidRPr="00F62365" w:rsidRDefault="00F62365" w:rsidP="00057D87">
      <w:pPr>
        <w:ind w:firstLine="567"/>
        <w:jc w:val="both"/>
        <w:rPr>
          <w:lang w:val="kk-KZ"/>
        </w:rPr>
      </w:pPr>
      <w:r>
        <w:rPr>
          <w:lang w:val="kk-KZ"/>
        </w:rPr>
        <w:t xml:space="preserve">Йодистый калий </w:t>
      </w:r>
      <w:r w:rsidR="00057D87" w:rsidRPr="00F62365">
        <w:rPr>
          <w:lang w:val="kk-KZ"/>
        </w:rPr>
        <w:t>- 2,0 г</w:t>
      </w:r>
    </w:p>
    <w:p w:rsidR="00057D87" w:rsidRPr="00F62365" w:rsidRDefault="00F62365" w:rsidP="00057D87">
      <w:pPr>
        <w:ind w:firstLine="567"/>
        <w:jc w:val="both"/>
        <w:rPr>
          <w:lang w:val="kk-KZ"/>
        </w:rPr>
      </w:pPr>
      <w:r>
        <w:rPr>
          <w:lang w:val="kk-KZ"/>
        </w:rPr>
        <w:t xml:space="preserve">Дистиллированная вода </w:t>
      </w:r>
      <w:r w:rsidR="00057D87" w:rsidRPr="00F62365">
        <w:rPr>
          <w:lang w:val="kk-KZ"/>
        </w:rPr>
        <w:t>- 300 см</w:t>
      </w:r>
      <w:r w:rsidR="00057D87" w:rsidRPr="00F62365">
        <w:rPr>
          <w:vertAlign w:val="superscript"/>
          <w:lang w:val="kk-KZ"/>
        </w:rPr>
        <w:t>3</w:t>
      </w:r>
    </w:p>
    <w:p w:rsidR="00057D87" w:rsidRPr="00F62365" w:rsidRDefault="00057D87" w:rsidP="00057D87">
      <w:pPr>
        <w:ind w:firstLine="567"/>
        <w:jc w:val="both"/>
        <w:rPr>
          <w:lang w:val="kk-KZ"/>
        </w:rPr>
      </w:pPr>
      <w:r w:rsidRPr="00F62365">
        <w:rPr>
          <w:lang w:val="kk-KZ"/>
        </w:rPr>
        <w:t>Фуксин Циля</w:t>
      </w:r>
      <w:r w:rsidRPr="00F62365">
        <w:rPr>
          <w:lang w:val="kk-KZ"/>
        </w:rPr>
        <w:tab/>
        <w:t xml:space="preserve"> </w:t>
      </w:r>
    </w:p>
    <w:p w:rsidR="00057D87" w:rsidRPr="00F62365" w:rsidRDefault="00057D87" w:rsidP="00057D87">
      <w:pPr>
        <w:ind w:firstLine="567"/>
        <w:jc w:val="both"/>
        <w:rPr>
          <w:lang w:val="kk-KZ"/>
        </w:rPr>
      </w:pPr>
      <w:r w:rsidRPr="00F62365">
        <w:rPr>
          <w:lang w:val="kk-KZ"/>
        </w:rPr>
        <w:t>Осн</w:t>
      </w:r>
      <w:r w:rsidR="00F62365">
        <w:rPr>
          <w:lang w:val="kk-KZ"/>
        </w:rPr>
        <w:t xml:space="preserve">овной фуксин </w:t>
      </w:r>
      <w:r w:rsidRPr="00F62365">
        <w:rPr>
          <w:lang w:val="kk-KZ"/>
        </w:rPr>
        <w:t>- 1,0 г</w:t>
      </w:r>
    </w:p>
    <w:p w:rsidR="00057D87" w:rsidRPr="00F62365" w:rsidRDefault="00057D87" w:rsidP="00057D87">
      <w:pPr>
        <w:ind w:firstLine="567"/>
        <w:jc w:val="both"/>
        <w:rPr>
          <w:lang w:val="kk-KZ"/>
        </w:rPr>
      </w:pPr>
      <w:r w:rsidRPr="00F62365">
        <w:rPr>
          <w:lang w:val="kk-KZ"/>
        </w:rPr>
        <w:t>Спирт этиловый ректификованный</w:t>
      </w:r>
      <w:r w:rsidRPr="00F62365">
        <w:rPr>
          <w:lang w:val="kk-KZ"/>
        </w:rPr>
        <w:tab/>
        <w:t>- 10 см</w:t>
      </w:r>
      <w:r w:rsidRPr="00F62365">
        <w:rPr>
          <w:vertAlign w:val="superscript"/>
          <w:lang w:val="kk-KZ"/>
        </w:rPr>
        <w:t>3</w:t>
      </w:r>
    </w:p>
    <w:p w:rsidR="00057D87" w:rsidRPr="00F62365" w:rsidRDefault="00F62365" w:rsidP="00057D87">
      <w:pPr>
        <w:ind w:firstLine="567"/>
        <w:jc w:val="both"/>
        <w:rPr>
          <w:lang w:val="kk-KZ"/>
        </w:rPr>
      </w:pPr>
      <w:r>
        <w:rPr>
          <w:lang w:val="kk-KZ"/>
        </w:rPr>
        <w:t xml:space="preserve">Фенол </w:t>
      </w:r>
      <w:r w:rsidR="00057D87" w:rsidRPr="00F62365">
        <w:rPr>
          <w:lang w:val="kk-KZ"/>
        </w:rPr>
        <w:t>- 5,0 г</w:t>
      </w:r>
    </w:p>
    <w:p w:rsidR="00057D87" w:rsidRPr="00F62365" w:rsidRDefault="00F62365" w:rsidP="00057D87">
      <w:pPr>
        <w:ind w:firstLine="567"/>
        <w:jc w:val="both"/>
        <w:rPr>
          <w:lang w:val="kk-KZ"/>
        </w:rPr>
      </w:pPr>
      <w:r>
        <w:rPr>
          <w:lang w:val="kk-KZ"/>
        </w:rPr>
        <w:t xml:space="preserve">Дистиллированная вода </w:t>
      </w:r>
      <w:r w:rsidR="00057D87" w:rsidRPr="00F62365">
        <w:rPr>
          <w:lang w:val="kk-KZ"/>
        </w:rPr>
        <w:t>- 100 см</w:t>
      </w:r>
      <w:r w:rsidR="00057D87" w:rsidRPr="00F62365">
        <w:rPr>
          <w:vertAlign w:val="superscript"/>
          <w:lang w:val="kk-KZ"/>
        </w:rPr>
        <w:t>3</w:t>
      </w:r>
    </w:p>
    <w:p w:rsidR="00057D87" w:rsidRPr="00F62365" w:rsidRDefault="00057D87" w:rsidP="00057D87">
      <w:pPr>
        <w:ind w:firstLine="567"/>
        <w:jc w:val="both"/>
        <w:rPr>
          <w:lang w:val="kk-KZ"/>
        </w:rPr>
      </w:pPr>
      <w:r w:rsidRPr="00F62365">
        <w:rPr>
          <w:lang w:val="kk-KZ"/>
        </w:rPr>
        <w:t>Пользуются фуксином Циля, разведенным 1:10 дистиллированной воды.</w:t>
      </w:r>
    </w:p>
    <w:p w:rsidR="00057D87" w:rsidRPr="00F62365" w:rsidRDefault="00057D87" w:rsidP="00057D87">
      <w:pPr>
        <w:ind w:firstLine="567"/>
        <w:jc w:val="both"/>
        <w:rPr>
          <w:lang w:val="kk-KZ"/>
        </w:rPr>
      </w:pPr>
      <w:r w:rsidRPr="00F62365">
        <w:rPr>
          <w:lang w:val="kk-KZ"/>
        </w:rPr>
        <w:t>По ГОСТ 10444.1-84. Консервы</w:t>
      </w:r>
    </w:p>
    <w:p w:rsidR="00057D87" w:rsidRPr="00F62365" w:rsidRDefault="00057D87" w:rsidP="00057D87">
      <w:pPr>
        <w:ind w:firstLine="567"/>
        <w:jc w:val="both"/>
        <w:rPr>
          <w:lang w:val="kk-KZ"/>
        </w:rPr>
      </w:pPr>
      <w:r w:rsidRPr="00F62365">
        <w:rPr>
          <w:lang w:val="kk-KZ"/>
        </w:rPr>
        <w:t>Основной красящий раствор по Хукеру</w:t>
      </w:r>
    </w:p>
    <w:p w:rsidR="00057D87" w:rsidRPr="00F62365" w:rsidRDefault="00057D87" w:rsidP="00057D87">
      <w:pPr>
        <w:ind w:firstLine="567"/>
        <w:jc w:val="both"/>
        <w:rPr>
          <w:lang w:val="kk-KZ"/>
        </w:rPr>
      </w:pPr>
      <w:r w:rsidRPr="00F62365">
        <w:rPr>
          <w:lang w:val="kk-KZ"/>
        </w:rPr>
        <w:t xml:space="preserve">2 г кристалл-виолета </w:t>
      </w:r>
      <w:r w:rsidR="00F62365">
        <w:rPr>
          <w:lang w:val="kk-KZ"/>
        </w:rPr>
        <w:t>с массой долей сухих веществ 85-</w:t>
      </w:r>
      <w:r w:rsidRPr="00F62365">
        <w:rPr>
          <w:lang w:val="kk-KZ"/>
        </w:rPr>
        <w:t>90 % растворяют в 20 см</w:t>
      </w:r>
      <w:r w:rsidRPr="00F62365">
        <w:rPr>
          <w:vertAlign w:val="superscript"/>
          <w:lang w:val="kk-KZ"/>
        </w:rPr>
        <w:t>3</w:t>
      </w:r>
      <w:r w:rsidRPr="00F62365">
        <w:rPr>
          <w:lang w:val="kk-KZ"/>
        </w:rPr>
        <w:t xml:space="preserve"> спирта; 0,8 г щавелевокислого аммония растворяют в 80 см</w:t>
      </w:r>
      <w:r w:rsidRPr="00F62365">
        <w:rPr>
          <w:vertAlign w:val="superscript"/>
          <w:lang w:val="kk-KZ"/>
        </w:rPr>
        <w:t>3</w:t>
      </w:r>
      <w:r w:rsidRPr="00F62365">
        <w:rPr>
          <w:lang w:val="kk-KZ"/>
        </w:rPr>
        <w:t xml:space="preserve"> воды; растворы смешивают и выдерживают в течение 24 ч при комнатной температуре перед употреблением.</w:t>
      </w:r>
    </w:p>
    <w:p w:rsidR="00057D87" w:rsidRPr="00F62365" w:rsidRDefault="00057D87" w:rsidP="00057D87">
      <w:pPr>
        <w:ind w:firstLine="567"/>
        <w:jc w:val="both"/>
        <w:rPr>
          <w:lang w:val="kk-KZ"/>
        </w:rPr>
      </w:pPr>
      <w:r w:rsidRPr="00F62365">
        <w:rPr>
          <w:lang w:val="kk-KZ"/>
        </w:rPr>
        <w:t>Йодный раствор по Бурке</w:t>
      </w:r>
    </w:p>
    <w:p w:rsidR="00057D87" w:rsidRPr="00F62365" w:rsidRDefault="00057D87" w:rsidP="00057D87">
      <w:pPr>
        <w:ind w:firstLine="567"/>
        <w:jc w:val="both"/>
        <w:rPr>
          <w:lang w:val="kk-KZ"/>
        </w:rPr>
      </w:pPr>
      <w:r w:rsidRPr="00F62365">
        <w:rPr>
          <w:lang w:val="kk-KZ"/>
        </w:rPr>
        <w:t>2 г йодисто</w:t>
      </w:r>
      <w:r w:rsidR="00F62365">
        <w:rPr>
          <w:lang w:val="kk-KZ"/>
        </w:rPr>
        <w:t>го калия растворяют в 5-</w:t>
      </w:r>
      <w:r w:rsidRPr="00F62365">
        <w:rPr>
          <w:lang w:val="kk-KZ"/>
        </w:rPr>
        <w:t>10 см</w:t>
      </w:r>
      <w:r w:rsidRPr="00F62365">
        <w:rPr>
          <w:vertAlign w:val="superscript"/>
          <w:lang w:val="kk-KZ"/>
        </w:rPr>
        <w:t>3</w:t>
      </w:r>
      <w:r w:rsidRPr="00F62365">
        <w:rPr>
          <w:lang w:val="kk-KZ"/>
        </w:rPr>
        <w:t xml:space="preserve"> воды в мерной колбе вместимостью 100 см</w:t>
      </w:r>
      <w:r w:rsidRPr="00F62365">
        <w:rPr>
          <w:vertAlign w:val="superscript"/>
          <w:lang w:val="kk-KZ"/>
        </w:rPr>
        <w:t>3</w:t>
      </w:r>
      <w:r w:rsidRPr="00F62365">
        <w:rPr>
          <w:lang w:val="kk-KZ"/>
        </w:rPr>
        <w:t>, добавляют 1 г кристаллического йода, оставляют на несколько часов до полного растворения йода и после этого доводят объем раствора до метки.</w:t>
      </w:r>
    </w:p>
    <w:p w:rsidR="00057D87" w:rsidRPr="00057D87" w:rsidRDefault="00057D87" w:rsidP="00057D87">
      <w:pPr>
        <w:ind w:firstLine="567"/>
        <w:jc w:val="both"/>
        <w:rPr>
          <w:b/>
          <w:lang w:val="kk-KZ"/>
        </w:rPr>
      </w:pPr>
      <w:r w:rsidRPr="00F62365">
        <w:rPr>
          <w:lang w:val="kk-KZ"/>
        </w:rPr>
        <w:t>Контрастный красящий раствор</w:t>
      </w:r>
    </w:p>
    <w:p w:rsidR="00057D87" w:rsidRPr="00F62365" w:rsidRDefault="00057D87" w:rsidP="00057D87">
      <w:pPr>
        <w:ind w:firstLine="567"/>
        <w:jc w:val="both"/>
        <w:rPr>
          <w:lang w:val="kk-KZ"/>
        </w:rPr>
      </w:pPr>
      <w:r w:rsidRPr="00F62365">
        <w:rPr>
          <w:lang w:val="kk-KZ"/>
        </w:rPr>
        <w:lastRenderedPageBreak/>
        <w:t>0,25 г сафранина растворяют в 10 см</w:t>
      </w:r>
      <w:r w:rsidRPr="00F62365">
        <w:rPr>
          <w:vertAlign w:val="superscript"/>
          <w:lang w:val="kk-KZ"/>
        </w:rPr>
        <w:t>3</w:t>
      </w:r>
      <w:r w:rsidRPr="00F62365">
        <w:rPr>
          <w:lang w:val="kk-KZ"/>
        </w:rPr>
        <w:t xml:space="preserve"> спирта и полученный раствор смешивают со 100 см</w:t>
      </w:r>
      <w:r w:rsidRPr="00F62365">
        <w:rPr>
          <w:vertAlign w:val="superscript"/>
          <w:lang w:val="kk-KZ"/>
        </w:rPr>
        <w:t>3</w:t>
      </w:r>
      <w:r w:rsidRPr="00F62365">
        <w:rPr>
          <w:lang w:val="kk-KZ"/>
        </w:rPr>
        <w:t xml:space="preserve"> воды.</w:t>
      </w:r>
    </w:p>
    <w:p w:rsidR="00057D87" w:rsidRPr="00F62365" w:rsidRDefault="00057D87" w:rsidP="00057D87">
      <w:pPr>
        <w:ind w:firstLine="567"/>
        <w:jc w:val="both"/>
        <w:rPr>
          <w:lang w:val="kk-KZ"/>
        </w:rPr>
      </w:pPr>
      <w:r w:rsidRPr="00F62365">
        <w:rPr>
          <w:lang w:val="kk-KZ"/>
        </w:rPr>
        <w:t>Допускается использовать в качестве основного красящего раствора водный раствор кристалл-виолета с массовой концентрацией веществ 5 г/дм</w:t>
      </w:r>
      <w:r w:rsidRPr="00142F46">
        <w:rPr>
          <w:vertAlign w:val="superscript"/>
          <w:lang w:val="kk-KZ"/>
        </w:rPr>
        <w:t>3</w:t>
      </w:r>
      <w:r w:rsidRPr="00F62365">
        <w:rPr>
          <w:lang w:val="kk-KZ"/>
        </w:rPr>
        <w:t xml:space="preserve"> или спиртовый раствор основного фуксина с массовой концентрацией 5 г/дм</w:t>
      </w:r>
      <w:r w:rsidRPr="00142F46">
        <w:rPr>
          <w:vertAlign w:val="superscript"/>
          <w:lang w:val="kk-KZ"/>
        </w:rPr>
        <w:t>3</w:t>
      </w:r>
      <w:r w:rsidRPr="00F62365">
        <w:rPr>
          <w:lang w:val="kk-KZ"/>
        </w:rPr>
        <w:t>.</w:t>
      </w:r>
    </w:p>
    <w:p w:rsidR="00057D87" w:rsidRPr="00F62365" w:rsidRDefault="00057D87" w:rsidP="00057D87">
      <w:pPr>
        <w:ind w:firstLine="567"/>
        <w:jc w:val="both"/>
        <w:rPr>
          <w:lang w:val="kk-KZ"/>
        </w:rPr>
      </w:pPr>
      <w:r w:rsidRPr="00F62365">
        <w:rPr>
          <w:lang w:val="kk-KZ"/>
        </w:rPr>
        <w:t>Для удаления основного закрепленного красящего раствора используют этиловый спирт (при окраске по Хукеру) и ацетон при окраске раствором кристалл-виолета.</w:t>
      </w:r>
    </w:p>
    <w:p w:rsidR="00142F46" w:rsidRDefault="00142F46" w:rsidP="00057D87">
      <w:pPr>
        <w:ind w:firstLine="567"/>
        <w:jc w:val="both"/>
        <w:rPr>
          <w:lang w:val="kk-KZ"/>
        </w:rPr>
      </w:pPr>
    </w:p>
    <w:p w:rsidR="00142F46" w:rsidRDefault="00142F46" w:rsidP="00057D87">
      <w:pPr>
        <w:ind w:firstLine="567"/>
        <w:jc w:val="both"/>
        <w:rPr>
          <w:lang w:val="kk-KZ"/>
        </w:rPr>
      </w:pPr>
    </w:p>
    <w:p w:rsidR="00142F46" w:rsidRDefault="00142F46" w:rsidP="00057D87">
      <w:pPr>
        <w:ind w:firstLine="567"/>
        <w:jc w:val="both"/>
        <w:rPr>
          <w:lang w:val="kk-KZ"/>
        </w:rPr>
      </w:pPr>
    </w:p>
    <w:p w:rsidR="00142F46" w:rsidRDefault="00142F46" w:rsidP="00057D87">
      <w:pPr>
        <w:ind w:firstLine="567"/>
        <w:jc w:val="both"/>
        <w:rPr>
          <w:lang w:val="kk-KZ"/>
        </w:rPr>
      </w:pPr>
    </w:p>
    <w:p w:rsidR="00142F46" w:rsidRDefault="00142F46" w:rsidP="00057D87">
      <w:pPr>
        <w:ind w:firstLine="567"/>
        <w:jc w:val="both"/>
        <w:rPr>
          <w:lang w:val="kk-KZ"/>
        </w:rPr>
      </w:pPr>
    </w:p>
    <w:p w:rsidR="00142F46" w:rsidRDefault="00142F46" w:rsidP="00057D87">
      <w:pPr>
        <w:ind w:firstLine="567"/>
        <w:jc w:val="both"/>
        <w:rPr>
          <w:lang w:val="kk-KZ"/>
        </w:rPr>
      </w:pPr>
    </w:p>
    <w:p w:rsidR="00142F46" w:rsidRDefault="00142F46" w:rsidP="00057D87">
      <w:pPr>
        <w:ind w:firstLine="567"/>
        <w:jc w:val="both"/>
        <w:rPr>
          <w:lang w:val="kk-KZ"/>
        </w:rPr>
      </w:pPr>
    </w:p>
    <w:p w:rsidR="00142F46" w:rsidRDefault="00142F46" w:rsidP="00057D87">
      <w:pPr>
        <w:ind w:firstLine="567"/>
        <w:jc w:val="both"/>
        <w:rPr>
          <w:lang w:val="kk-KZ"/>
        </w:rPr>
      </w:pPr>
    </w:p>
    <w:p w:rsidR="00142F46" w:rsidRDefault="00142F46" w:rsidP="00057D87">
      <w:pPr>
        <w:ind w:firstLine="567"/>
        <w:jc w:val="both"/>
        <w:rPr>
          <w:lang w:val="kk-KZ"/>
        </w:rPr>
      </w:pPr>
    </w:p>
    <w:p w:rsidR="00142F46" w:rsidRDefault="00142F46" w:rsidP="00057D87">
      <w:pPr>
        <w:ind w:firstLine="567"/>
        <w:jc w:val="both"/>
        <w:rPr>
          <w:lang w:val="kk-KZ"/>
        </w:rPr>
      </w:pPr>
    </w:p>
    <w:p w:rsidR="00142F46" w:rsidRDefault="00142F46" w:rsidP="00057D87">
      <w:pPr>
        <w:ind w:firstLine="567"/>
        <w:jc w:val="both"/>
        <w:rPr>
          <w:lang w:val="kk-KZ"/>
        </w:rPr>
      </w:pPr>
    </w:p>
    <w:p w:rsidR="00142F46" w:rsidRDefault="00142F46" w:rsidP="00057D87">
      <w:pPr>
        <w:ind w:firstLine="567"/>
        <w:jc w:val="both"/>
        <w:rPr>
          <w:lang w:val="kk-KZ"/>
        </w:rPr>
      </w:pPr>
    </w:p>
    <w:p w:rsidR="00142F46" w:rsidRDefault="00142F46" w:rsidP="00057D87">
      <w:pPr>
        <w:ind w:firstLine="567"/>
        <w:jc w:val="both"/>
        <w:rPr>
          <w:lang w:val="kk-KZ"/>
        </w:rPr>
      </w:pPr>
    </w:p>
    <w:p w:rsidR="00142F46" w:rsidRDefault="00142F46" w:rsidP="00057D87">
      <w:pPr>
        <w:ind w:firstLine="567"/>
        <w:jc w:val="both"/>
        <w:rPr>
          <w:lang w:val="kk-KZ"/>
        </w:rPr>
      </w:pPr>
    </w:p>
    <w:p w:rsidR="00142F46" w:rsidRDefault="00142F46" w:rsidP="00057D87">
      <w:pPr>
        <w:ind w:firstLine="567"/>
        <w:jc w:val="both"/>
        <w:rPr>
          <w:lang w:val="kk-KZ"/>
        </w:rPr>
      </w:pPr>
    </w:p>
    <w:p w:rsidR="00142F46" w:rsidRDefault="00142F46" w:rsidP="00057D87">
      <w:pPr>
        <w:ind w:firstLine="567"/>
        <w:jc w:val="both"/>
        <w:rPr>
          <w:lang w:val="kk-KZ"/>
        </w:rPr>
      </w:pPr>
    </w:p>
    <w:p w:rsidR="00142F46" w:rsidRDefault="00142F46" w:rsidP="00057D87">
      <w:pPr>
        <w:ind w:firstLine="567"/>
        <w:jc w:val="both"/>
        <w:rPr>
          <w:lang w:val="kk-KZ"/>
        </w:rPr>
      </w:pPr>
    </w:p>
    <w:p w:rsidR="00142F46" w:rsidRDefault="00142F46" w:rsidP="00057D87">
      <w:pPr>
        <w:ind w:firstLine="567"/>
        <w:jc w:val="both"/>
        <w:rPr>
          <w:lang w:val="kk-KZ"/>
        </w:rPr>
      </w:pPr>
    </w:p>
    <w:p w:rsidR="00142F46" w:rsidRDefault="00142F46" w:rsidP="00057D87">
      <w:pPr>
        <w:ind w:firstLine="567"/>
        <w:jc w:val="both"/>
        <w:rPr>
          <w:lang w:val="kk-KZ"/>
        </w:rPr>
      </w:pPr>
    </w:p>
    <w:p w:rsidR="00142F46" w:rsidRDefault="00142F46" w:rsidP="00057D87">
      <w:pPr>
        <w:ind w:firstLine="567"/>
        <w:jc w:val="both"/>
        <w:rPr>
          <w:lang w:val="kk-KZ"/>
        </w:rPr>
      </w:pPr>
    </w:p>
    <w:p w:rsidR="00142F46" w:rsidRDefault="00142F46" w:rsidP="00057D87">
      <w:pPr>
        <w:ind w:firstLine="567"/>
        <w:jc w:val="both"/>
        <w:rPr>
          <w:lang w:val="kk-KZ"/>
        </w:rPr>
      </w:pPr>
    </w:p>
    <w:p w:rsidR="00142F46" w:rsidRDefault="00142F46" w:rsidP="00CB2F68">
      <w:pPr>
        <w:jc w:val="both"/>
        <w:rPr>
          <w:b/>
          <w:lang w:val="kk-KZ"/>
        </w:rPr>
      </w:pPr>
    </w:p>
    <w:p w:rsidR="007C7AC0" w:rsidRDefault="007C7AC0" w:rsidP="00CB2F68">
      <w:pPr>
        <w:jc w:val="both"/>
        <w:rPr>
          <w:b/>
          <w:lang w:val="kk-KZ"/>
        </w:rPr>
      </w:pPr>
    </w:p>
    <w:p w:rsidR="007C7AC0" w:rsidRDefault="007C7AC0" w:rsidP="00CB2F68">
      <w:pPr>
        <w:jc w:val="both"/>
        <w:rPr>
          <w:b/>
          <w:lang w:val="kk-KZ"/>
        </w:rPr>
      </w:pPr>
    </w:p>
    <w:p w:rsidR="007C7AC0" w:rsidRDefault="007C7AC0" w:rsidP="00CB2F68">
      <w:pPr>
        <w:jc w:val="both"/>
        <w:rPr>
          <w:b/>
          <w:lang w:val="kk-KZ"/>
        </w:rPr>
      </w:pPr>
    </w:p>
    <w:p w:rsidR="007C7AC0" w:rsidRDefault="007C7AC0" w:rsidP="00CB2F68">
      <w:pPr>
        <w:jc w:val="both"/>
        <w:rPr>
          <w:b/>
          <w:lang w:val="kk-KZ"/>
        </w:rPr>
      </w:pPr>
    </w:p>
    <w:p w:rsidR="007C7AC0" w:rsidRDefault="007C7AC0" w:rsidP="00CB2F68">
      <w:pPr>
        <w:jc w:val="both"/>
        <w:rPr>
          <w:b/>
          <w:lang w:val="kk-KZ"/>
        </w:rPr>
      </w:pPr>
    </w:p>
    <w:p w:rsidR="00454EAB" w:rsidRDefault="00454EAB" w:rsidP="00CB2F68">
      <w:pPr>
        <w:jc w:val="both"/>
        <w:rPr>
          <w:b/>
          <w:lang w:val="kk-KZ"/>
        </w:rPr>
      </w:pPr>
    </w:p>
    <w:p w:rsidR="00454EAB" w:rsidRDefault="00454EAB" w:rsidP="00CB2F68">
      <w:pPr>
        <w:jc w:val="both"/>
        <w:rPr>
          <w:b/>
          <w:lang w:val="kk-KZ"/>
        </w:rPr>
      </w:pPr>
    </w:p>
    <w:p w:rsidR="00454EAB" w:rsidRDefault="00454EAB" w:rsidP="00CB2F68">
      <w:pPr>
        <w:jc w:val="both"/>
        <w:rPr>
          <w:b/>
          <w:lang w:val="kk-KZ"/>
        </w:rPr>
      </w:pPr>
    </w:p>
    <w:p w:rsidR="00454EAB" w:rsidRDefault="00454EAB" w:rsidP="00CB2F68">
      <w:pPr>
        <w:jc w:val="both"/>
        <w:rPr>
          <w:b/>
          <w:lang w:val="kk-KZ"/>
        </w:rPr>
      </w:pPr>
    </w:p>
    <w:p w:rsidR="00454EAB" w:rsidRDefault="00454EAB" w:rsidP="00CB2F68">
      <w:pPr>
        <w:jc w:val="both"/>
        <w:rPr>
          <w:b/>
          <w:lang w:val="kk-KZ"/>
        </w:rPr>
      </w:pPr>
    </w:p>
    <w:p w:rsidR="00454EAB" w:rsidRDefault="00454EAB" w:rsidP="00CB2F68">
      <w:pPr>
        <w:jc w:val="both"/>
        <w:rPr>
          <w:b/>
          <w:lang w:val="kk-KZ"/>
        </w:rPr>
      </w:pPr>
    </w:p>
    <w:p w:rsidR="00454EAB" w:rsidRDefault="00454EAB" w:rsidP="00CB2F68">
      <w:pPr>
        <w:jc w:val="both"/>
        <w:rPr>
          <w:b/>
          <w:lang w:val="kk-KZ"/>
        </w:rPr>
      </w:pPr>
    </w:p>
    <w:p w:rsidR="00454EAB" w:rsidRDefault="00454EAB" w:rsidP="00CB2F68">
      <w:pPr>
        <w:jc w:val="both"/>
        <w:rPr>
          <w:b/>
          <w:lang w:val="kk-KZ"/>
        </w:rPr>
      </w:pPr>
    </w:p>
    <w:p w:rsidR="00454EAB" w:rsidRDefault="00454EAB" w:rsidP="00CB2F68">
      <w:pPr>
        <w:jc w:val="both"/>
        <w:rPr>
          <w:b/>
          <w:lang w:val="kk-KZ"/>
        </w:rPr>
      </w:pPr>
    </w:p>
    <w:p w:rsidR="00454EAB" w:rsidRDefault="00454EAB" w:rsidP="00CB2F68">
      <w:pPr>
        <w:jc w:val="both"/>
        <w:rPr>
          <w:b/>
          <w:lang w:val="kk-KZ"/>
        </w:rPr>
      </w:pPr>
    </w:p>
    <w:p w:rsidR="00454EAB" w:rsidRDefault="00454EAB" w:rsidP="00CB2F68">
      <w:pPr>
        <w:jc w:val="both"/>
        <w:rPr>
          <w:b/>
          <w:lang w:val="kk-KZ"/>
        </w:rPr>
      </w:pPr>
    </w:p>
    <w:p w:rsidR="00454EAB" w:rsidRDefault="00454EAB" w:rsidP="00CB2F68">
      <w:pPr>
        <w:jc w:val="both"/>
        <w:rPr>
          <w:b/>
          <w:lang w:val="kk-KZ"/>
        </w:rPr>
      </w:pPr>
    </w:p>
    <w:p w:rsidR="00454EAB" w:rsidRDefault="00454EAB" w:rsidP="00CB2F68">
      <w:pPr>
        <w:jc w:val="both"/>
        <w:rPr>
          <w:b/>
          <w:lang w:val="kk-KZ"/>
        </w:rPr>
      </w:pPr>
    </w:p>
    <w:p w:rsidR="00454EAB" w:rsidRDefault="00454EAB" w:rsidP="00CB2F68">
      <w:pPr>
        <w:jc w:val="both"/>
        <w:rPr>
          <w:b/>
          <w:lang w:val="kk-KZ"/>
        </w:rPr>
      </w:pPr>
    </w:p>
    <w:p w:rsidR="00454EAB" w:rsidRDefault="00454EAB" w:rsidP="00CB2F68">
      <w:pPr>
        <w:jc w:val="both"/>
        <w:rPr>
          <w:b/>
          <w:lang w:val="kk-KZ"/>
        </w:rPr>
      </w:pPr>
    </w:p>
    <w:p w:rsidR="00454EAB" w:rsidRPr="00057D87" w:rsidRDefault="00454EAB" w:rsidP="00CB2F68">
      <w:pPr>
        <w:jc w:val="both"/>
        <w:rPr>
          <w:b/>
          <w:lang w:val="kk-KZ"/>
        </w:rPr>
      </w:pPr>
    </w:p>
    <w:p w:rsidR="00057D87" w:rsidRDefault="00057D87" w:rsidP="00142F46">
      <w:pPr>
        <w:ind w:firstLine="567"/>
        <w:jc w:val="center"/>
        <w:rPr>
          <w:b/>
          <w:lang w:val="kk-KZ"/>
        </w:rPr>
      </w:pPr>
      <w:r w:rsidRPr="00057D87">
        <w:rPr>
          <w:b/>
          <w:lang w:val="kk-KZ"/>
        </w:rPr>
        <w:t>Приложение 1</w:t>
      </w:r>
    </w:p>
    <w:p w:rsidR="00142F46" w:rsidRPr="00057D87" w:rsidRDefault="00142F46" w:rsidP="00142F46">
      <w:pPr>
        <w:ind w:firstLine="567"/>
        <w:jc w:val="center"/>
        <w:rPr>
          <w:b/>
          <w:lang w:val="kk-KZ"/>
        </w:rPr>
      </w:pPr>
    </w:p>
    <w:p w:rsidR="00057D87" w:rsidRDefault="00057D87" w:rsidP="00057D87">
      <w:pPr>
        <w:ind w:firstLine="567"/>
        <w:jc w:val="both"/>
        <w:rPr>
          <w:b/>
          <w:lang w:val="kk-KZ"/>
        </w:rPr>
      </w:pPr>
      <w:r w:rsidRPr="00C21C96">
        <w:rPr>
          <w:b/>
          <w:lang w:val="kk-KZ"/>
        </w:rPr>
        <w:t>Микробиологические показатели качества пищевой продукции из рыбы и морских беспозвоночных</w:t>
      </w:r>
    </w:p>
    <w:p w:rsidR="00C21C96" w:rsidRPr="00C21C96" w:rsidRDefault="00C21C96" w:rsidP="00057D87">
      <w:pPr>
        <w:ind w:firstLine="567"/>
        <w:jc w:val="both"/>
        <w:rPr>
          <w:b/>
          <w:lang w:val="kk-KZ"/>
        </w:rPr>
      </w:pPr>
    </w:p>
    <w:tbl>
      <w:tblPr>
        <w:tblW w:w="4930" w:type="pct"/>
        <w:jc w:val="center"/>
        <w:tblLayout w:type="fixed"/>
        <w:tblCellMar>
          <w:left w:w="0" w:type="dxa"/>
          <w:right w:w="0" w:type="dxa"/>
        </w:tblCellMar>
        <w:tblLook w:val="04A0" w:firstRow="1" w:lastRow="0" w:firstColumn="1" w:lastColumn="0" w:noHBand="0" w:noVBand="1"/>
      </w:tblPr>
      <w:tblGrid>
        <w:gridCol w:w="323"/>
        <w:gridCol w:w="1662"/>
        <w:gridCol w:w="1340"/>
        <w:gridCol w:w="1007"/>
        <w:gridCol w:w="1072"/>
        <w:gridCol w:w="1780"/>
        <w:gridCol w:w="1203"/>
        <w:gridCol w:w="856"/>
      </w:tblGrid>
      <w:tr w:rsidR="00C21C96" w:rsidRPr="00C21C96" w:rsidTr="00CB2F68">
        <w:trPr>
          <w:trHeight w:val="20"/>
          <w:jc w:val="center"/>
        </w:trPr>
        <w:tc>
          <w:tcPr>
            <w:tcW w:w="174" w:type="pct"/>
            <w:vMerge w:val="restart"/>
            <w:tcBorders>
              <w:top w:val="single" w:sz="8" w:space="0" w:color="auto"/>
              <w:left w:val="single" w:sz="8" w:space="0" w:color="auto"/>
              <w:bottom w:val="single" w:sz="8" w:space="0" w:color="auto"/>
              <w:right w:val="nil"/>
            </w:tcBorders>
            <w:shd w:val="clear" w:color="auto" w:fill="FFFFFF"/>
            <w:vAlign w:val="center"/>
            <w:hideMark/>
          </w:tcPr>
          <w:p w:rsidR="00C21C96" w:rsidRPr="00C21C96" w:rsidRDefault="00C21C96" w:rsidP="00AC4EA9">
            <w:pPr>
              <w:spacing w:line="20" w:lineRule="atLeast"/>
              <w:jc w:val="center"/>
              <w:rPr>
                <w:color w:val="000000"/>
                <w:sz w:val="20"/>
                <w:szCs w:val="20"/>
              </w:rPr>
            </w:pPr>
            <w:r w:rsidRPr="00C21C96">
              <w:rPr>
                <w:color w:val="000000"/>
                <w:sz w:val="20"/>
                <w:szCs w:val="20"/>
              </w:rPr>
              <w:t>№ п/п</w:t>
            </w:r>
          </w:p>
        </w:tc>
        <w:tc>
          <w:tcPr>
            <w:tcW w:w="899" w:type="pct"/>
            <w:vMerge w:val="restart"/>
            <w:tcBorders>
              <w:top w:val="single" w:sz="8" w:space="0" w:color="auto"/>
              <w:left w:val="single" w:sz="8" w:space="0" w:color="auto"/>
              <w:bottom w:val="single" w:sz="8" w:space="0" w:color="auto"/>
              <w:right w:val="nil"/>
            </w:tcBorders>
            <w:shd w:val="clear" w:color="auto" w:fill="FFFFFF"/>
            <w:vAlign w:val="center"/>
            <w:hideMark/>
          </w:tcPr>
          <w:p w:rsidR="00C21C96" w:rsidRPr="00C21C96" w:rsidRDefault="00C21C96" w:rsidP="00AC4EA9">
            <w:pPr>
              <w:spacing w:line="20" w:lineRule="atLeast"/>
              <w:jc w:val="center"/>
              <w:rPr>
                <w:color w:val="000000"/>
                <w:sz w:val="20"/>
                <w:szCs w:val="20"/>
              </w:rPr>
            </w:pPr>
            <w:r w:rsidRPr="00C21C96">
              <w:rPr>
                <w:color w:val="000000"/>
                <w:sz w:val="20"/>
                <w:szCs w:val="20"/>
              </w:rPr>
              <w:t>Продукт</w:t>
            </w:r>
          </w:p>
        </w:tc>
        <w:tc>
          <w:tcPr>
            <w:tcW w:w="725" w:type="pct"/>
            <w:vMerge w:val="restart"/>
            <w:tcBorders>
              <w:top w:val="single" w:sz="8" w:space="0" w:color="auto"/>
              <w:left w:val="single" w:sz="8" w:space="0" w:color="auto"/>
              <w:bottom w:val="single" w:sz="8" w:space="0" w:color="auto"/>
              <w:right w:val="nil"/>
            </w:tcBorders>
            <w:shd w:val="clear" w:color="auto" w:fill="FFFFFF"/>
            <w:vAlign w:val="center"/>
            <w:hideMark/>
          </w:tcPr>
          <w:p w:rsidR="00C21C96" w:rsidRPr="00C21C96" w:rsidRDefault="00C21C96" w:rsidP="00AC4EA9">
            <w:pPr>
              <w:spacing w:line="20" w:lineRule="atLeast"/>
              <w:jc w:val="center"/>
              <w:rPr>
                <w:color w:val="000000"/>
                <w:sz w:val="20"/>
                <w:szCs w:val="20"/>
              </w:rPr>
            </w:pPr>
            <w:r w:rsidRPr="00C21C96">
              <w:rPr>
                <w:color w:val="000000"/>
                <w:sz w:val="20"/>
                <w:szCs w:val="20"/>
              </w:rPr>
              <w:t>Мезофильные аэробные и факультативно-анаэробные микроорганизмы, КОЕ/г, не более</w:t>
            </w:r>
          </w:p>
        </w:tc>
        <w:tc>
          <w:tcPr>
            <w:tcW w:w="2739" w:type="pct"/>
            <w:gridSpan w:val="4"/>
            <w:tcBorders>
              <w:top w:val="single" w:sz="8" w:space="0" w:color="auto"/>
              <w:left w:val="single" w:sz="8" w:space="0" w:color="auto"/>
              <w:bottom w:val="single" w:sz="8" w:space="0" w:color="auto"/>
              <w:right w:val="nil"/>
            </w:tcBorders>
            <w:shd w:val="clear" w:color="auto" w:fill="FFFFFF"/>
            <w:vAlign w:val="center"/>
            <w:hideMark/>
          </w:tcPr>
          <w:p w:rsidR="00C21C96" w:rsidRPr="00C21C96" w:rsidRDefault="00C21C96" w:rsidP="00AC4EA9">
            <w:pPr>
              <w:spacing w:line="20" w:lineRule="atLeast"/>
              <w:jc w:val="center"/>
              <w:rPr>
                <w:color w:val="000000"/>
                <w:sz w:val="20"/>
                <w:szCs w:val="20"/>
              </w:rPr>
            </w:pPr>
            <w:r w:rsidRPr="00C21C96">
              <w:rPr>
                <w:color w:val="000000"/>
                <w:sz w:val="20"/>
                <w:szCs w:val="20"/>
              </w:rPr>
              <w:t>Масса продукта (г, см</w:t>
            </w:r>
            <w:r w:rsidRPr="00C21C96">
              <w:rPr>
                <w:color w:val="000000"/>
                <w:sz w:val="20"/>
                <w:szCs w:val="20"/>
                <w:vertAlign w:val="superscript"/>
              </w:rPr>
              <w:t>3</w:t>
            </w:r>
            <w:r w:rsidRPr="00C21C96">
              <w:rPr>
                <w:color w:val="000000"/>
                <w:sz w:val="20"/>
                <w:szCs w:val="20"/>
              </w:rPr>
              <w:t>), в которой не допускаются</w:t>
            </w:r>
          </w:p>
        </w:tc>
        <w:tc>
          <w:tcPr>
            <w:tcW w:w="463"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21C96" w:rsidRPr="00C21C96" w:rsidRDefault="00C21C96" w:rsidP="00AC4EA9">
            <w:pPr>
              <w:spacing w:line="20" w:lineRule="atLeast"/>
              <w:jc w:val="center"/>
              <w:rPr>
                <w:color w:val="000000"/>
                <w:sz w:val="20"/>
                <w:szCs w:val="20"/>
              </w:rPr>
            </w:pPr>
            <w:r w:rsidRPr="00C21C96">
              <w:rPr>
                <w:color w:val="000000"/>
                <w:sz w:val="20"/>
                <w:szCs w:val="20"/>
              </w:rPr>
              <w:t>Плесневые грибы, КОЕ/</w:t>
            </w:r>
            <w:proofErr w:type="gramStart"/>
            <w:r w:rsidRPr="00C21C96">
              <w:rPr>
                <w:color w:val="000000"/>
                <w:sz w:val="20"/>
                <w:szCs w:val="20"/>
              </w:rPr>
              <w:t>г</w:t>
            </w:r>
            <w:proofErr w:type="gramEnd"/>
            <w:r w:rsidRPr="00C21C96">
              <w:rPr>
                <w:color w:val="000000"/>
                <w:sz w:val="20"/>
                <w:szCs w:val="20"/>
              </w:rPr>
              <w:t>, не более, или масса продукта (г, см</w:t>
            </w:r>
            <w:r w:rsidRPr="00C21C96">
              <w:rPr>
                <w:color w:val="000000"/>
                <w:sz w:val="20"/>
                <w:szCs w:val="20"/>
                <w:vertAlign w:val="superscript"/>
              </w:rPr>
              <w:t>3</w:t>
            </w:r>
            <w:r w:rsidRPr="00C21C96">
              <w:rPr>
                <w:color w:val="000000"/>
                <w:sz w:val="20"/>
                <w:szCs w:val="20"/>
              </w:rPr>
              <w:t>) , в которой не допускаются</w:t>
            </w:r>
          </w:p>
        </w:tc>
      </w:tr>
      <w:tr w:rsidR="00C21C96" w:rsidRPr="00C21C96" w:rsidTr="00CB2F68">
        <w:trPr>
          <w:trHeight w:val="20"/>
          <w:jc w:val="center"/>
        </w:trPr>
        <w:tc>
          <w:tcPr>
            <w:tcW w:w="321" w:type="dxa"/>
            <w:vMerge/>
            <w:tcBorders>
              <w:top w:val="single" w:sz="8" w:space="0" w:color="auto"/>
              <w:left w:val="single" w:sz="8" w:space="0" w:color="auto"/>
              <w:bottom w:val="double" w:sz="4" w:space="0" w:color="auto"/>
              <w:right w:val="nil"/>
            </w:tcBorders>
            <w:vAlign w:val="center"/>
            <w:hideMark/>
          </w:tcPr>
          <w:p w:rsidR="00C21C96" w:rsidRPr="00C21C96" w:rsidRDefault="00C21C96" w:rsidP="00AC4EA9">
            <w:pPr>
              <w:rPr>
                <w:color w:val="000000"/>
                <w:sz w:val="20"/>
                <w:szCs w:val="20"/>
              </w:rPr>
            </w:pPr>
          </w:p>
        </w:tc>
        <w:tc>
          <w:tcPr>
            <w:tcW w:w="1655" w:type="dxa"/>
            <w:vMerge/>
            <w:tcBorders>
              <w:top w:val="single" w:sz="8" w:space="0" w:color="auto"/>
              <w:left w:val="single" w:sz="8" w:space="0" w:color="auto"/>
              <w:bottom w:val="double" w:sz="4" w:space="0" w:color="auto"/>
              <w:right w:val="nil"/>
            </w:tcBorders>
            <w:vAlign w:val="center"/>
            <w:hideMark/>
          </w:tcPr>
          <w:p w:rsidR="00C21C96" w:rsidRPr="00C21C96" w:rsidRDefault="00C21C96" w:rsidP="00AC4EA9">
            <w:pPr>
              <w:rPr>
                <w:color w:val="000000"/>
                <w:sz w:val="20"/>
                <w:szCs w:val="20"/>
              </w:rPr>
            </w:pPr>
          </w:p>
        </w:tc>
        <w:tc>
          <w:tcPr>
            <w:tcW w:w="1334" w:type="dxa"/>
            <w:vMerge/>
            <w:tcBorders>
              <w:top w:val="single" w:sz="8" w:space="0" w:color="auto"/>
              <w:left w:val="single" w:sz="8" w:space="0" w:color="auto"/>
              <w:bottom w:val="double" w:sz="4" w:space="0" w:color="auto"/>
              <w:right w:val="nil"/>
            </w:tcBorders>
            <w:vAlign w:val="center"/>
            <w:hideMark/>
          </w:tcPr>
          <w:p w:rsidR="00C21C96" w:rsidRPr="00C21C96" w:rsidRDefault="00C21C96" w:rsidP="00AC4EA9">
            <w:pPr>
              <w:rPr>
                <w:color w:val="000000"/>
                <w:sz w:val="20"/>
                <w:szCs w:val="20"/>
              </w:rPr>
            </w:pPr>
          </w:p>
        </w:tc>
        <w:tc>
          <w:tcPr>
            <w:tcW w:w="545" w:type="pct"/>
            <w:tcBorders>
              <w:top w:val="nil"/>
              <w:left w:val="single" w:sz="8" w:space="0" w:color="auto"/>
              <w:bottom w:val="double" w:sz="4" w:space="0" w:color="auto"/>
              <w:right w:val="nil"/>
            </w:tcBorders>
            <w:shd w:val="clear" w:color="auto" w:fill="FFFFFF"/>
            <w:vAlign w:val="center"/>
            <w:hideMark/>
          </w:tcPr>
          <w:p w:rsidR="00C21C96" w:rsidRPr="00C21C96" w:rsidRDefault="00C21C96" w:rsidP="00AC4EA9">
            <w:pPr>
              <w:spacing w:line="20" w:lineRule="atLeast"/>
              <w:jc w:val="center"/>
              <w:rPr>
                <w:color w:val="000000"/>
                <w:sz w:val="20"/>
                <w:szCs w:val="20"/>
              </w:rPr>
            </w:pPr>
            <w:r w:rsidRPr="00C21C96">
              <w:rPr>
                <w:color w:val="000000"/>
                <w:sz w:val="20"/>
                <w:szCs w:val="20"/>
              </w:rPr>
              <w:t>бактерии группы кишечных палочек (колиформы)</w:t>
            </w:r>
          </w:p>
        </w:tc>
        <w:tc>
          <w:tcPr>
            <w:tcW w:w="580" w:type="pct"/>
            <w:tcBorders>
              <w:top w:val="nil"/>
              <w:left w:val="single" w:sz="8" w:space="0" w:color="auto"/>
              <w:bottom w:val="double" w:sz="4" w:space="0" w:color="auto"/>
              <w:right w:val="nil"/>
            </w:tcBorders>
            <w:shd w:val="clear" w:color="auto" w:fill="FFFFFF"/>
            <w:vAlign w:val="center"/>
            <w:hideMark/>
          </w:tcPr>
          <w:p w:rsidR="00C21C96" w:rsidRPr="00C21C96" w:rsidRDefault="00C21C96" w:rsidP="00AC4EA9">
            <w:pPr>
              <w:spacing w:line="20" w:lineRule="atLeast"/>
              <w:jc w:val="center"/>
              <w:rPr>
                <w:color w:val="000000"/>
                <w:sz w:val="20"/>
                <w:szCs w:val="20"/>
              </w:rPr>
            </w:pPr>
            <w:r w:rsidRPr="00C21C96">
              <w:rPr>
                <w:color w:val="000000"/>
                <w:sz w:val="20"/>
                <w:szCs w:val="20"/>
              </w:rPr>
              <w:t>золотистые стафилококки</w:t>
            </w:r>
          </w:p>
        </w:tc>
        <w:tc>
          <w:tcPr>
            <w:tcW w:w="963" w:type="pct"/>
            <w:tcBorders>
              <w:top w:val="nil"/>
              <w:left w:val="single" w:sz="8" w:space="0" w:color="auto"/>
              <w:bottom w:val="double" w:sz="4" w:space="0" w:color="auto"/>
              <w:right w:val="nil"/>
            </w:tcBorders>
            <w:shd w:val="clear" w:color="auto" w:fill="FFFFFF"/>
            <w:vAlign w:val="center"/>
            <w:hideMark/>
          </w:tcPr>
          <w:p w:rsidR="00C21C96" w:rsidRPr="00C21C96" w:rsidRDefault="00C21C96" w:rsidP="00AC4EA9">
            <w:pPr>
              <w:spacing w:line="20" w:lineRule="atLeast"/>
              <w:jc w:val="center"/>
              <w:rPr>
                <w:color w:val="000000"/>
                <w:sz w:val="20"/>
                <w:szCs w:val="20"/>
              </w:rPr>
            </w:pPr>
            <w:r w:rsidRPr="00C21C96">
              <w:rPr>
                <w:color w:val="000000"/>
                <w:sz w:val="20"/>
                <w:szCs w:val="20"/>
              </w:rPr>
              <w:t>сульфитредуцирующие клостридии</w:t>
            </w:r>
          </w:p>
        </w:tc>
        <w:tc>
          <w:tcPr>
            <w:tcW w:w="651" w:type="pct"/>
            <w:tcBorders>
              <w:top w:val="nil"/>
              <w:left w:val="single" w:sz="8" w:space="0" w:color="auto"/>
              <w:bottom w:val="double" w:sz="4" w:space="0" w:color="auto"/>
              <w:right w:val="nil"/>
            </w:tcBorders>
            <w:shd w:val="clear" w:color="auto" w:fill="FFFFFF"/>
            <w:vAlign w:val="center"/>
            <w:hideMark/>
          </w:tcPr>
          <w:p w:rsidR="00C21C96" w:rsidRPr="00C21C96" w:rsidRDefault="00C21C96" w:rsidP="00AC4EA9">
            <w:pPr>
              <w:spacing w:line="20" w:lineRule="atLeast"/>
              <w:jc w:val="center"/>
              <w:rPr>
                <w:color w:val="000000"/>
                <w:sz w:val="20"/>
                <w:szCs w:val="20"/>
              </w:rPr>
            </w:pPr>
            <w:r w:rsidRPr="00C21C96">
              <w:rPr>
                <w:color w:val="000000"/>
                <w:sz w:val="20"/>
                <w:szCs w:val="20"/>
              </w:rPr>
              <w:t>патогенная микрофлора*</w:t>
            </w:r>
            <w:hyperlink r:id="rId17" w:anchor="i674778" w:tooltip="Сноска 1" w:history="1">
              <w:r w:rsidRPr="00C21C96">
                <w:rPr>
                  <w:color w:val="000096"/>
                  <w:sz w:val="20"/>
                  <w:szCs w:val="20"/>
                  <w:u w:val="single"/>
                  <w:vertAlign w:val="superscript"/>
                </w:rPr>
                <w:t>(1)</w:t>
              </w:r>
            </w:hyperlink>
            <w:r w:rsidRPr="00C21C96">
              <w:rPr>
                <w:color w:val="000000"/>
                <w:sz w:val="20"/>
                <w:szCs w:val="20"/>
              </w:rPr>
              <w:t>, в т.ч. сальмонеллы</w:t>
            </w:r>
          </w:p>
        </w:tc>
        <w:tc>
          <w:tcPr>
            <w:tcW w:w="463" w:type="pct"/>
            <w:vMerge/>
            <w:tcBorders>
              <w:top w:val="single" w:sz="8" w:space="0" w:color="auto"/>
              <w:left w:val="single" w:sz="8" w:space="0" w:color="auto"/>
              <w:bottom w:val="double" w:sz="4" w:space="0" w:color="auto"/>
              <w:right w:val="single" w:sz="8" w:space="0" w:color="auto"/>
            </w:tcBorders>
            <w:vAlign w:val="center"/>
            <w:hideMark/>
          </w:tcPr>
          <w:p w:rsidR="00C21C96" w:rsidRPr="00C21C96" w:rsidRDefault="00C21C96" w:rsidP="00AC4EA9">
            <w:pPr>
              <w:rPr>
                <w:color w:val="000000"/>
                <w:sz w:val="20"/>
                <w:szCs w:val="20"/>
              </w:rPr>
            </w:pPr>
          </w:p>
        </w:tc>
      </w:tr>
      <w:tr w:rsidR="00CB2F68" w:rsidRPr="00C21C96" w:rsidTr="00CB2F68">
        <w:trPr>
          <w:trHeight w:val="20"/>
          <w:jc w:val="center"/>
        </w:trPr>
        <w:tc>
          <w:tcPr>
            <w:tcW w:w="174" w:type="pct"/>
            <w:tcBorders>
              <w:top w:val="double" w:sz="4" w:space="0" w:color="auto"/>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double" w:sz="4" w:space="0" w:color="auto"/>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Сырье</w:t>
            </w:r>
          </w:p>
        </w:tc>
        <w:tc>
          <w:tcPr>
            <w:tcW w:w="725" w:type="pct"/>
            <w:tcBorders>
              <w:top w:val="double" w:sz="4" w:space="0" w:color="auto"/>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45" w:type="pct"/>
            <w:tcBorders>
              <w:top w:val="double" w:sz="4" w:space="0" w:color="auto"/>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80" w:type="pct"/>
            <w:tcBorders>
              <w:top w:val="double" w:sz="4" w:space="0" w:color="auto"/>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963" w:type="pct"/>
            <w:tcBorders>
              <w:top w:val="double" w:sz="4" w:space="0" w:color="auto"/>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651" w:type="pct"/>
            <w:tcBorders>
              <w:top w:val="double" w:sz="4" w:space="0" w:color="auto"/>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463" w:type="pct"/>
            <w:tcBorders>
              <w:top w:val="double" w:sz="4" w:space="0" w:color="auto"/>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I</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Рыба:</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свежая охлажденная, мороженая</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5×10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0,001</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0,01</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II</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Морские беспозвоночные:</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живые мидии, устрицы</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живой морской гребешок</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5×10</w:t>
            </w:r>
            <w:r w:rsidRPr="00C21C96">
              <w:rPr>
                <w:color w:val="000000"/>
                <w:sz w:val="20"/>
                <w:szCs w:val="20"/>
                <w:vertAlign w:val="superscript"/>
              </w:rPr>
              <w:t>3</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свежие охлажденные, мороженые, кроме мидий</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1×10</w:t>
            </w:r>
            <w:r w:rsidRPr="00C21C96">
              <w:rPr>
                <w:color w:val="000000"/>
                <w:sz w:val="20"/>
                <w:szCs w:val="20"/>
                <w:vertAlign w:val="superscript"/>
              </w:rPr>
              <w:t>5</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0,001</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0,01</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мидии</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5×10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III</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Водоросли свежие, мороженые</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5×10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Кулинарные изделия</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I</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Подвергнутые термической обработке:</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рыба разделанная</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5×10</w:t>
            </w:r>
            <w:r w:rsidRPr="00C21C96">
              <w:rPr>
                <w:color w:val="000000"/>
                <w:sz w:val="20"/>
                <w:szCs w:val="20"/>
                <w:vertAlign w:val="superscript"/>
              </w:rPr>
              <w:t>3</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рыба неразделанная</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рыба фаршированная, рулеты, шашлыки, пельмени жареные</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в различных заливках (маринадах, соусах)</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фаршевые, с добавлением муки</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1×10</w:t>
            </w:r>
            <w:r w:rsidRPr="00C21C96">
              <w:rPr>
                <w:color w:val="000000"/>
                <w:sz w:val="20"/>
                <w:szCs w:val="20"/>
                <w:vertAlign w:val="superscript"/>
              </w:rPr>
              <w:t>3</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II</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Желированные*</w:t>
            </w:r>
            <w:hyperlink r:id="rId18" w:anchor="i681216" w:tooltip="Сноска 2" w:history="1">
              <w:r w:rsidRPr="00C21C96">
                <w:rPr>
                  <w:color w:val="000096"/>
                  <w:sz w:val="20"/>
                  <w:szCs w:val="20"/>
                  <w:u w:val="single"/>
                  <w:vertAlign w:val="superscript"/>
                </w:rPr>
                <w:t>(2)</w:t>
              </w:r>
            </w:hyperlink>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студень</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5×10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lastRenderedPageBreak/>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заливная рыба</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III</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Пастообразные:</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паштеты, сельдь рубленая и т.п.</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2×10</w:t>
            </w:r>
            <w:r w:rsidRPr="00C21C96">
              <w:rPr>
                <w:color w:val="000000"/>
                <w:sz w:val="20"/>
                <w:szCs w:val="20"/>
                <w:vertAlign w:val="superscript"/>
              </w:rPr>
              <w:t>3</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0,01</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масло (селедочное, крилевое и т.п.)</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0,001</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IV</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Многокомпонентные:</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не подвергнутые термообработке после смешивания компонентов (салаты)</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5×10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0,01</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подвергнутые термообработке после смешивания компонентов (солянки, пловы, закуски, тушеные морепродукты с овощами и др.)</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V</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Варено-мороженные:</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быстрозамороженные обеденные, закусочные блюда</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фаршевые изделия (крабовые палочки и др.)</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1×10</w:t>
            </w:r>
            <w:r w:rsidRPr="00C21C96">
              <w:rPr>
                <w:color w:val="000000"/>
                <w:sz w:val="20"/>
                <w:szCs w:val="20"/>
                <w:vertAlign w:val="superscript"/>
              </w:rPr>
              <w:t>3</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мясо антарктической креветки (криля), паста "Океан"</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5×10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мясо крабовое</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1×10</w:t>
            </w:r>
            <w:r w:rsidRPr="00C21C96">
              <w:rPr>
                <w:color w:val="000000"/>
                <w:sz w:val="20"/>
                <w:szCs w:val="20"/>
                <w:vertAlign w:val="superscript"/>
              </w:rPr>
              <w:t>5</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крабовая продукция в панцире</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5×10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мидии</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VI</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Сырые замороженные полуфабрикаты,</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5×10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в том числе мидии*</w:t>
            </w:r>
            <w:hyperlink r:id="rId19" w:anchor="i697023" w:tooltip="Сноска 3" w:history="1">
              <w:r w:rsidRPr="00C21C96">
                <w:rPr>
                  <w:color w:val="000096"/>
                  <w:sz w:val="20"/>
                  <w:szCs w:val="20"/>
                  <w:u w:val="single"/>
                  <w:vertAlign w:val="superscript"/>
                </w:rPr>
                <w:t>(3)</w:t>
              </w:r>
            </w:hyperlink>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5×10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VII</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Рыба разделанная, соленая, слабосоленая (в т.ч. лососевые без консервантов):</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rPr>
                <w:sz w:val="20"/>
                <w:szCs w:val="20"/>
              </w:rPr>
            </w:pP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с растительным маслом, в заливках, с гарниром, без заливок, без добавления гарнира, внарезку</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5×10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со специями (филе пикантное и др.)</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1×10</w:t>
            </w:r>
            <w:r w:rsidRPr="00C21C96">
              <w:rPr>
                <w:color w:val="000000"/>
                <w:sz w:val="20"/>
                <w:szCs w:val="20"/>
                <w:vertAlign w:val="superscript"/>
              </w:rPr>
              <w:t>5</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0,01</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VIII</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Икорные продукты:</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lastRenderedPageBreak/>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подвергнутые термической обработке</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без термической обработки, в т.ч.:</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1×10</w:t>
            </w:r>
            <w:r w:rsidRPr="00C21C96">
              <w:rPr>
                <w:color w:val="000000"/>
                <w:sz w:val="20"/>
                <w:szCs w:val="20"/>
                <w:vertAlign w:val="superscript"/>
              </w:rPr>
              <w:t>5</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икра минтая, лососевых рыб "Закусочная"</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1×10</w:t>
            </w:r>
            <w:r w:rsidRPr="00C21C96">
              <w:rPr>
                <w:color w:val="000000"/>
                <w:sz w:val="20"/>
                <w:szCs w:val="20"/>
                <w:vertAlign w:val="superscript"/>
              </w:rPr>
              <w:t>5</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икра макруруса, хека</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2×10</w:t>
            </w:r>
            <w:r w:rsidRPr="00C21C96">
              <w:rPr>
                <w:color w:val="000000"/>
                <w:sz w:val="20"/>
                <w:szCs w:val="20"/>
                <w:vertAlign w:val="superscript"/>
              </w:rPr>
              <w:t>5</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0,01</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икра соленая "Деликатесная"</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IX</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Продукты, упакованные под вакуумом, готовые к употреблению</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5×10</w:t>
            </w:r>
            <w:r w:rsidRPr="00C21C96">
              <w:rPr>
                <w:color w:val="000000"/>
                <w:sz w:val="20"/>
                <w:szCs w:val="20"/>
                <w:vertAlign w:val="superscript"/>
              </w:rPr>
              <w:t>3</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Копченые изделия</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I</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Горячее копчение:</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рыба разделанная, неразделенная, в т.ч.:</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5×10</w:t>
            </w:r>
            <w:r w:rsidRPr="00C21C96">
              <w:rPr>
                <w:color w:val="000000"/>
                <w:sz w:val="20"/>
                <w:szCs w:val="20"/>
                <w:vertAlign w:val="superscript"/>
              </w:rPr>
              <w:t>3</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10,0</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осетровые</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10,0</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рыба копчено-мороженая</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рыба с добавлением пряностей</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формованные изделия из фарша,</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1×10</w:t>
            </w:r>
            <w:r w:rsidRPr="00C21C96">
              <w:rPr>
                <w:color w:val="000000"/>
                <w:sz w:val="20"/>
                <w:szCs w:val="20"/>
                <w:vertAlign w:val="superscript"/>
              </w:rPr>
              <w:t>3</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в т.ч. рыбомясные,</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5×10</w:t>
            </w:r>
            <w:r w:rsidRPr="00C21C96">
              <w:rPr>
                <w:color w:val="000000"/>
                <w:sz w:val="20"/>
                <w:szCs w:val="20"/>
                <w:vertAlign w:val="superscript"/>
              </w:rPr>
              <w:t>3</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рулеты</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10,0</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II</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Холодное копчение:</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рыба разделанная,</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неразделанная</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3×10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ассорти рыбное, ветчина, изделия с добавлением пряностей</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1×10</w:t>
            </w:r>
            <w:r w:rsidRPr="00C21C96">
              <w:rPr>
                <w:color w:val="000000"/>
                <w:sz w:val="20"/>
                <w:szCs w:val="20"/>
                <w:vertAlign w:val="superscript"/>
              </w:rPr>
              <w:t>5</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0,01</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фарш балычный</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1×10</w:t>
            </w:r>
            <w:r w:rsidRPr="00C21C96">
              <w:rPr>
                <w:color w:val="000000"/>
                <w:sz w:val="20"/>
                <w:szCs w:val="20"/>
                <w:vertAlign w:val="superscript"/>
              </w:rPr>
              <w:t>5</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балычные изделия в нарезку</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7,5×10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Соленая продукция</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пресервы пряного и специального посола*</w:t>
            </w:r>
            <w:hyperlink r:id="rId20" w:anchor="i697023" w:tooltip="Сноска 3" w:history="1">
              <w:r w:rsidRPr="00C21C96">
                <w:rPr>
                  <w:color w:val="000096"/>
                  <w:sz w:val="20"/>
                  <w:szCs w:val="20"/>
                  <w:u w:val="single"/>
                  <w:vertAlign w:val="superscript"/>
                </w:rPr>
                <w:t>(3)</w:t>
              </w:r>
            </w:hyperlink>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1×10</w:t>
            </w:r>
            <w:r w:rsidRPr="00C21C96">
              <w:rPr>
                <w:color w:val="000000"/>
                <w:sz w:val="20"/>
                <w:szCs w:val="20"/>
                <w:vertAlign w:val="superscript"/>
              </w:rPr>
              <w:t>5</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0,01</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 xml:space="preserve">пресервы из разделанной рыбы и нерыбных объектов морского промысла с добавлением растительных масел, заливок, соусов, с гарнирами и без гарниров (в том числе из лососевых в масле </w:t>
            </w:r>
            <w:r w:rsidRPr="00C21C96">
              <w:rPr>
                <w:color w:val="000000"/>
                <w:sz w:val="20"/>
                <w:szCs w:val="20"/>
              </w:rPr>
              <w:lastRenderedPageBreak/>
              <w:t>с консервантом) пресервы "Пасты", в т.ч.:</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lastRenderedPageBreak/>
              <w:t>2×10</w:t>
            </w:r>
            <w:r w:rsidRPr="00C21C96">
              <w:rPr>
                <w:color w:val="000000"/>
                <w:sz w:val="20"/>
                <w:szCs w:val="20"/>
                <w:vertAlign w:val="superscript"/>
              </w:rPr>
              <w:t>5</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0,01</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hyperlink r:id="rId21" w:anchor="i697023" w:tooltip="Сноска 3" w:history="1">
              <w:r w:rsidRPr="00C21C96">
                <w:rPr>
                  <w:color w:val="000096"/>
                  <w:sz w:val="20"/>
                  <w:szCs w:val="20"/>
                  <w:u w:val="single"/>
                  <w:vertAlign w:val="superscript"/>
                </w:rPr>
                <w:t>(3)</w:t>
              </w:r>
            </w:hyperlink>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hyperlink r:id="rId22" w:anchor="i697023" w:tooltip="Сноска 3" w:history="1">
              <w:r w:rsidRPr="00C21C96">
                <w:rPr>
                  <w:color w:val="000096"/>
                  <w:sz w:val="20"/>
                  <w:szCs w:val="20"/>
                  <w:u w:val="single"/>
                  <w:vertAlign w:val="superscript"/>
                </w:rPr>
                <w:t>(3)</w:t>
              </w:r>
            </w:hyperlink>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hyperlink r:id="rId23" w:anchor="i697023" w:tooltip="Сноска 3" w:history="1">
              <w:r w:rsidRPr="00C21C96">
                <w:rPr>
                  <w:color w:val="000096"/>
                  <w:sz w:val="20"/>
                  <w:szCs w:val="20"/>
                  <w:u w:val="single"/>
                  <w:vertAlign w:val="superscript"/>
                </w:rPr>
                <w:t>(3)</w:t>
              </w:r>
            </w:hyperlink>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lastRenderedPageBreak/>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пасты рыбные</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5×10</w:t>
            </w:r>
            <w:r w:rsidRPr="00C21C96">
              <w:rPr>
                <w:color w:val="000000"/>
                <w:sz w:val="20"/>
                <w:szCs w:val="20"/>
                <w:vertAlign w:val="superscript"/>
              </w:rPr>
              <w:t>5</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0,01</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hyperlink r:id="rId24" w:anchor="i697023" w:tooltip="Сноска 3" w:history="1">
              <w:r w:rsidRPr="00C21C96">
                <w:rPr>
                  <w:color w:val="000096"/>
                  <w:sz w:val="20"/>
                  <w:szCs w:val="20"/>
                  <w:u w:val="single"/>
                  <w:vertAlign w:val="superscript"/>
                </w:rPr>
                <w:t>(3)</w:t>
              </w:r>
            </w:hyperlink>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0,01*</w:t>
            </w:r>
            <w:hyperlink r:id="rId25" w:anchor="i697023" w:tooltip="Сноска 3" w:history="1">
              <w:r w:rsidRPr="00C21C96">
                <w:rPr>
                  <w:color w:val="000096"/>
                  <w:sz w:val="20"/>
                  <w:szCs w:val="20"/>
                  <w:u w:val="single"/>
                  <w:vertAlign w:val="superscript"/>
                </w:rPr>
                <w:t>(3)</w:t>
              </w:r>
            </w:hyperlink>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hyperlink r:id="rId26" w:anchor="i697023" w:tooltip="Сноска 3" w:history="1">
              <w:r w:rsidRPr="00C21C96">
                <w:rPr>
                  <w:color w:val="000096"/>
                  <w:sz w:val="20"/>
                  <w:szCs w:val="20"/>
                  <w:u w:val="single"/>
                  <w:vertAlign w:val="superscript"/>
                </w:rPr>
                <w:t>(3)</w:t>
              </w:r>
            </w:hyperlink>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из белковой пасты "Океан"</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1×10</w:t>
            </w:r>
            <w:r w:rsidRPr="00C21C96">
              <w:rPr>
                <w:color w:val="000000"/>
                <w:sz w:val="20"/>
                <w:szCs w:val="20"/>
                <w:vertAlign w:val="superscript"/>
              </w:rPr>
              <w:t>5</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hyperlink r:id="rId27" w:anchor="i697023" w:tooltip="Сноска 3" w:history="1">
              <w:r w:rsidRPr="00C21C96">
                <w:rPr>
                  <w:color w:val="000096"/>
                  <w:sz w:val="20"/>
                  <w:szCs w:val="20"/>
                  <w:u w:val="single"/>
                  <w:vertAlign w:val="superscript"/>
                </w:rPr>
                <w:t>(3)</w:t>
              </w:r>
            </w:hyperlink>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hyperlink r:id="rId28" w:anchor="i697023" w:tooltip="Сноска 3" w:history="1">
              <w:r w:rsidRPr="00C21C96">
                <w:rPr>
                  <w:color w:val="000096"/>
                  <w:sz w:val="20"/>
                  <w:szCs w:val="20"/>
                  <w:u w:val="single"/>
                  <w:vertAlign w:val="superscript"/>
                </w:rPr>
                <w:t>(3)</w:t>
              </w:r>
            </w:hyperlink>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hyperlink r:id="rId29" w:anchor="i697023" w:tooltip="Сноска 3" w:history="1">
              <w:r w:rsidRPr="00C21C96">
                <w:rPr>
                  <w:color w:val="000096"/>
                  <w:sz w:val="20"/>
                  <w:szCs w:val="20"/>
                  <w:u w:val="single"/>
                  <w:vertAlign w:val="superscript"/>
                </w:rPr>
                <w:t>(3)</w:t>
              </w:r>
            </w:hyperlink>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Рыба соленая (бочковая)*</w:t>
            </w:r>
            <w:hyperlink r:id="rId30" w:anchor="i697023" w:tooltip="Сноска 3" w:history="1">
              <w:r w:rsidRPr="00C21C96">
                <w:rPr>
                  <w:color w:val="000096"/>
                  <w:sz w:val="20"/>
                  <w:szCs w:val="20"/>
                  <w:u w:val="single"/>
                  <w:vertAlign w:val="superscript"/>
                </w:rPr>
                <w:t>(3)</w:t>
              </w:r>
            </w:hyperlink>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Рыба пряная, маринованная (бочковая)*</w:t>
            </w:r>
            <w:hyperlink r:id="rId31" w:anchor="i697023" w:tooltip="Сноска 3" w:history="1">
              <w:r w:rsidRPr="00C21C96">
                <w:rPr>
                  <w:color w:val="000096"/>
                  <w:sz w:val="20"/>
                  <w:szCs w:val="20"/>
                  <w:u w:val="single"/>
                  <w:vertAlign w:val="superscript"/>
                </w:rPr>
                <w:t>(3)</w:t>
              </w:r>
            </w:hyperlink>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Вяленая продукция:</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rPr>
                <w:sz w:val="20"/>
                <w:szCs w:val="20"/>
              </w:rPr>
            </w:pP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вяленая рыба*</w:t>
            </w:r>
            <w:hyperlink r:id="rId32" w:anchor="i697023" w:tooltip="Сноска 3" w:history="1">
              <w:r w:rsidRPr="00C21C96">
                <w:rPr>
                  <w:color w:val="000096"/>
                  <w:sz w:val="20"/>
                  <w:szCs w:val="20"/>
                  <w:u w:val="single"/>
                  <w:vertAlign w:val="superscript"/>
                </w:rPr>
                <w:t>(3)</w:t>
              </w:r>
            </w:hyperlink>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 </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морские беспозвоночные*</w:t>
            </w:r>
            <w:hyperlink r:id="rId33" w:anchor="i697023" w:tooltip="Сноска 3" w:history="1">
              <w:r w:rsidRPr="00C21C96">
                <w:rPr>
                  <w:color w:val="000096"/>
                  <w:sz w:val="20"/>
                  <w:szCs w:val="20"/>
                  <w:u w:val="single"/>
                  <w:vertAlign w:val="superscript"/>
                </w:rPr>
                <w:t>(3)</w:t>
              </w:r>
            </w:hyperlink>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провесная рыба</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5×10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Белковые продукты:</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сухие рыбные супы</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5×10</w:t>
            </w:r>
            <w:r w:rsidRPr="00C21C96">
              <w:rPr>
                <w:color w:val="000000"/>
                <w:sz w:val="20"/>
                <w:szCs w:val="20"/>
                <w:vertAlign w:val="superscript"/>
              </w:rPr>
              <w:t>5</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сухой мидийный бульон</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5×10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бульонные кубики</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5×10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бульонные пасты</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5×10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0,01</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сушеная рыба</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Белок изолированный</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5×10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сушеные нерыбные объекты морского промысла</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гидролизат из мидий пищевой</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5×10</w:t>
            </w:r>
            <w:r w:rsidRPr="00C21C96">
              <w:rPr>
                <w:color w:val="000000"/>
                <w:sz w:val="20"/>
                <w:szCs w:val="20"/>
                <w:vertAlign w:val="superscript"/>
              </w:rPr>
              <w:t>3</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1×10</w:t>
            </w:r>
            <w:r w:rsidRPr="00C21C96">
              <w:rPr>
                <w:color w:val="000000"/>
                <w:sz w:val="20"/>
                <w:szCs w:val="20"/>
                <w:vertAlign w:val="superscript"/>
              </w:rPr>
              <w:t>2</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I</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Икра</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Икра осетровых рыб*</w:t>
            </w:r>
            <w:hyperlink r:id="rId34" w:anchor="i697023" w:tooltip="Сноска 3" w:history="1">
              <w:r w:rsidRPr="00C21C96">
                <w:rPr>
                  <w:color w:val="000096"/>
                  <w:sz w:val="20"/>
                  <w:szCs w:val="20"/>
                  <w:u w:val="single"/>
                  <w:vertAlign w:val="superscript"/>
                </w:rPr>
                <w:t>(3)</w:t>
              </w:r>
            </w:hyperlink>
            <w:r w:rsidRPr="00C21C96">
              <w:rPr>
                <w:color w:val="000000"/>
                <w:sz w:val="20"/>
                <w:szCs w:val="20"/>
              </w:rPr>
              <w:t>:</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зернистая баночная, паюсная</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1×10</w:t>
            </w:r>
            <w:r w:rsidRPr="00C21C96">
              <w:rPr>
                <w:color w:val="000000"/>
                <w:sz w:val="20"/>
                <w:szCs w:val="20"/>
                <w:vertAlign w:val="superscript"/>
              </w:rPr>
              <w:t>2</w:t>
            </w:r>
            <w:r w:rsidRPr="00C21C96">
              <w:rPr>
                <w:color w:val="000000"/>
                <w:sz w:val="20"/>
                <w:szCs w:val="20"/>
              </w:rPr>
              <w:t>*</w:t>
            </w:r>
            <w:hyperlink r:id="rId35" w:anchor="i706797" w:tooltip="Сноска 4" w:history="1">
              <w:r w:rsidRPr="00C21C96">
                <w:rPr>
                  <w:color w:val="000096"/>
                  <w:sz w:val="20"/>
                  <w:szCs w:val="20"/>
                  <w:u w:val="single"/>
                  <w:vertAlign w:val="superscript"/>
                </w:rPr>
                <w:t>(4)</w:t>
              </w:r>
            </w:hyperlink>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зернистая пастеризованная</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1×10</w:t>
            </w:r>
            <w:r w:rsidRPr="00C21C96">
              <w:rPr>
                <w:color w:val="000000"/>
                <w:sz w:val="20"/>
                <w:szCs w:val="20"/>
                <w:vertAlign w:val="superscript"/>
              </w:rPr>
              <w:t>3</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ястычная слабосоленая, соленая</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5×10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 </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II</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Икра лососевых рыб*</w:t>
            </w:r>
            <w:hyperlink r:id="rId36" w:anchor="i697023" w:tooltip="Сноска 3" w:history="1">
              <w:r w:rsidRPr="00C21C96">
                <w:rPr>
                  <w:color w:val="000096"/>
                  <w:sz w:val="20"/>
                  <w:szCs w:val="20"/>
                  <w:u w:val="single"/>
                  <w:vertAlign w:val="superscript"/>
                </w:rPr>
                <w:t>(3)</w:t>
              </w:r>
            </w:hyperlink>
            <w:r w:rsidRPr="00C21C96">
              <w:rPr>
                <w:color w:val="000000"/>
                <w:sz w:val="20"/>
                <w:szCs w:val="20"/>
              </w:rPr>
              <w:t>:</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зернистая баночная, бочоночная</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1×10</w:t>
            </w:r>
            <w:r w:rsidRPr="00C21C96">
              <w:rPr>
                <w:color w:val="000000"/>
                <w:sz w:val="20"/>
                <w:szCs w:val="20"/>
                <w:vertAlign w:val="superscript"/>
              </w:rPr>
              <w:t>2</w:t>
            </w:r>
            <w:r w:rsidRPr="00C21C96">
              <w:rPr>
                <w:color w:val="000000"/>
                <w:sz w:val="20"/>
                <w:szCs w:val="20"/>
              </w:rPr>
              <w:t>*</w:t>
            </w:r>
            <w:hyperlink r:id="rId37" w:anchor="i706797" w:tooltip="Сноска 4" w:history="1">
              <w:r w:rsidRPr="00C21C96">
                <w:rPr>
                  <w:color w:val="000096"/>
                  <w:sz w:val="20"/>
                  <w:szCs w:val="20"/>
                  <w:u w:val="single"/>
                  <w:vertAlign w:val="superscript"/>
                </w:rPr>
                <w:t>(4)</w:t>
              </w:r>
            </w:hyperlink>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III</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Икра других видов рыб*</w:t>
            </w:r>
            <w:hyperlink r:id="rId38" w:anchor="i697023" w:tooltip="Сноска 3" w:history="1">
              <w:r w:rsidRPr="00C21C96">
                <w:rPr>
                  <w:color w:val="000096"/>
                  <w:sz w:val="20"/>
                  <w:szCs w:val="20"/>
                  <w:u w:val="single"/>
                  <w:vertAlign w:val="superscript"/>
                </w:rPr>
                <w:t>(3)</w:t>
              </w:r>
            </w:hyperlink>
            <w:r w:rsidRPr="00C21C96">
              <w:rPr>
                <w:color w:val="000000"/>
                <w:sz w:val="20"/>
                <w:szCs w:val="20"/>
              </w:rPr>
              <w:t>:</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пробойная соленая (кроме мойвы)</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1×10</w:t>
            </w:r>
            <w:r w:rsidRPr="00C21C96">
              <w:rPr>
                <w:color w:val="000000"/>
                <w:sz w:val="20"/>
                <w:szCs w:val="20"/>
                <w:vertAlign w:val="superscript"/>
              </w:rPr>
              <w:t>2</w:t>
            </w:r>
            <w:r w:rsidRPr="00C21C96">
              <w:rPr>
                <w:color w:val="000000"/>
                <w:sz w:val="20"/>
                <w:szCs w:val="20"/>
              </w:rPr>
              <w:t>*</w:t>
            </w:r>
            <w:hyperlink r:id="rId39" w:anchor="i706797" w:tooltip="Сноска 4" w:history="1">
              <w:r w:rsidRPr="00C21C96">
                <w:rPr>
                  <w:color w:val="000096"/>
                  <w:sz w:val="20"/>
                  <w:szCs w:val="20"/>
                  <w:u w:val="single"/>
                  <w:vertAlign w:val="superscript"/>
                </w:rPr>
                <w:t>(4)</w:t>
              </w:r>
            </w:hyperlink>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пастеризованная</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5×10</w:t>
            </w:r>
            <w:r w:rsidRPr="00C21C96">
              <w:rPr>
                <w:color w:val="000000"/>
                <w:sz w:val="20"/>
                <w:szCs w:val="20"/>
                <w:vertAlign w:val="superscript"/>
              </w:rPr>
              <w:t>3</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икра мойвы пробойная соленая</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5×10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1×10</w:t>
            </w:r>
            <w:r w:rsidRPr="00C21C96">
              <w:rPr>
                <w:color w:val="000000"/>
                <w:sz w:val="20"/>
                <w:szCs w:val="20"/>
                <w:vertAlign w:val="superscript"/>
              </w:rPr>
              <w:t>2</w:t>
            </w:r>
            <w:r w:rsidRPr="00C21C96">
              <w:rPr>
                <w:color w:val="000000"/>
                <w:sz w:val="20"/>
                <w:szCs w:val="20"/>
              </w:rPr>
              <w:t>*</w:t>
            </w:r>
            <w:hyperlink r:id="rId40" w:anchor="i706797" w:tooltip="Сноска 4" w:history="1">
              <w:r w:rsidRPr="00C21C96">
                <w:rPr>
                  <w:color w:val="000096"/>
                  <w:sz w:val="20"/>
                  <w:szCs w:val="20"/>
                  <w:u w:val="single"/>
                  <w:vertAlign w:val="superscript"/>
                </w:rPr>
                <w:t>(4)</w:t>
              </w:r>
            </w:hyperlink>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lastRenderedPageBreak/>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ястычная слабосоленая, соленая</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5×10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1×10</w:t>
            </w:r>
            <w:r w:rsidRPr="00C21C96">
              <w:rPr>
                <w:color w:val="000000"/>
                <w:sz w:val="20"/>
                <w:szCs w:val="20"/>
                <w:vertAlign w:val="superscript"/>
              </w:rPr>
              <w:t>2</w:t>
            </w:r>
            <w:r w:rsidRPr="00C21C96">
              <w:rPr>
                <w:color w:val="000000"/>
                <w:sz w:val="20"/>
                <w:szCs w:val="20"/>
              </w:rPr>
              <w:t>*</w:t>
            </w:r>
            <w:hyperlink r:id="rId41" w:anchor="i706797" w:tooltip="Сноска 4" w:history="1">
              <w:r w:rsidRPr="00C21C96">
                <w:rPr>
                  <w:color w:val="000096"/>
                  <w:sz w:val="20"/>
                  <w:szCs w:val="20"/>
                  <w:u w:val="single"/>
                  <w:vertAlign w:val="superscript"/>
                </w:rPr>
                <w:t>(4)</w:t>
              </w:r>
            </w:hyperlink>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ястычная копченая, вяленая</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5×10</w:t>
            </w:r>
            <w:r w:rsidRPr="00C21C96">
              <w:rPr>
                <w:color w:val="000000"/>
                <w:sz w:val="20"/>
                <w:szCs w:val="20"/>
                <w:vertAlign w:val="superscript"/>
              </w:rPr>
              <w:t>3</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1×10</w:t>
            </w:r>
            <w:r w:rsidRPr="00C21C96">
              <w:rPr>
                <w:color w:val="000000"/>
                <w:sz w:val="20"/>
                <w:szCs w:val="20"/>
                <w:vertAlign w:val="superscript"/>
              </w:rPr>
              <w:t>2</w:t>
            </w:r>
            <w:r w:rsidRPr="00C21C96">
              <w:rPr>
                <w:color w:val="000000"/>
                <w:sz w:val="20"/>
                <w:szCs w:val="20"/>
              </w:rPr>
              <w:t>*</w:t>
            </w:r>
            <w:hyperlink r:id="rId42" w:anchor="i706797" w:tooltip="Сноска 4" w:history="1">
              <w:r w:rsidRPr="00C21C96">
                <w:rPr>
                  <w:color w:val="000096"/>
                  <w:sz w:val="20"/>
                  <w:szCs w:val="20"/>
                  <w:u w:val="single"/>
                  <w:vertAlign w:val="superscript"/>
                </w:rPr>
                <w:t>(4)</w:t>
              </w:r>
            </w:hyperlink>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IV</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Икра белковая (черная, красная), диетическая*</w:t>
            </w:r>
            <w:hyperlink r:id="rId43" w:anchor="i697023" w:tooltip="Сноска 3" w:history="1">
              <w:r w:rsidRPr="00C21C96">
                <w:rPr>
                  <w:color w:val="000096"/>
                  <w:sz w:val="20"/>
                  <w:szCs w:val="20"/>
                  <w:u w:val="single"/>
                  <w:vertAlign w:val="superscript"/>
                </w:rPr>
                <w:t>(3)</w:t>
              </w:r>
            </w:hyperlink>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1,0</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0,1</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25</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Продукция из водорослей*</w:t>
            </w:r>
            <w:hyperlink r:id="rId44" w:anchor="i697023" w:tooltip="Сноска 3" w:history="1">
              <w:r w:rsidRPr="00C21C96">
                <w:rPr>
                  <w:color w:val="000096"/>
                  <w:sz w:val="20"/>
                  <w:szCs w:val="20"/>
                  <w:u w:val="single"/>
                  <w:vertAlign w:val="superscript"/>
                </w:rPr>
                <w:t>(3)</w:t>
              </w:r>
            </w:hyperlink>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морская капуста мороженая</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сушеная морская капуста</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5×10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1×10</w:t>
            </w:r>
            <w:r w:rsidRPr="00C21C96">
              <w:rPr>
                <w:color w:val="000000"/>
                <w:sz w:val="20"/>
                <w:szCs w:val="20"/>
                <w:vertAlign w:val="superscript"/>
              </w:rPr>
              <w:t>2</w:t>
            </w:r>
          </w:p>
        </w:tc>
      </w:tr>
      <w:tr w:rsidR="00CB2F68" w:rsidRPr="00C21C96" w:rsidTr="00CB2F68">
        <w:trPr>
          <w:trHeight w:val="20"/>
          <w:jc w:val="center"/>
        </w:trPr>
        <w:tc>
          <w:tcPr>
            <w:tcW w:w="174"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агар пищевой, агароид, фурцелярин</w:t>
            </w:r>
          </w:p>
        </w:tc>
        <w:tc>
          <w:tcPr>
            <w:tcW w:w="72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5×10</w:t>
            </w:r>
            <w:r w:rsidRPr="00C21C96">
              <w:rPr>
                <w:color w:val="000000"/>
                <w:sz w:val="20"/>
                <w:szCs w:val="20"/>
                <w:vertAlign w:val="superscript"/>
              </w:rPr>
              <w:t>4</w:t>
            </w:r>
          </w:p>
        </w:tc>
        <w:tc>
          <w:tcPr>
            <w:tcW w:w="545"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580"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963"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nil"/>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463" w:type="pct"/>
            <w:tcBorders>
              <w:top w:val="nil"/>
              <w:left w:val="single" w:sz="8" w:space="0" w:color="auto"/>
              <w:bottom w:val="nil"/>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1×10</w:t>
            </w:r>
            <w:r w:rsidRPr="00C21C96">
              <w:rPr>
                <w:color w:val="000000"/>
                <w:sz w:val="20"/>
                <w:szCs w:val="20"/>
                <w:vertAlign w:val="superscript"/>
              </w:rPr>
              <w:t>2</w:t>
            </w:r>
          </w:p>
        </w:tc>
      </w:tr>
      <w:tr w:rsidR="00CB2F68" w:rsidRPr="00C21C96" w:rsidTr="00CB2F68">
        <w:trPr>
          <w:trHeight w:val="20"/>
          <w:jc w:val="center"/>
        </w:trPr>
        <w:tc>
          <w:tcPr>
            <w:tcW w:w="174" w:type="pct"/>
            <w:tcBorders>
              <w:top w:val="nil"/>
              <w:left w:val="single" w:sz="8" w:space="0" w:color="auto"/>
              <w:bottom w:val="single" w:sz="8" w:space="0" w:color="auto"/>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 </w:t>
            </w:r>
          </w:p>
        </w:tc>
        <w:tc>
          <w:tcPr>
            <w:tcW w:w="899" w:type="pct"/>
            <w:tcBorders>
              <w:top w:val="nil"/>
              <w:left w:val="single" w:sz="8" w:space="0" w:color="auto"/>
              <w:bottom w:val="single" w:sz="8" w:space="0" w:color="auto"/>
              <w:right w:val="nil"/>
            </w:tcBorders>
            <w:shd w:val="clear" w:color="auto" w:fill="FFFFFF"/>
            <w:hideMark/>
          </w:tcPr>
          <w:p w:rsidR="00C21C96" w:rsidRPr="00C21C96" w:rsidRDefault="00C21C96" w:rsidP="00AC4EA9">
            <w:pPr>
              <w:spacing w:line="20" w:lineRule="atLeast"/>
              <w:jc w:val="both"/>
              <w:rPr>
                <w:color w:val="000000"/>
                <w:sz w:val="20"/>
                <w:szCs w:val="20"/>
              </w:rPr>
            </w:pPr>
            <w:r w:rsidRPr="00C21C96">
              <w:rPr>
                <w:color w:val="000000"/>
                <w:sz w:val="20"/>
                <w:szCs w:val="20"/>
              </w:rPr>
              <w:t>альгинат натрия пищевой</w:t>
            </w:r>
          </w:p>
        </w:tc>
        <w:tc>
          <w:tcPr>
            <w:tcW w:w="725" w:type="pct"/>
            <w:tcBorders>
              <w:top w:val="nil"/>
              <w:left w:val="single" w:sz="8" w:space="0" w:color="auto"/>
              <w:bottom w:val="single" w:sz="8" w:space="0" w:color="auto"/>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1×10</w:t>
            </w:r>
            <w:r w:rsidRPr="00C21C96">
              <w:rPr>
                <w:color w:val="000000"/>
                <w:sz w:val="20"/>
                <w:szCs w:val="20"/>
                <w:vertAlign w:val="superscript"/>
              </w:rPr>
              <w:t>4</w:t>
            </w:r>
          </w:p>
        </w:tc>
        <w:tc>
          <w:tcPr>
            <w:tcW w:w="545" w:type="pct"/>
            <w:tcBorders>
              <w:top w:val="nil"/>
              <w:left w:val="single" w:sz="8" w:space="0" w:color="auto"/>
              <w:bottom w:val="single" w:sz="8" w:space="0" w:color="auto"/>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580" w:type="pct"/>
            <w:tcBorders>
              <w:top w:val="nil"/>
              <w:left w:val="single" w:sz="8" w:space="0" w:color="auto"/>
              <w:bottom w:val="single" w:sz="8" w:space="0" w:color="auto"/>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963" w:type="pct"/>
            <w:tcBorders>
              <w:top w:val="nil"/>
              <w:left w:val="single" w:sz="8" w:space="0" w:color="auto"/>
              <w:bottom w:val="single" w:sz="8" w:space="0" w:color="auto"/>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651" w:type="pct"/>
            <w:tcBorders>
              <w:top w:val="nil"/>
              <w:left w:val="single" w:sz="8" w:space="0" w:color="auto"/>
              <w:bottom w:val="single" w:sz="8" w:space="0" w:color="auto"/>
              <w:right w:val="nil"/>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w:t>
            </w:r>
          </w:p>
        </w:tc>
        <w:tc>
          <w:tcPr>
            <w:tcW w:w="463" w:type="pct"/>
            <w:tcBorders>
              <w:top w:val="nil"/>
              <w:left w:val="single" w:sz="8" w:space="0" w:color="auto"/>
              <w:bottom w:val="single" w:sz="8" w:space="0" w:color="auto"/>
              <w:right w:val="single" w:sz="8" w:space="0" w:color="auto"/>
            </w:tcBorders>
            <w:shd w:val="clear" w:color="auto" w:fill="FFFFFF"/>
            <w:hideMark/>
          </w:tcPr>
          <w:p w:rsidR="00C21C96" w:rsidRPr="00C21C96" w:rsidRDefault="00C21C96" w:rsidP="00AC4EA9">
            <w:pPr>
              <w:spacing w:line="20" w:lineRule="atLeast"/>
              <w:jc w:val="center"/>
              <w:rPr>
                <w:color w:val="000000"/>
                <w:sz w:val="20"/>
                <w:szCs w:val="20"/>
              </w:rPr>
            </w:pPr>
            <w:r w:rsidRPr="00C21C96">
              <w:rPr>
                <w:color w:val="000000"/>
                <w:sz w:val="20"/>
                <w:szCs w:val="20"/>
              </w:rPr>
              <w:t>1×10</w:t>
            </w:r>
            <w:r w:rsidRPr="00C21C96">
              <w:rPr>
                <w:color w:val="000000"/>
                <w:sz w:val="20"/>
                <w:szCs w:val="20"/>
                <w:vertAlign w:val="superscript"/>
              </w:rPr>
              <w:t>2</w:t>
            </w:r>
          </w:p>
        </w:tc>
      </w:tr>
    </w:tbl>
    <w:p w:rsidR="00142F46" w:rsidRPr="00C21C96" w:rsidRDefault="00142F46" w:rsidP="00057D87">
      <w:pPr>
        <w:ind w:firstLine="567"/>
        <w:jc w:val="both"/>
        <w:rPr>
          <w:lang w:val="kk-KZ"/>
        </w:rPr>
      </w:pPr>
    </w:p>
    <w:p w:rsidR="00057D87" w:rsidRPr="00C21C96" w:rsidRDefault="00057D87" w:rsidP="00057D87">
      <w:pPr>
        <w:ind w:firstLine="567"/>
        <w:jc w:val="both"/>
        <w:rPr>
          <w:lang w:val="kk-KZ"/>
        </w:rPr>
      </w:pPr>
      <w:r w:rsidRPr="00C21C96">
        <w:rPr>
          <w:lang w:val="kk-KZ"/>
        </w:rPr>
        <w:t>*(1) Количество парагемолитических вибрионов не должно превышать 10 КОЕ/г, в живых морских беспозвоночных, икре должны отсутствовать в 25 г пробы.</w:t>
      </w:r>
    </w:p>
    <w:p w:rsidR="00057D87" w:rsidRPr="00C21C96" w:rsidRDefault="00057D87" w:rsidP="00057D87">
      <w:pPr>
        <w:ind w:firstLine="567"/>
        <w:jc w:val="both"/>
        <w:rPr>
          <w:lang w:val="kk-KZ"/>
        </w:rPr>
      </w:pPr>
      <w:r w:rsidRPr="00C21C96">
        <w:rPr>
          <w:lang w:val="kk-KZ"/>
        </w:rPr>
        <w:t>*(2) Бактерии рода протеев должны отсутствовать в 1 г продукта.</w:t>
      </w:r>
    </w:p>
    <w:p w:rsidR="00057D87" w:rsidRPr="00C21C96" w:rsidRDefault="00057D87" w:rsidP="00057D87">
      <w:pPr>
        <w:ind w:firstLine="567"/>
        <w:jc w:val="both"/>
        <w:rPr>
          <w:lang w:val="kk-KZ"/>
        </w:rPr>
      </w:pPr>
      <w:r w:rsidRPr="00C21C96">
        <w:rPr>
          <w:lang w:val="kk-KZ"/>
        </w:rPr>
        <w:t>*(3) При дополнительном контроле.</w:t>
      </w:r>
    </w:p>
    <w:p w:rsidR="00057D87" w:rsidRPr="00C21C96" w:rsidRDefault="00057D87" w:rsidP="00057D87">
      <w:pPr>
        <w:ind w:firstLine="567"/>
        <w:jc w:val="both"/>
        <w:rPr>
          <w:lang w:val="kk-KZ"/>
        </w:rPr>
      </w:pPr>
      <w:r w:rsidRPr="00C21C96">
        <w:rPr>
          <w:lang w:val="kk-KZ"/>
        </w:rPr>
        <w:t>*(4) Количество дрожжей не должно превышать 50 КОЕ/г.</w:t>
      </w:r>
    </w:p>
    <w:p w:rsidR="00057D87" w:rsidRPr="00C21C96" w:rsidRDefault="00057D87" w:rsidP="00057D87">
      <w:pPr>
        <w:ind w:firstLine="567"/>
        <w:jc w:val="both"/>
        <w:rPr>
          <w:lang w:val="kk-KZ"/>
        </w:rPr>
      </w:pPr>
    </w:p>
    <w:p w:rsidR="00057D87" w:rsidRDefault="00057D87" w:rsidP="00057D87">
      <w:pPr>
        <w:ind w:firstLine="567"/>
        <w:jc w:val="both"/>
        <w:rPr>
          <w:b/>
          <w:lang w:val="kk-KZ"/>
        </w:rPr>
      </w:pPr>
    </w:p>
    <w:p w:rsidR="00C21C96" w:rsidRDefault="00C21C96" w:rsidP="00A32433">
      <w:pPr>
        <w:jc w:val="both"/>
        <w:rPr>
          <w:b/>
          <w:lang w:val="kk-KZ"/>
        </w:rPr>
      </w:pPr>
    </w:p>
    <w:p w:rsidR="00454EAB" w:rsidRDefault="00454EAB" w:rsidP="00A32433">
      <w:pPr>
        <w:jc w:val="both"/>
        <w:rPr>
          <w:b/>
          <w:lang w:val="kk-KZ"/>
        </w:rPr>
      </w:pPr>
    </w:p>
    <w:p w:rsidR="00454EAB" w:rsidRDefault="00454EAB" w:rsidP="00A32433">
      <w:pPr>
        <w:jc w:val="both"/>
        <w:rPr>
          <w:b/>
          <w:lang w:val="kk-KZ"/>
        </w:rPr>
      </w:pPr>
    </w:p>
    <w:p w:rsidR="00454EAB" w:rsidRDefault="00454EAB" w:rsidP="00A32433">
      <w:pPr>
        <w:jc w:val="both"/>
        <w:rPr>
          <w:b/>
          <w:lang w:val="kk-KZ"/>
        </w:rPr>
      </w:pPr>
    </w:p>
    <w:p w:rsidR="00454EAB" w:rsidRDefault="00454EAB" w:rsidP="00A32433">
      <w:pPr>
        <w:jc w:val="both"/>
        <w:rPr>
          <w:b/>
          <w:lang w:val="kk-KZ"/>
        </w:rPr>
      </w:pPr>
    </w:p>
    <w:p w:rsidR="00454EAB" w:rsidRDefault="00454EAB" w:rsidP="00A32433">
      <w:pPr>
        <w:jc w:val="both"/>
        <w:rPr>
          <w:b/>
          <w:lang w:val="kk-KZ"/>
        </w:rPr>
      </w:pPr>
    </w:p>
    <w:p w:rsidR="00454EAB" w:rsidRDefault="00454EAB" w:rsidP="00A32433">
      <w:pPr>
        <w:jc w:val="both"/>
        <w:rPr>
          <w:b/>
          <w:lang w:val="kk-KZ"/>
        </w:rPr>
      </w:pPr>
    </w:p>
    <w:p w:rsidR="00454EAB" w:rsidRDefault="00454EAB" w:rsidP="00A32433">
      <w:pPr>
        <w:jc w:val="both"/>
        <w:rPr>
          <w:b/>
          <w:lang w:val="kk-KZ"/>
        </w:rPr>
      </w:pPr>
    </w:p>
    <w:p w:rsidR="00454EAB" w:rsidRDefault="00454EAB" w:rsidP="00A32433">
      <w:pPr>
        <w:jc w:val="both"/>
        <w:rPr>
          <w:b/>
          <w:lang w:val="kk-KZ"/>
        </w:rPr>
      </w:pPr>
    </w:p>
    <w:p w:rsidR="00454EAB" w:rsidRDefault="00454EAB" w:rsidP="00A32433">
      <w:pPr>
        <w:jc w:val="both"/>
        <w:rPr>
          <w:b/>
          <w:lang w:val="kk-KZ"/>
        </w:rPr>
      </w:pPr>
    </w:p>
    <w:p w:rsidR="00454EAB" w:rsidRDefault="00454EAB" w:rsidP="00A32433">
      <w:pPr>
        <w:jc w:val="both"/>
        <w:rPr>
          <w:b/>
          <w:lang w:val="kk-KZ"/>
        </w:rPr>
      </w:pPr>
    </w:p>
    <w:p w:rsidR="00454EAB" w:rsidRDefault="00454EAB" w:rsidP="00A32433">
      <w:pPr>
        <w:jc w:val="both"/>
        <w:rPr>
          <w:b/>
          <w:lang w:val="kk-KZ"/>
        </w:rPr>
      </w:pPr>
    </w:p>
    <w:p w:rsidR="00454EAB" w:rsidRDefault="00454EAB" w:rsidP="00A32433">
      <w:pPr>
        <w:jc w:val="both"/>
        <w:rPr>
          <w:b/>
          <w:lang w:val="kk-KZ"/>
        </w:rPr>
      </w:pPr>
    </w:p>
    <w:p w:rsidR="00454EAB" w:rsidRDefault="00454EAB" w:rsidP="00A32433">
      <w:pPr>
        <w:jc w:val="both"/>
        <w:rPr>
          <w:b/>
          <w:lang w:val="kk-KZ"/>
        </w:rPr>
      </w:pPr>
    </w:p>
    <w:p w:rsidR="00454EAB" w:rsidRDefault="00454EAB" w:rsidP="00A32433">
      <w:pPr>
        <w:jc w:val="both"/>
        <w:rPr>
          <w:b/>
          <w:lang w:val="kk-KZ"/>
        </w:rPr>
      </w:pPr>
    </w:p>
    <w:p w:rsidR="00454EAB" w:rsidRDefault="00454EAB" w:rsidP="00A32433">
      <w:pPr>
        <w:jc w:val="both"/>
        <w:rPr>
          <w:b/>
          <w:lang w:val="kk-KZ"/>
        </w:rPr>
      </w:pPr>
    </w:p>
    <w:p w:rsidR="00454EAB" w:rsidRDefault="00454EAB" w:rsidP="00A32433">
      <w:pPr>
        <w:jc w:val="both"/>
        <w:rPr>
          <w:b/>
          <w:lang w:val="kk-KZ"/>
        </w:rPr>
      </w:pPr>
    </w:p>
    <w:p w:rsidR="00454EAB" w:rsidRDefault="00454EAB" w:rsidP="00A32433">
      <w:pPr>
        <w:jc w:val="both"/>
        <w:rPr>
          <w:b/>
          <w:lang w:val="kk-KZ"/>
        </w:rPr>
      </w:pPr>
    </w:p>
    <w:p w:rsidR="00454EAB" w:rsidRDefault="00454EAB" w:rsidP="00A32433">
      <w:pPr>
        <w:jc w:val="both"/>
        <w:rPr>
          <w:b/>
          <w:lang w:val="kk-KZ"/>
        </w:rPr>
      </w:pPr>
    </w:p>
    <w:p w:rsidR="00454EAB" w:rsidRDefault="00454EAB" w:rsidP="00A32433">
      <w:pPr>
        <w:jc w:val="both"/>
        <w:rPr>
          <w:b/>
          <w:lang w:val="kk-KZ"/>
        </w:rPr>
      </w:pPr>
    </w:p>
    <w:p w:rsidR="00454EAB" w:rsidRDefault="00454EAB" w:rsidP="00A32433">
      <w:pPr>
        <w:jc w:val="both"/>
        <w:rPr>
          <w:b/>
          <w:lang w:val="kk-KZ"/>
        </w:rPr>
      </w:pPr>
    </w:p>
    <w:p w:rsidR="00454EAB" w:rsidRDefault="00454EAB" w:rsidP="00A32433">
      <w:pPr>
        <w:jc w:val="both"/>
        <w:rPr>
          <w:b/>
          <w:lang w:val="kk-KZ"/>
        </w:rPr>
      </w:pPr>
    </w:p>
    <w:p w:rsidR="00454EAB" w:rsidRDefault="00454EAB" w:rsidP="00A32433">
      <w:pPr>
        <w:jc w:val="both"/>
        <w:rPr>
          <w:b/>
          <w:lang w:val="kk-KZ"/>
        </w:rPr>
      </w:pPr>
    </w:p>
    <w:p w:rsidR="00454EAB" w:rsidRDefault="00454EAB" w:rsidP="00A32433">
      <w:pPr>
        <w:jc w:val="both"/>
        <w:rPr>
          <w:b/>
          <w:lang w:val="kk-KZ"/>
        </w:rPr>
      </w:pPr>
    </w:p>
    <w:p w:rsidR="00454EAB" w:rsidRDefault="00454EAB" w:rsidP="00A32433">
      <w:pPr>
        <w:jc w:val="both"/>
        <w:rPr>
          <w:b/>
          <w:lang w:val="kk-KZ"/>
        </w:rPr>
      </w:pPr>
    </w:p>
    <w:p w:rsidR="00454EAB" w:rsidRDefault="00454EAB" w:rsidP="00A32433">
      <w:pPr>
        <w:jc w:val="both"/>
        <w:rPr>
          <w:b/>
          <w:lang w:val="kk-KZ"/>
        </w:rPr>
      </w:pPr>
    </w:p>
    <w:p w:rsidR="00057D87" w:rsidRDefault="00057D87" w:rsidP="00C21C96">
      <w:pPr>
        <w:ind w:firstLine="567"/>
        <w:jc w:val="center"/>
        <w:rPr>
          <w:b/>
          <w:lang w:val="kk-KZ"/>
        </w:rPr>
      </w:pPr>
      <w:r w:rsidRPr="00057D87">
        <w:rPr>
          <w:b/>
          <w:lang w:val="kk-KZ"/>
        </w:rPr>
        <w:lastRenderedPageBreak/>
        <w:t>Приложение 2</w:t>
      </w:r>
    </w:p>
    <w:p w:rsidR="00C21C96" w:rsidRPr="00057D87" w:rsidRDefault="00C21C96" w:rsidP="00C21C96">
      <w:pPr>
        <w:ind w:firstLine="567"/>
        <w:jc w:val="center"/>
        <w:rPr>
          <w:b/>
          <w:lang w:val="kk-KZ"/>
        </w:rPr>
      </w:pPr>
    </w:p>
    <w:p w:rsidR="00057D87" w:rsidRDefault="00057D87" w:rsidP="00057D87">
      <w:pPr>
        <w:ind w:firstLine="567"/>
        <w:jc w:val="both"/>
        <w:rPr>
          <w:b/>
          <w:lang w:val="kk-KZ"/>
        </w:rPr>
      </w:pPr>
      <w:r w:rsidRPr="00057D87">
        <w:rPr>
          <w:b/>
          <w:lang w:val="kk-KZ"/>
        </w:rPr>
        <w:t>Периодичность микробиологического контроля пищевой продукции из рыбы и морских беспозвоночных</w:t>
      </w:r>
    </w:p>
    <w:p w:rsidR="00C21C96" w:rsidRPr="00057D87" w:rsidRDefault="00C21C96" w:rsidP="00057D87">
      <w:pPr>
        <w:ind w:firstLine="567"/>
        <w:jc w:val="both"/>
        <w:rPr>
          <w:b/>
          <w:lang w:val="kk-KZ"/>
        </w:rPr>
      </w:pPr>
    </w:p>
    <w:tbl>
      <w:tblPr>
        <w:tblW w:w="5000" w:type="pct"/>
        <w:jc w:val="center"/>
        <w:tblCellMar>
          <w:left w:w="0" w:type="dxa"/>
          <w:right w:w="0" w:type="dxa"/>
        </w:tblCellMar>
        <w:tblLook w:val="04A0" w:firstRow="1" w:lastRow="0" w:firstColumn="1" w:lastColumn="0" w:noHBand="0" w:noVBand="1"/>
      </w:tblPr>
      <w:tblGrid>
        <w:gridCol w:w="6090"/>
        <w:gridCol w:w="3480"/>
      </w:tblGrid>
      <w:tr w:rsidR="00C21C96" w:rsidRPr="00C73914" w:rsidTr="00CB2F68">
        <w:trPr>
          <w:jc w:val="center"/>
        </w:trPr>
        <w:tc>
          <w:tcPr>
            <w:tcW w:w="3182" w:type="pct"/>
            <w:tcMar>
              <w:top w:w="0" w:type="dxa"/>
              <w:left w:w="108" w:type="dxa"/>
              <w:bottom w:w="0" w:type="dxa"/>
              <w:right w:w="108" w:type="dxa"/>
            </w:tcMar>
            <w:hideMark/>
          </w:tcPr>
          <w:p w:rsidR="00C21C96" w:rsidRPr="00C73914" w:rsidRDefault="00C21C96" w:rsidP="00AC4EA9">
            <w:pPr>
              <w:rPr>
                <w:color w:val="000000"/>
              </w:rPr>
            </w:pPr>
            <w:r w:rsidRPr="00C73914">
              <w:rPr>
                <w:color w:val="000000"/>
              </w:rPr>
              <w:t>Рыбы, нерыбных объектов морского промысла свежих, мороженых, охлажденных</w:t>
            </w:r>
          </w:p>
        </w:tc>
        <w:tc>
          <w:tcPr>
            <w:tcW w:w="1818" w:type="pct"/>
            <w:tcMar>
              <w:top w:w="0" w:type="dxa"/>
              <w:left w:w="108" w:type="dxa"/>
              <w:bottom w:w="0" w:type="dxa"/>
              <w:right w:w="108" w:type="dxa"/>
            </w:tcMar>
            <w:hideMark/>
          </w:tcPr>
          <w:p w:rsidR="00C21C96" w:rsidRPr="00C73914" w:rsidRDefault="00C21C96" w:rsidP="00AC4EA9">
            <w:pPr>
              <w:jc w:val="both"/>
              <w:rPr>
                <w:color w:val="000000"/>
              </w:rPr>
            </w:pPr>
            <w:r w:rsidRPr="00C73914">
              <w:rPr>
                <w:color w:val="000000"/>
              </w:rPr>
              <w:t>При дополнительном контроле</w:t>
            </w:r>
          </w:p>
        </w:tc>
      </w:tr>
      <w:tr w:rsidR="00C21C96" w:rsidRPr="00C73914" w:rsidTr="00CB2F68">
        <w:trPr>
          <w:jc w:val="center"/>
        </w:trPr>
        <w:tc>
          <w:tcPr>
            <w:tcW w:w="3182" w:type="pct"/>
            <w:tcMar>
              <w:top w:w="0" w:type="dxa"/>
              <w:left w:w="108" w:type="dxa"/>
              <w:bottom w:w="0" w:type="dxa"/>
              <w:right w:w="108" w:type="dxa"/>
            </w:tcMar>
            <w:hideMark/>
          </w:tcPr>
          <w:p w:rsidR="00C21C96" w:rsidRPr="00C73914" w:rsidRDefault="00C21C96" w:rsidP="00AC4EA9">
            <w:pPr>
              <w:rPr>
                <w:color w:val="000000"/>
              </w:rPr>
            </w:pPr>
            <w:r w:rsidRPr="00C73914">
              <w:rPr>
                <w:color w:val="000000"/>
              </w:rPr>
              <w:t>в т.ч. морских беспозвоночных в живом виде</w:t>
            </w:r>
          </w:p>
        </w:tc>
        <w:tc>
          <w:tcPr>
            <w:tcW w:w="1818" w:type="pct"/>
            <w:tcMar>
              <w:top w:w="0" w:type="dxa"/>
              <w:left w:w="108" w:type="dxa"/>
              <w:bottom w:w="0" w:type="dxa"/>
              <w:right w:w="108" w:type="dxa"/>
            </w:tcMar>
            <w:hideMark/>
          </w:tcPr>
          <w:p w:rsidR="00C21C96" w:rsidRPr="00C73914" w:rsidRDefault="00C21C96" w:rsidP="00AC4EA9">
            <w:pPr>
              <w:jc w:val="both"/>
              <w:rPr>
                <w:color w:val="000000"/>
              </w:rPr>
            </w:pPr>
            <w:r w:rsidRPr="00C73914">
              <w:rPr>
                <w:color w:val="000000"/>
              </w:rPr>
              <w:t>1 раз в неделю</w:t>
            </w:r>
          </w:p>
        </w:tc>
      </w:tr>
      <w:tr w:rsidR="00C21C96" w:rsidRPr="00C73914" w:rsidTr="00CB2F68">
        <w:trPr>
          <w:jc w:val="center"/>
        </w:trPr>
        <w:tc>
          <w:tcPr>
            <w:tcW w:w="3182" w:type="pct"/>
            <w:tcMar>
              <w:top w:w="0" w:type="dxa"/>
              <w:left w:w="108" w:type="dxa"/>
              <w:bottom w:w="0" w:type="dxa"/>
              <w:right w:w="108" w:type="dxa"/>
            </w:tcMar>
            <w:hideMark/>
          </w:tcPr>
          <w:p w:rsidR="00C21C96" w:rsidRPr="00C73914" w:rsidRDefault="00C21C96" w:rsidP="00AC4EA9">
            <w:pPr>
              <w:rPr>
                <w:color w:val="000000"/>
              </w:rPr>
            </w:pPr>
            <w:r w:rsidRPr="00C73914">
              <w:rPr>
                <w:color w:val="000000"/>
              </w:rPr>
              <w:t>Кулинарных изделий, в т.ч.</w:t>
            </w:r>
          </w:p>
        </w:tc>
        <w:tc>
          <w:tcPr>
            <w:tcW w:w="1818" w:type="pct"/>
            <w:tcMar>
              <w:top w:w="0" w:type="dxa"/>
              <w:left w:w="108" w:type="dxa"/>
              <w:bottom w:w="0" w:type="dxa"/>
              <w:right w:w="108" w:type="dxa"/>
            </w:tcMar>
            <w:hideMark/>
          </w:tcPr>
          <w:p w:rsidR="00C21C96" w:rsidRPr="00C73914" w:rsidRDefault="00C21C96" w:rsidP="00AC4EA9">
            <w:pPr>
              <w:jc w:val="both"/>
              <w:rPr>
                <w:color w:val="000000"/>
              </w:rPr>
            </w:pPr>
            <w:r w:rsidRPr="00C73914">
              <w:rPr>
                <w:color w:val="000000"/>
              </w:rPr>
              <w:t>2 - 3 раза в месяц</w:t>
            </w:r>
          </w:p>
        </w:tc>
      </w:tr>
      <w:tr w:rsidR="00C21C96" w:rsidRPr="00C73914" w:rsidTr="00CB2F68">
        <w:trPr>
          <w:jc w:val="center"/>
        </w:trPr>
        <w:tc>
          <w:tcPr>
            <w:tcW w:w="3182" w:type="pct"/>
            <w:tcMar>
              <w:top w:w="0" w:type="dxa"/>
              <w:left w:w="108" w:type="dxa"/>
              <w:bottom w:w="0" w:type="dxa"/>
              <w:right w:w="108" w:type="dxa"/>
            </w:tcMar>
            <w:hideMark/>
          </w:tcPr>
          <w:p w:rsidR="00C21C96" w:rsidRPr="00C73914" w:rsidRDefault="00C21C96" w:rsidP="00AC4EA9">
            <w:pPr>
              <w:rPr>
                <w:color w:val="000000"/>
              </w:rPr>
            </w:pPr>
            <w:r w:rsidRPr="00C73914">
              <w:rPr>
                <w:color w:val="000000"/>
              </w:rPr>
              <w:t>сырых замороженных полуфабрикатов</w:t>
            </w:r>
          </w:p>
        </w:tc>
        <w:tc>
          <w:tcPr>
            <w:tcW w:w="1818" w:type="pct"/>
            <w:tcMar>
              <w:top w:w="0" w:type="dxa"/>
              <w:left w:w="108" w:type="dxa"/>
              <w:bottom w:w="0" w:type="dxa"/>
              <w:right w:w="108" w:type="dxa"/>
            </w:tcMar>
            <w:hideMark/>
          </w:tcPr>
          <w:p w:rsidR="00C21C96" w:rsidRPr="00C73914" w:rsidRDefault="00C21C96" w:rsidP="00AC4EA9">
            <w:pPr>
              <w:jc w:val="both"/>
              <w:rPr>
                <w:color w:val="000000"/>
              </w:rPr>
            </w:pPr>
            <w:r w:rsidRPr="00C73914">
              <w:rPr>
                <w:color w:val="000000"/>
              </w:rPr>
              <w:t>При дополнительном контроле</w:t>
            </w:r>
          </w:p>
        </w:tc>
      </w:tr>
      <w:tr w:rsidR="00C21C96" w:rsidRPr="00C73914" w:rsidTr="00CB2F68">
        <w:trPr>
          <w:jc w:val="center"/>
        </w:trPr>
        <w:tc>
          <w:tcPr>
            <w:tcW w:w="3182" w:type="pct"/>
            <w:tcMar>
              <w:top w:w="0" w:type="dxa"/>
              <w:left w:w="108" w:type="dxa"/>
              <w:bottom w:w="0" w:type="dxa"/>
              <w:right w:w="108" w:type="dxa"/>
            </w:tcMar>
            <w:hideMark/>
          </w:tcPr>
          <w:p w:rsidR="00C21C96" w:rsidRPr="00C73914" w:rsidRDefault="00C21C96" w:rsidP="00AC4EA9">
            <w:pPr>
              <w:rPr>
                <w:color w:val="000000"/>
              </w:rPr>
            </w:pPr>
            <w:r w:rsidRPr="00C73914">
              <w:rPr>
                <w:color w:val="000000"/>
              </w:rPr>
              <w:t>Изделий горячего копчения</w:t>
            </w:r>
          </w:p>
        </w:tc>
        <w:tc>
          <w:tcPr>
            <w:tcW w:w="1818" w:type="pct"/>
            <w:tcMar>
              <w:top w:w="0" w:type="dxa"/>
              <w:left w:w="108" w:type="dxa"/>
              <w:bottom w:w="0" w:type="dxa"/>
              <w:right w:w="108" w:type="dxa"/>
            </w:tcMar>
            <w:hideMark/>
          </w:tcPr>
          <w:p w:rsidR="00C21C96" w:rsidRPr="00C73914" w:rsidRDefault="00C21C96" w:rsidP="00AC4EA9">
            <w:pPr>
              <w:jc w:val="both"/>
              <w:rPr>
                <w:color w:val="000000"/>
              </w:rPr>
            </w:pPr>
            <w:r w:rsidRPr="00C73914">
              <w:rPr>
                <w:color w:val="000000"/>
              </w:rPr>
              <w:t>2 - 3 раза в месяц</w:t>
            </w:r>
          </w:p>
        </w:tc>
      </w:tr>
      <w:tr w:rsidR="00C21C96" w:rsidRPr="00C73914" w:rsidTr="00CB2F68">
        <w:trPr>
          <w:jc w:val="center"/>
        </w:trPr>
        <w:tc>
          <w:tcPr>
            <w:tcW w:w="3182" w:type="pct"/>
            <w:tcMar>
              <w:top w:w="0" w:type="dxa"/>
              <w:left w:w="108" w:type="dxa"/>
              <w:bottom w:w="0" w:type="dxa"/>
              <w:right w:w="108" w:type="dxa"/>
            </w:tcMar>
            <w:hideMark/>
          </w:tcPr>
          <w:p w:rsidR="00C21C96" w:rsidRPr="00C73914" w:rsidRDefault="00C21C96" w:rsidP="00AC4EA9">
            <w:pPr>
              <w:rPr>
                <w:color w:val="000000"/>
              </w:rPr>
            </w:pPr>
            <w:r w:rsidRPr="00C73914">
              <w:rPr>
                <w:color w:val="000000"/>
              </w:rPr>
              <w:t>Изделий холодного копчения,</w:t>
            </w:r>
          </w:p>
        </w:tc>
        <w:tc>
          <w:tcPr>
            <w:tcW w:w="1818" w:type="pct"/>
            <w:tcMar>
              <w:top w:w="0" w:type="dxa"/>
              <w:left w:w="108" w:type="dxa"/>
              <w:bottom w:w="0" w:type="dxa"/>
              <w:right w:w="108" w:type="dxa"/>
            </w:tcMar>
            <w:hideMark/>
          </w:tcPr>
          <w:p w:rsidR="00C21C96" w:rsidRPr="00C73914" w:rsidRDefault="00C21C96" w:rsidP="00AC4EA9">
            <w:pPr>
              <w:jc w:val="both"/>
              <w:rPr>
                <w:color w:val="000000"/>
              </w:rPr>
            </w:pPr>
            <w:r w:rsidRPr="00C73914">
              <w:rPr>
                <w:color w:val="000000"/>
              </w:rPr>
              <w:t>1 - 2 раза в месяц</w:t>
            </w:r>
          </w:p>
        </w:tc>
      </w:tr>
      <w:tr w:rsidR="00C21C96" w:rsidRPr="00C73914" w:rsidTr="00CB2F68">
        <w:trPr>
          <w:jc w:val="center"/>
        </w:trPr>
        <w:tc>
          <w:tcPr>
            <w:tcW w:w="3182" w:type="pct"/>
            <w:tcMar>
              <w:top w:w="0" w:type="dxa"/>
              <w:left w:w="108" w:type="dxa"/>
              <w:bottom w:w="0" w:type="dxa"/>
              <w:right w:w="108" w:type="dxa"/>
            </w:tcMar>
            <w:hideMark/>
          </w:tcPr>
          <w:p w:rsidR="00C21C96" w:rsidRPr="00C73914" w:rsidRDefault="00C21C96" w:rsidP="00AC4EA9">
            <w:pPr>
              <w:rPr>
                <w:color w:val="000000"/>
              </w:rPr>
            </w:pPr>
            <w:r w:rsidRPr="00C73914">
              <w:rPr>
                <w:color w:val="000000"/>
              </w:rPr>
              <w:t>в т.ч. балычных</w:t>
            </w:r>
          </w:p>
        </w:tc>
        <w:tc>
          <w:tcPr>
            <w:tcW w:w="1818" w:type="pct"/>
            <w:tcMar>
              <w:top w:w="0" w:type="dxa"/>
              <w:left w:w="108" w:type="dxa"/>
              <w:bottom w:w="0" w:type="dxa"/>
              <w:right w:w="108" w:type="dxa"/>
            </w:tcMar>
            <w:hideMark/>
          </w:tcPr>
          <w:p w:rsidR="00C21C96" w:rsidRPr="00C73914" w:rsidRDefault="00C21C96" w:rsidP="00AC4EA9">
            <w:pPr>
              <w:jc w:val="both"/>
              <w:rPr>
                <w:color w:val="000000"/>
              </w:rPr>
            </w:pPr>
            <w:r w:rsidRPr="00C73914">
              <w:rPr>
                <w:color w:val="000000"/>
              </w:rPr>
              <w:t>3 раза в месяц</w:t>
            </w:r>
          </w:p>
        </w:tc>
      </w:tr>
      <w:tr w:rsidR="00C21C96" w:rsidRPr="00C73914" w:rsidTr="00CB2F68">
        <w:trPr>
          <w:jc w:val="center"/>
        </w:trPr>
        <w:tc>
          <w:tcPr>
            <w:tcW w:w="3182" w:type="pct"/>
            <w:tcMar>
              <w:top w:w="0" w:type="dxa"/>
              <w:left w:w="108" w:type="dxa"/>
              <w:bottom w:w="0" w:type="dxa"/>
              <w:right w:w="108" w:type="dxa"/>
            </w:tcMar>
            <w:hideMark/>
          </w:tcPr>
          <w:p w:rsidR="00C21C96" w:rsidRPr="00C73914" w:rsidRDefault="00C21C96" w:rsidP="00AC4EA9">
            <w:pPr>
              <w:rPr>
                <w:color w:val="000000"/>
              </w:rPr>
            </w:pPr>
            <w:r w:rsidRPr="00C73914">
              <w:rPr>
                <w:color w:val="000000"/>
              </w:rPr>
              <w:t>Пресервов I группы</w:t>
            </w:r>
          </w:p>
        </w:tc>
        <w:tc>
          <w:tcPr>
            <w:tcW w:w="1818" w:type="pct"/>
            <w:tcMar>
              <w:top w:w="0" w:type="dxa"/>
              <w:left w:w="108" w:type="dxa"/>
              <w:bottom w:w="0" w:type="dxa"/>
              <w:right w:w="108" w:type="dxa"/>
            </w:tcMar>
            <w:hideMark/>
          </w:tcPr>
          <w:p w:rsidR="00C21C96" w:rsidRPr="00C73914" w:rsidRDefault="00C21C96" w:rsidP="00AC4EA9">
            <w:pPr>
              <w:jc w:val="both"/>
              <w:rPr>
                <w:color w:val="000000"/>
              </w:rPr>
            </w:pPr>
            <w:r w:rsidRPr="00C73914">
              <w:rPr>
                <w:color w:val="000000"/>
              </w:rPr>
              <w:t>При дополнительном контроле</w:t>
            </w:r>
          </w:p>
        </w:tc>
      </w:tr>
      <w:tr w:rsidR="00C21C96" w:rsidRPr="00C73914" w:rsidTr="00CB2F68">
        <w:trPr>
          <w:jc w:val="center"/>
        </w:trPr>
        <w:tc>
          <w:tcPr>
            <w:tcW w:w="3182" w:type="pct"/>
            <w:tcMar>
              <w:top w:w="0" w:type="dxa"/>
              <w:left w:w="108" w:type="dxa"/>
              <w:bottom w:w="0" w:type="dxa"/>
              <w:right w:w="108" w:type="dxa"/>
            </w:tcMar>
            <w:hideMark/>
          </w:tcPr>
          <w:p w:rsidR="00C21C96" w:rsidRPr="00C73914" w:rsidRDefault="00C21C96" w:rsidP="00AC4EA9">
            <w:pPr>
              <w:rPr>
                <w:color w:val="000000"/>
              </w:rPr>
            </w:pPr>
            <w:r w:rsidRPr="00C73914">
              <w:rPr>
                <w:color w:val="000000"/>
              </w:rPr>
              <w:t>Пресервов II и III групп</w:t>
            </w:r>
          </w:p>
        </w:tc>
        <w:tc>
          <w:tcPr>
            <w:tcW w:w="1818" w:type="pct"/>
            <w:tcMar>
              <w:top w:w="0" w:type="dxa"/>
              <w:left w:w="108" w:type="dxa"/>
              <w:bottom w:w="0" w:type="dxa"/>
              <w:right w:w="108" w:type="dxa"/>
            </w:tcMar>
            <w:hideMark/>
          </w:tcPr>
          <w:p w:rsidR="00C21C96" w:rsidRPr="00C73914" w:rsidRDefault="00C21C96" w:rsidP="00AC4EA9">
            <w:pPr>
              <w:jc w:val="both"/>
              <w:rPr>
                <w:color w:val="000000"/>
              </w:rPr>
            </w:pPr>
            <w:r w:rsidRPr="00C73914">
              <w:rPr>
                <w:color w:val="000000"/>
              </w:rPr>
              <w:t>2 раза в месяц</w:t>
            </w:r>
          </w:p>
        </w:tc>
      </w:tr>
      <w:tr w:rsidR="00C21C96" w:rsidRPr="00C73914" w:rsidTr="00CB2F68">
        <w:trPr>
          <w:jc w:val="center"/>
        </w:trPr>
        <w:tc>
          <w:tcPr>
            <w:tcW w:w="3182" w:type="pct"/>
            <w:tcMar>
              <w:top w:w="0" w:type="dxa"/>
              <w:left w:w="108" w:type="dxa"/>
              <w:bottom w:w="0" w:type="dxa"/>
              <w:right w:w="108" w:type="dxa"/>
            </w:tcMar>
            <w:hideMark/>
          </w:tcPr>
          <w:p w:rsidR="00C21C96" w:rsidRPr="00C73914" w:rsidRDefault="00C21C96" w:rsidP="00AC4EA9">
            <w:pPr>
              <w:rPr>
                <w:color w:val="000000"/>
              </w:rPr>
            </w:pPr>
            <w:r w:rsidRPr="00C73914">
              <w:rPr>
                <w:color w:val="000000"/>
              </w:rPr>
              <w:t>Соленой, пряной, маринованной рыбы (в целом виде, потрошеной) в бочках, ящиках</w:t>
            </w:r>
          </w:p>
        </w:tc>
        <w:tc>
          <w:tcPr>
            <w:tcW w:w="1818" w:type="pct"/>
            <w:tcMar>
              <w:top w:w="0" w:type="dxa"/>
              <w:left w:w="108" w:type="dxa"/>
              <w:bottom w:w="0" w:type="dxa"/>
              <w:right w:w="108" w:type="dxa"/>
            </w:tcMar>
            <w:hideMark/>
          </w:tcPr>
          <w:p w:rsidR="00C21C96" w:rsidRPr="00C73914" w:rsidRDefault="00C21C96" w:rsidP="00AC4EA9">
            <w:pPr>
              <w:jc w:val="both"/>
              <w:rPr>
                <w:color w:val="000000"/>
              </w:rPr>
            </w:pPr>
            <w:r w:rsidRPr="00C73914">
              <w:rPr>
                <w:color w:val="000000"/>
              </w:rPr>
              <w:t>При дополнительном контроле</w:t>
            </w:r>
          </w:p>
        </w:tc>
      </w:tr>
      <w:tr w:rsidR="00C21C96" w:rsidRPr="00C73914" w:rsidTr="00CB2F68">
        <w:trPr>
          <w:jc w:val="center"/>
        </w:trPr>
        <w:tc>
          <w:tcPr>
            <w:tcW w:w="3182" w:type="pct"/>
            <w:tcMar>
              <w:top w:w="0" w:type="dxa"/>
              <w:left w:w="108" w:type="dxa"/>
              <w:bottom w:w="0" w:type="dxa"/>
              <w:right w:w="108" w:type="dxa"/>
            </w:tcMar>
            <w:hideMark/>
          </w:tcPr>
          <w:p w:rsidR="00C21C96" w:rsidRPr="00C73914" w:rsidRDefault="00C21C96" w:rsidP="00AC4EA9">
            <w:pPr>
              <w:rPr>
                <w:color w:val="000000"/>
              </w:rPr>
            </w:pPr>
            <w:r w:rsidRPr="00C73914">
              <w:rPr>
                <w:color w:val="000000"/>
              </w:rPr>
              <w:t>Вяленой продукции, в т.ч. вяленой рыбы и морских беспозвоночных,</w:t>
            </w:r>
          </w:p>
        </w:tc>
        <w:tc>
          <w:tcPr>
            <w:tcW w:w="1818" w:type="pct"/>
            <w:tcMar>
              <w:top w:w="0" w:type="dxa"/>
              <w:left w:w="108" w:type="dxa"/>
              <w:bottom w:w="0" w:type="dxa"/>
              <w:right w:w="108" w:type="dxa"/>
            </w:tcMar>
            <w:hideMark/>
          </w:tcPr>
          <w:p w:rsidR="00C21C96" w:rsidRPr="00C73914" w:rsidRDefault="00C21C96" w:rsidP="00AC4EA9">
            <w:pPr>
              <w:jc w:val="both"/>
              <w:rPr>
                <w:color w:val="000000"/>
              </w:rPr>
            </w:pPr>
            <w:r w:rsidRPr="00C73914">
              <w:rPr>
                <w:color w:val="000000"/>
              </w:rPr>
              <w:t>При дополнительном контроле</w:t>
            </w:r>
          </w:p>
        </w:tc>
      </w:tr>
      <w:tr w:rsidR="00C21C96" w:rsidRPr="00C73914" w:rsidTr="00CB2F68">
        <w:trPr>
          <w:jc w:val="center"/>
        </w:trPr>
        <w:tc>
          <w:tcPr>
            <w:tcW w:w="3182" w:type="pct"/>
            <w:tcMar>
              <w:top w:w="0" w:type="dxa"/>
              <w:left w:w="108" w:type="dxa"/>
              <w:bottom w:w="0" w:type="dxa"/>
              <w:right w:w="108" w:type="dxa"/>
            </w:tcMar>
            <w:hideMark/>
          </w:tcPr>
          <w:p w:rsidR="00C21C96" w:rsidRPr="00C73914" w:rsidRDefault="00C21C96" w:rsidP="00AC4EA9">
            <w:pPr>
              <w:rPr>
                <w:color w:val="000000"/>
              </w:rPr>
            </w:pPr>
            <w:r w:rsidRPr="00C73914">
              <w:rPr>
                <w:color w:val="000000"/>
              </w:rPr>
              <w:t>провесной рыбы</w:t>
            </w:r>
          </w:p>
        </w:tc>
        <w:tc>
          <w:tcPr>
            <w:tcW w:w="1818" w:type="pct"/>
            <w:tcMar>
              <w:top w:w="0" w:type="dxa"/>
              <w:left w:w="108" w:type="dxa"/>
              <w:bottom w:w="0" w:type="dxa"/>
              <w:right w:w="108" w:type="dxa"/>
            </w:tcMar>
            <w:hideMark/>
          </w:tcPr>
          <w:p w:rsidR="00C21C96" w:rsidRPr="00C73914" w:rsidRDefault="00C21C96" w:rsidP="00AC4EA9">
            <w:pPr>
              <w:jc w:val="both"/>
              <w:rPr>
                <w:color w:val="000000"/>
              </w:rPr>
            </w:pPr>
            <w:r w:rsidRPr="00C73914">
              <w:rPr>
                <w:color w:val="000000"/>
              </w:rPr>
              <w:t>2 раза в месяц</w:t>
            </w:r>
          </w:p>
        </w:tc>
      </w:tr>
      <w:tr w:rsidR="00C21C96" w:rsidRPr="00C73914" w:rsidTr="00CB2F68">
        <w:trPr>
          <w:jc w:val="center"/>
        </w:trPr>
        <w:tc>
          <w:tcPr>
            <w:tcW w:w="3182" w:type="pct"/>
            <w:tcMar>
              <w:top w:w="0" w:type="dxa"/>
              <w:left w:w="108" w:type="dxa"/>
              <w:bottom w:w="0" w:type="dxa"/>
              <w:right w:w="108" w:type="dxa"/>
            </w:tcMar>
            <w:hideMark/>
          </w:tcPr>
          <w:p w:rsidR="00C21C96" w:rsidRPr="00C73914" w:rsidRDefault="00C21C96" w:rsidP="00AC4EA9">
            <w:pPr>
              <w:rPr>
                <w:color w:val="000000"/>
              </w:rPr>
            </w:pPr>
            <w:r w:rsidRPr="00C73914">
              <w:rPr>
                <w:color w:val="000000"/>
              </w:rPr>
              <w:t>Белковых продуктов, сушеной рыбы и морских беспозвоночных,</w:t>
            </w:r>
          </w:p>
        </w:tc>
        <w:tc>
          <w:tcPr>
            <w:tcW w:w="1818" w:type="pct"/>
            <w:tcMar>
              <w:top w:w="0" w:type="dxa"/>
              <w:left w:w="108" w:type="dxa"/>
              <w:bottom w:w="0" w:type="dxa"/>
              <w:right w:w="108" w:type="dxa"/>
            </w:tcMar>
            <w:hideMark/>
          </w:tcPr>
          <w:p w:rsidR="00C21C96" w:rsidRPr="00C73914" w:rsidRDefault="00C21C96" w:rsidP="00AC4EA9">
            <w:pPr>
              <w:jc w:val="both"/>
              <w:rPr>
                <w:color w:val="000000"/>
              </w:rPr>
            </w:pPr>
            <w:r w:rsidRPr="00C73914">
              <w:rPr>
                <w:color w:val="000000"/>
              </w:rPr>
              <w:t>1 раз в месяц</w:t>
            </w:r>
          </w:p>
        </w:tc>
      </w:tr>
      <w:tr w:rsidR="00C21C96" w:rsidRPr="00C73914" w:rsidTr="00CB2F68">
        <w:trPr>
          <w:jc w:val="center"/>
        </w:trPr>
        <w:tc>
          <w:tcPr>
            <w:tcW w:w="3182" w:type="pct"/>
            <w:tcMar>
              <w:top w:w="0" w:type="dxa"/>
              <w:left w:w="108" w:type="dxa"/>
              <w:bottom w:w="0" w:type="dxa"/>
              <w:right w:w="108" w:type="dxa"/>
            </w:tcMar>
            <w:hideMark/>
          </w:tcPr>
          <w:p w:rsidR="00C21C96" w:rsidRPr="00C73914" w:rsidRDefault="00C21C96" w:rsidP="00AC4EA9">
            <w:pPr>
              <w:rPr>
                <w:color w:val="000000"/>
              </w:rPr>
            </w:pPr>
            <w:r w:rsidRPr="00C73914">
              <w:rPr>
                <w:color w:val="000000"/>
              </w:rPr>
              <w:t>в т.ч. бульонных паст</w:t>
            </w:r>
          </w:p>
        </w:tc>
        <w:tc>
          <w:tcPr>
            <w:tcW w:w="1818" w:type="pct"/>
            <w:tcMar>
              <w:top w:w="0" w:type="dxa"/>
              <w:left w:w="108" w:type="dxa"/>
              <w:bottom w:w="0" w:type="dxa"/>
              <w:right w:w="108" w:type="dxa"/>
            </w:tcMar>
            <w:hideMark/>
          </w:tcPr>
          <w:p w:rsidR="00C21C96" w:rsidRPr="00C73914" w:rsidRDefault="00C21C96" w:rsidP="00AC4EA9">
            <w:pPr>
              <w:jc w:val="both"/>
              <w:rPr>
                <w:color w:val="000000"/>
              </w:rPr>
            </w:pPr>
            <w:r w:rsidRPr="00C73914">
              <w:rPr>
                <w:color w:val="000000"/>
              </w:rPr>
              <w:t>3 раза в месяц</w:t>
            </w:r>
          </w:p>
        </w:tc>
      </w:tr>
      <w:tr w:rsidR="00CB2F68" w:rsidRPr="00C73914" w:rsidTr="00CB2F68">
        <w:trPr>
          <w:jc w:val="center"/>
        </w:trPr>
        <w:tc>
          <w:tcPr>
            <w:tcW w:w="3182" w:type="pct"/>
            <w:tcMar>
              <w:top w:w="0" w:type="dxa"/>
              <w:left w:w="108" w:type="dxa"/>
              <w:bottom w:w="0" w:type="dxa"/>
              <w:right w:w="108" w:type="dxa"/>
            </w:tcMar>
            <w:hideMark/>
          </w:tcPr>
          <w:p w:rsidR="00CB2F68" w:rsidRPr="00C73914" w:rsidRDefault="00CB2F68" w:rsidP="00AC4EA9">
            <w:pPr>
              <w:rPr>
                <w:color w:val="000000"/>
              </w:rPr>
            </w:pPr>
            <w:r w:rsidRPr="00C73914">
              <w:rPr>
                <w:color w:val="000000"/>
              </w:rPr>
              <w:t>Икры, в т.ч.:</w:t>
            </w:r>
          </w:p>
        </w:tc>
        <w:tc>
          <w:tcPr>
            <w:tcW w:w="1818" w:type="pct"/>
            <w:tcMar>
              <w:top w:w="0" w:type="dxa"/>
              <w:left w:w="108" w:type="dxa"/>
              <w:bottom w:w="0" w:type="dxa"/>
              <w:right w:w="108" w:type="dxa"/>
            </w:tcMar>
            <w:hideMark/>
          </w:tcPr>
          <w:p w:rsidR="00CB2F68" w:rsidRPr="00C73914" w:rsidRDefault="00CB2F68" w:rsidP="00AC4EA9">
            <w:pPr>
              <w:jc w:val="both"/>
              <w:rPr>
                <w:color w:val="000000"/>
              </w:rPr>
            </w:pPr>
            <w:r w:rsidRPr="00C73914">
              <w:rPr>
                <w:color w:val="000000"/>
              </w:rPr>
              <w:t> </w:t>
            </w:r>
          </w:p>
        </w:tc>
      </w:tr>
      <w:tr w:rsidR="00CB2F68" w:rsidRPr="00C73914" w:rsidTr="00CB2F68">
        <w:trPr>
          <w:jc w:val="center"/>
        </w:trPr>
        <w:tc>
          <w:tcPr>
            <w:tcW w:w="3182" w:type="pct"/>
            <w:tcMar>
              <w:top w:w="0" w:type="dxa"/>
              <w:left w:w="108" w:type="dxa"/>
              <w:bottom w:w="0" w:type="dxa"/>
              <w:right w:w="108" w:type="dxa"/>
            </w:tcMar>
            <w:hideMark/>
          </w:tcPr>
          <w:p w:rsidR="00CB2F68" w:rsidRPr="00C73914" w:rsidRDefault="00CB2F68" w:rsidP="00AC4EA9">
            <w:pPr>
              <w:rPr>
                <w:color w:val="000000"/>
              </w:rPr>
            </w:pPr>
            <w:r w:rsidRPr="00C73914">
              <w:rPr>
                <w:color w:val="000000"/>
              </w:rPr>
              <w:t>икры после укладки перед укупоркой, закаткой</w:t>
            </w:r>
          </w:p>
        </w:tc>
        <w:tc>
          <w:tcPr>
            <w:tcW w:w="1818" w:type="pct"/>
            <w:tcMar>
              <w:top w:w="0" w:type="dxa"/>
              <w:left w:w="108" w:type="dxa"/>
              <w:bottom w:w="0" w:type="dxa"/>
              <w:right w:w="108" w:type="dxa"/>
            </w:tcMar>
            <w:hideMark/>
          </w:tcPr>
          <w:p w:rsidR="00CB2F68" w:rsidRPr="00C73914" w:rsidRDefault="00CB2F68" w:rsidP="00AC4EA9">
            <w:pPr>
              <w:jc w:val="both"/>
              <w:rPr>
                <w:color w:val="000000"/>
              </w:rPr>
            </w:pPr>
            <w:r w:rsidRPr="00C73914">
              <w:rPr>
                <w:color w:val="000000"/>
              </w:rPr>
              <w:t>Систематически (см. табл. </w:t>
            </w:r>
            <w:hyperlink r:id="rId45" w:anchor="i255921" w:tooltip="Таблица 13" w:history="1">
              <w:r w:rsidRPr="00CB2F68">
                <w:rPr>
                  <w:rStyle w:val="afa"/>
                </w:rPr>
                <w:t>13</w:t>
              </w:r>
            </w:hyperlink>
            <w:r w:rsidRPr="00C73914">
              <w:rPr>
                <w:color w:val="000000"/>
              </w:rPr>
              <w:t>)</w:t>
            </w:r>
          </w:p>
        </w:tc>
      </w:tr>
      <w:tr w:rsidR="00CB2F68" w:rsidRPr="00C73914" w:rsidTr="00CB2F68">
        <w:trPr>
          <w:jc w:val="center"/>
        </w:trPr>
        <w:tc>
          <w:tcPr>
            <w:tcW w:w="3182" w:type="pct"/>
            <w:tcMar>
              <w:top w:w="0" w:type="dxa"/>
              <w:left w:w="108" w:type="dxa"/>
              <w:bottom w:w="0" w:type="dxa"/>
              <w:right w:w="108" w:type="dxa"/>
            </w:tcMar>
            <w:hideMark/>
          </w:tcPr>
          <w:p w:rsidR="00CB2F68" w:rsidRPr="00C73914" w:rsidRDefault="00CB2F68" w:rsidP="00AC4EA9">
            <w:pPr>
              <w:rPr>
                <w:color w:val="000000"/>
              </w:rPr>
            </w:pPr>
            <w:r w:rsidRPr="00C73914">
              <w:rPr>
                <w:color w:val="000000"/>
              </w:rPr>
              <w:t>готовой икры</w:t>
            </w:r>
          </w:p>
        </w:tc>
        <w:tc>
          <w:tcPr>
            <w:tcW w:w="1818" w:type="pct"/>
            <w:tcMar>
              <w:top w:w="0" w:type="dxa"/>
              <w:left w:w="108" w:type="dxa"/>
              <w:bottom w:w="0" w:type="dxa"/>
              <w:right w:w="108" w:type="dxa"/>
            </w:tcMar>
            <w:hideMark/>
          </w:tcPr>
          <w:p w:rsidR="00CB2F68" w:rsidRPr="00C73914" w:rsidRDefault="00CB2F68" w:rsidP="00AC4EA9">
            <w:pPr>
              <w:jc w:val="both"/>
              <w:rPr>
                <w:color w:val="000000"/>
              </w:rPr>
            </w:pPr>
            <w:r w:rsidRPr="00C73914">
              <w:rPr>
                <w:color w:val="000000"/>
              </w:rPr>
              <w:t>При дополнительном контроле</w:t>
            </w:r>
          </w:p>
        </w:tc>
      </w:tr>
      <w:tr w:rsidR="00CB2F68" w:rsidRPr="00C73914" w:rsidTr="00CB2F68">
        <w:trPr>
          <w:jc w:val="center"/>
        </w:trPr>
        <w:tc>
          <w:tcPr>
            <w:tcW w:w="3182" w:type="pct"/>
            <w:tcMar>
              <w:top w:w="0" w:type="dxa"/>
              <w:left w:w="108" w:type="dxa"/>
              <w:bottom w:w="0" w:type="dxa"/>
              <w:right w:w="108" w:type="dxa"/>
            </w:tcMar>
            <w:hideMark/>
          </w:tcPr>
          <w:p w:rsidR="00CB2F68" w:rsidRPr="00C73914" w:rsidRDefault="00CB2F68" w:rsidP="00AC4EA9">
            <w:pPr>
              <w:rPr>
                <w:color w:val="000000"/>
              </w:rPr>
            </w:pPr>
            <w:r w:rsidRPr="00C73914">
              <w:rPr>
                <w:color w:val="000000"/>
              </w:rPr>
              <w:t>Продукты из водорослей</w:t>
            </w:r>
          </w:p>
        </w:tc>
        <w:tc>
          <w:tcPr>
            <w:tcW w:w="1818" w:type="pct"/>
            <w:tcMar>
              <w:top w:w="0" w:type="dxa"/>
              <w:left w:w="108" w:type="dxa"/>
              <w:bottom w:w="0" w:type="dxa"/>
              <w:right w:w="108" w:type="dxa"/>
            </w:tcMar>
            <w:hideMark/>
          </w:tcPr>
          <w:p w:rsidR="00CB2F68" w:rsidRPr="00C73914" w:rsidRDefault="00CB2F68" w:rsidP="00AC4EA9">
            <w:pPr>
              <w:jc w:val="both"/>
              <w:rPr>
                <w:color w:val="000000"/>
              </w:rPr>
            </w:pPr>
            <w:r w:rsidRPr="00C73914">
              <w:rPr>
                <w:color w:val="000000"/>
              </w:rPr>
              <w:t>При дополнительном контроле</w:t>
            </w:r>
          </w:p>
        </w:tc>
      </w:tr>
    </w:tbl>
    <w:p w:rsidR="00C21C96" w:rsidRDefault="00C21C96" w:rsidP="00057D87">
      <w:pPr>
        <w:ind w:firstLine="567"/>
        <w:jc w:val="both"/>
        <w:rPr>
          <w:lang w:val="kk-KZ"/>
        </w:rPr>
      </w:pPr>
    </w:p>
    <w:p w:rsidR="00057D87" w:rsidRDefault="00057D87" w:rsidP="00057D87">
      <w:pPr>
        <w:ind w:firstLine="567"/>
        <w:jc w:val="both"/>
        <w:rPr>
          <w:sz w:val="20"/>
          <w:szCs w:val="20"/>
          <w:lang w:val="kk-KZ"/>
        </w:rPr>
      </w:pPr>
      <w:r w:rsidRPr="00CB2F68">
        <w:rPr>
          <w:sz w:val="20"/>
          <w:szCs w:val="20"/>
          <w:lang w:val="kk-KZ"/>
        </w:rPr>
        <w:t>Примечание. Периодичность контроля продуктов, не вошедших в данный перечень, указана в таблицах соответствующих разделов.</w:t>
      </w:r>
    </w:p>
    <w:p w:rsidR="00CB2F68" w:rsidRPr="00CB2F68" w:rsidRDefault="00CB2F68" w:rsidP="00057D87">
      <w:pPr>
        <w:ind w:firstLine="567"/>
        <w:jc w:val="both"/>
        <w:rPr>
          <w:sz w:val="20"/>
          <w:szCs w:val="20"/>
          <w:lang w:val="kk-KZ"/>
        </w:rPr>
      </w:pPr>
    </w:p>
    <w:p w:rsidR="00CB2F68" w:rsidRDefault="00CB2F68" w:rsidP="00057D87">
      <w:pPr>
        <w:ind w:firstLine="567"/>
        <w:jc w:val="both"/>
        <w:rPr>
          <w:b/>
          <w:lang w:val="kk-KZ"/>
        </w:rPr>
      </w:pPr>
    </w:p>
    <w:p w:rsidR="00CB2F68" w:rsidRDefault="00CB2F68" w:rsidP="00057D87">
      <w:pPr>
        <w:ind w:firstLine="567"/>
        <w:jc w:val="both"/>
        <w:rPr>
          <w:b/>
          <w:lang w:val="kk-KZ"/>
        </w:rPr>
      </w:pPr>
    </w:p>
    <w:p w:rsidR="00CB2F68" w:rsidRDefault="00CB2F68" w:rsidP="00057D87">
      <w:pPr>
        <w:ind w:firstLine="567"/>
        <w:jc w:val="both"/>
        <w:rPr>
          <w:b/>
          <w:lang w:val="kk-KZ"/>
        </w:rPr>
      </w:pPr>
    </w:p>
    <w:p w:rsidR="00CB2F68" w:rsidRDefault="00CB2F68" w:rsidP="00057D87">
      <w:pPr>
        <w:ind w:firstLine="567"/>
        <w:jc w:val="both"/>
        <w:rPr>
          <w:b/>
          <w:lang w:val="kk-KZ"/>
        </w:rPr>
      </w:pPr>
    </w:p>
    <w:p w:rsidR="00CB2F68" w:rsidRDefault="00CB2F68" w:rsidP="00A32433">
      <w:pPr>
        <w:jc w:val="both"/>
        <w:rPr>
          <w:b/>
          <w:lang w:val="kk-KZ"/>
        </w:rPr>
      </w:pPr>
    </w:p>
    <w:p w:rsidR="00A32433" w:rsidRDefault="00A32433" w:rsidP="00A32433">
      <w:pPr>
        <w:jc w:val="both"/>
        <w:rPr>
          <w:b/>
          <w:lang w:val="kk-KZ"/>
        </w:rPr>
      </w:pPr>
    </w:p>
    <w:p w:rsidR="00CB2F68" w:rsidRDefault="00CB2F68" w:rsidP="00057D87">
      <w:pPr>
        <w:ind w:firstLine="567"/>
        <w:jc w:val="both"/>
        <w:rPr>
          <w:b/>
          <w:lang w:val="kk-KZ"/>
        </w:rPr>
      </w:pPr>
    </w:p>
    <w:p w:rsidR="00CB2F68" w:rsidRDefault="00CB2F68" w:rsidP="00057D87">
      <w:pPr>
        <w:ind w:firstLine="567"/>
        <w:jc w:val="both"/>
        <w:rPr>
          <w:b/>
          <w:lang w:val="kk-KZ"/>
        </w:rPr>
      </w:pPr>
    </w:p>
    <w:p w:rsidR="00CB2F68" w:rsidRDefault="00CB2F68" w:rsidP="00057D87">
      <w:pPr>
        <w:ind w:firstLine="567"/>
        <w:jc w:val="both"/>
        <w:rPr>
          <w:b/>
          <w:lang w:val="kk-KZ"/>
        </w:rPr>
      </w:pPr>
    </w:p>
    <w:p w:rsidR="00CB2F68" w:rsidRDefault="00CB2F68" w:rsidP="00057D87">
      <w:pPr>
        <w:ind w:firstLine="567"/>
        <w:jc w:val="both"/>
        <w:rPr>
          <w:b/>
          <w:lang w:val="kk-KZ"/>
        </w:rPr>
      </w:pPr>
    </w:p>
    <w:p w:rsidR="00CB2F68" w:rsidRDefault="00CB2F68" w:rsidP="00057D87">
      <w:pPr>
        <w:ind w:firstLine="567"/>
        <w:jc w:val="both"/>
        <w:rPr>
          <w:b/>
          <w:lang w:val="kk-KZ"/>
        </w:rPr>
      </w:pPr>
    </w:p>
    <w:p w:rsidR="00CB2F68" w:rsidRDefault="00CB2F68" w:rsidP="00057D87">
      <w:pPr>
        <w:ind w:firstLine="567"/>
        <w:jc w:val="both"/>
        <w:rPr>
          <w:b/>
          <w:lang w:val="kk-KZ"/>
        </w:rPr>
      </w:pPr>
    </w:p>
    <w:p w:rsidR="00CB2F68" w:rsidRDefault="00CB2F68" w:rsidP="00057D87">
      <w:pPr>
        <w:ind w:firstLine="567"/>
        <w:jc w:val="both"/>
        <w:rPr>
          <w:b/>
          <w:lang w:val="kk-KZ"/>
        </w:rPr>
      </w:pPr>
    </w:p>
    <w:p w:rsidR="00022A9D" w:rsidRDefault="00022A9D" w:rsidP="00057D87">
      <w:pPr>
        <w:ind w:firstLine="567"/>
        <w:jc w:val="both"/>
        <w:rPr>
          <w:b/>
          <w:lang w:val="kk-KZ"/>
        </w:rPr>
      </w:pPr>
    </w:p>
    <w:p w:rsidR="00022A9D" w:rsidRDefault="00022A9D" w:rsidP="00057D87">
      <w:pPr>
        <w:ind w:firstLine="567"/>
        <w:jc w:val="both"/>
        <w:rPr>
          <w:b/>
          <w:lang w:val="kk-KZ"/>
        </w:rPr>
      </w:pPr>
    </w:p>
    <w:p w:rsidR="00022A9D" w:rsidRDefault="00022A9D" w:rsidP="00057D87">
      <w:pPr>
        <w:ind w:firstLine="567"/>
        <w:jc w:val="both"/>
        <w:rPr>
          <w:b/>
          <w:lang w:val="kk-KZ"/>
        </w:rPr>
      </w:pPr>
    </w:p>
    <w:p w:rsidR="00022A9D" w:rsidRDefault="00022A9D" w:rsidP="00057D87">
      <w:pPr>
        <w:ind w:firstLine="567"/>
        <w:jc w:val="both"/>
        <w:rPr>
          <w:b/>
          <w:lang w:val="kk-KZ"/>
        </w:rPr>
      </w:pPr>
    </w:p>
    <w:p w:rsidR="00CB2F68" w:rsidRDefault="00CB2F68" w:rsidP="00057D87">
      <w:pPr>
        <w:ind w:firstLine="567"/>
        <w:jc w:val="both"/>
        <w:rPr>
          <w:b/>
          <w:lang w:val="kk-KZ"/>
        </w:rPr>
      </w:pPr>
    </w:p>
    <w:p w:rsidR="00CB2F68" w:rsidRDefault="00CB2F68" w:rsidP="00D42095">
      <w:pPr>
        <w:pStyle w:val="21"/>
        <w:ind w:right="-2" w:firstLine="0"/>
        <w:rPr>
          <w:b/>
          <w:bCs/>
          <w:sz w:val="24"/>
          <w:szCs w:val="24"/>
        </w:rPr>
      </w:pPr>
    </w:p>
    <w:p w:rsidR="00E91423" w:rsidRPr="00FE49A0" w:rsidRDefault="00E91423" w:rsidP="00E91423">
      <w:pPr>
        <w:pStyle w:val="21"/>
        <w:ind w:right="-2" w:firstLine="0"/>
        <w:jc w:val="center"/>
        <w:rPr>
          <w:b/>
          <w:bCs/>
          <w:sz w:val="24"/>
          <w:szCs w:val="24"/>
        </w:rPr>
      </w:pPr>
      <w:r w:rsidRPr="00FE49A0">
        <w:rPr>
          <w:b/>
          <w:bCs/>
          <w:sz w:val="24"/>
          <w:szCs w:val="24"/>
        </w:rPr>
        <w:lastRenderedPageBreak/>
        <w:t>Библиография</w:t>
      </w:r>
    </w:p>
    <w:p w:rsidR="00E91423" w:rsidRPr="00CB04CA" w:rsidRDefault="00E91423" w:rsidP="00E91423">
      <w:pPr>
        <w:pStyle w:val="21"/>
        <w:ind w:right="-2" w:firstLine="0"/>
        <w:jc w:val="center"/>
        <w:rPr>
          <w:b/>
          <w:bCs/>
          <w:sz w:val="24"/>
          <w:szCs w:val="24"/>
        </w:rPr>
      </w:pPr>
    </w:p>
    <w:p w:rsidR="001354AD" w:rsidRDefault="009F6132" w:rsidP="001354AD">
      <w:pPr>
        <w:ind w:firstLine="567"/>
        <w:jc w:val="both"/>
      </w:pPr>
      <w:r w:rsidRPr="00EF07C4">
        <w:t xml:space="preserve">[1] </w:t>
      </w:r>
      <w:r w:rsidR="00B6702D" w:rsidRPr="00EF07C4">
        <w:rPr>
          <w:color w:val="000000"/>
        </w:rPr>
        <w:t>ОСТ 41-08-249-85</w:t>
      </w:r>
      <w:r w:rsidR="00B6702D" w:rsidRPr="00EF07C4">
        <w:rPr>
          <w:rFonts w:ascii="Verdana" w:hAnsi="Verdana"/>
          <w:color w:val="000000"/>
        </w:rPr>
        <w:t xml:space="preserve"> </w:t>
      </w:r>
      <w:r w:rsidR="00B6702D" w:rsidRPr="00EF07C4">
        <w:rPr>
          <w:color w:val="000000"/>
        </w:rPr>
        <w:t>Управление качеством аналитической работы. Подготовка проб и организация выполнения количественного анализа в лабораториях. Общие требования</w:t>
      </w:r>
      <w:r w:rsidR="00B6702D">
        <w:rPr>
          <w:color w:val="000000"/>
        </w:rPr>
        <w:t>.</w:t>
      </w:r>
    </w:p>
    <w:p w:rsidR="001354AD" w:rsidRDefault="001354AD" w:rsidP="001354AD">
      <w:pPr>
        <w:ind w:firstLine="567"/>
        <w:jc w:val="both"/>
      </w:pPr>
      <w:r>
        <w:t>[</w:t>
      </w:r>
      <w:r w:rsidR="00B6702D">
        <w:t>2</w:t>
      </w:r>
      <w:r w:rsidRPr="00EF07C4">
        <w:t>] Закон Республики Казахстан «Об обеспечении единства измерений» (№ 53-</w:t>
      </w:r>
      <w:r w:rsidRPr="00EF07C4">
        <w:rPr>
          <w:lang w:val="en-US"/>
        </w:rPr>
        <w:t>II</w:t>
      </w:r>
      <w:r w:rsidRPr="00EF07C4">
        <w:t xml:space="preserve"> </w:t>
      </w:r>
      <w:r w:rsidR="00963557">
        <w:t xml:space="preserve">            </w:t>
      </w:r>
      <w:r w:rsidRPr="00EF07C4">
        <w:t>от</w:t>
      </w:r>
      <w:r w:rsidR="00963557">
        <w:t xml:space="preserve"> </w:t>
      </w:r>
      <w:r w:rsidRPr="00EF07C4">
        <w:t xml:space="preserve">7 июня </w:t>
      </w:r>
      <w:smartTag w:uri="urn:schemas-microsoft-com:office:smarttags" w:element="metricconverter">
        <w:smartTagPr>
          <w:attr w:name="ProductID" w:val="2000 г"/>
        </w:smartTagPr>
        <w:r w:rsidRPr="00EF07C4">
          <w:t>2000 г</w:t>
        </w:r>
      </w:smartTag>
      <w:r w:rsidRPr="00EF07C4">
        <w:t>.).</w:t>
      </w:r>
    </w:p>
    <w:p w:rsidR="00B6702D" w:rsidRDefault="00B6702D" w:rsidP="001354AD">
      <w:pPr>
        <w:ind w:firstLine="567"/>
        <w:jc w:val="both"/>
      </w:pPr>
      <w:r>
        <w:t>[3</w:t>
      </w:r>
      <w:r w:rsidRPr="00EF07C4">
        <w:t xml:space="preserve">] </w:t>
      </w:r>
      <w:r w:rsidRPr="00B6702D">
        <w:t>Приказ Министра здравоохранения Республики Казахстан от 8 сентября 2017 года № 684 «Об утверждении Санитарных правил «Санитарно-эпидемиологические требования к лабораториям, использующим потенциально опасные химические и биологические вещества»</w:t>
      </w:r>
      <w:r>
        <w:t>.</w:t>
      </w:r>
    </w:p>
    <w:p w:rsidR="00B6702D" w:rsidRDefault="00B6702D" w:rsidP="00B6702D">
      <w:pPr>
        <w:tabs>
          <w:tab w:val="left" w:pos="851"/>
          <w:tab w:val="left" w:pos="1134"/>
        </w:tabs>
        <w:ind w:firstLine="567"/>
        <w:jc w:val="both"/>
      </w:pPr>
      <w:r w:rsidRPr="00824A23">
        <w:t>[</w:t>
      </w:r>
      <w:r>
        <w:t>4</w:t>
      </w:r>
      <w:r w:rsidRPr="00824A23">
        <w:t>]</w:t>
      </w:r>
      <w:r w:rsidRPr="00F901C9">
        <w:t xml:space="preserve"> Приказ Министра энергетики Республики Казахстан от 19 марта 2015 года              № 222 «Об утверждении Правил техники безопасности при эксплуатации электроустановок потребителей».</w:t>
      </w:r>
    </w:p>
    <w:p w:rsidR="00B6702D" w:rsidRPr="001F71A1" w:rsidRDefault="00B6702D" w:rsidP="00B6702D">
      <w:pPr>
        <w:tabs>
          <w:tab w:val="left" w:pos="851"/>
          <w:tab w:val="left" w:pos="1134"/>
        </w:tabs>
        <w:ind w:firstLine="567"/>
        <w:jc w:val="both"/>
      </w:pPr>
      <w:r w:rsidRPr="00824A23">
        <w:t>[</w:t>
      </w:r>
      <w:r>
        <w:t>5</w:t>
      </w:r>
      <w:r w:rsidRPr="00824A23">
        <w:t>]</w:t>
      </w:r>
      <w:r w:rsidRPr="00F901C9">
        <w:t xml:space="preserve"> Постановление Правительства Республики Казахстан от 9 октября 2014 года </w:t>
      </w:r>
      <w:r>
        <w:t xml:space="preserve">              </w:t>
      </w:r>
      <w:r w:rsidRPr="00F901C9">
        <w:t>№ 1077 «Об утверждении Правил пожарной безопасности».</w:t>
      </w:r>
    </w:p>
    <w:p w:rsidR="002C1B66" w:rsidRPr="00FE49A0" w:rsidRDefault="002C1B66" w:rsidP="002C1B66"/>
    <w:p w:rsidR="00E91423" w:rsidRPr="00FE49A0" w:rsidRDefault="00E91423" w:rsidP="002C1B66">
      <w:pPr>
        <w:jc w:val="both"/>
      </w:pPr>
    </w:p>
    <w:p w:rsidR="00E91423" w:rsidRPr="00FE49A0" w:rsidRDefault="00E91423" w:rsidP="002C1B66">
      <w:pPr>
        <w:jc w:val="both"/>
      </w:pPr>
    </w:p>
    <w:p w:rsidR="00E91423" w:rsidRPr="00FE49A0" w:rsidRDefault="00E91423" w:rsidP="002C1B66">
      <w:pPr>
        <w:jc w:val="both"/>
      </w:pPr>
    </w:p>
    <w:p w:rsidR="00E91423" w:rsidRPr="00FE49A0" w:rsidRDefault="00E91423" w:rsidP="002C1B66">
      <w:pPr>
        <w:jc w:val="both"/>
      </w:pPr>
    </w:p>
    <w:p w:rsidR="00E91423" w:rsidRPr="00FE49A0" w:rsidRDefault="00E91423" w:rsidP="008C3624">
      <w:pPr>
        <w:jc w:val="both"/>
      </w:pPr>
    </w:p>
    <w:p w:rsidR="00E91423" w:rsidRPr="00FE49A0" w:rsidRDefault="00E91423" w:rsidP="008C3624">
      <w:pPr>
        <w:jc w:val="both"/>
      </w:pPr>
    </w:p>
    <w:p w:rsidR="00E91423" w:rsidRPr="00FE49A0" w:rsidRDefault="00E91423" w:rsidP="008C3624">
      <w:pPr>
        <w:jc w:val="both"/>
      </w:pPr>
    </w:p>
    <w:p w:rsidR="0049706D" w:rsidRPr="00FE49A0" w:rsidRDefault="0049706D" w:rsidP="008C3624">
      <w:pPr>
        <w:jc w:val="both"/>
      </w:pPr>
    </w:p>
    <w:p w:rsidR="0049706D" w:rsidRPr="00FE49A0" w:rsidRDefault="0049706D" w:rsidP="008C3624">
      <w:pPr>
        <w:jc w:val="both"/>
      </w:pPr>
    </w:p>
    <w:p w:rsidR="0049706D" w:rsidRDefault="0049706D" w:rsidP="008C3624">
      <w:pPr>
        <w:jc w:val="both"/>
      </w:pPr>
    </w:p>
    <w:p w:rsidR="00B6702D" w:rsidRDefault="00B6702D" w:rsidP="008C3624">
      <w:pPr>
        <w:jc w:val="both"/>
      </w:pPr>
    </w:p>
    <w:p w:rsidR="00B6702D" w:rsidRDefault="00B6702D" w:rsidP="008C3624">
      <w:pPr>
        <w:jc w:val="both"/>
      </w:pPr>
    </w:p>
    <w:p w:rsidR="00B6702D" w:rsidRDefault="00B6702D" w:rsidP="008C3624">
      <w:pPr>
        <w:jc w:val="both"/>
      </w:pPr>
    </w:p>
    <w:p w:rsidR="00B6702D" w:rsidRDefault="00B6702D" w:rsidP="008C3624">
      <w:pPr>
        <w:jc w:val="both"/>
      </w:pPr>
    </w:p>
    <w:p w:rsidR="0049706D" w:rsidRPr="00FE49A0" w:rsidRDefault="0049706D" w:rsidP="008C3624">
      <w:pPr>
        <w:jc w:val="both"/>
      </w:pPr>
    </w:p>
    <w:p w:rsidR="0049706D" w:rsidRPr="00FE49A0" w:rsidRDefault="0049706D" w:rsidP="008C3624">
      <w:pPr>
        <w:jc w:val="both"/>
      </w:pPr>
    </w:p>
    <w:p w:rsidR="009900FF" w:rsidRDefault="009900FF" w:rsidP="008C3624">
      <w:pPr>
        <w:jc w:val="both"/>
      </w:pPr>
    </w:p>
    <w:p w:rsidR="009900FF" w:rsidRDefault="009900FF" w:rsidP="008C3624">
      <w:pPr>
        <w:jc w:val="both"/>
      </w:pPr>
    </w:p>
    <w:p w:rsidR="009900FF" w:rsidRDefault="009900FF" w:rsidP="008C3624">
      <w:pPr>
        <w:jc w:val="both"/>
      </w:pPr>
    </w:p>
    <w:p w:rsidR="00627DB4" w:rsidRDefault="00627DB4" w:rsidP="008C3624">
      <w:pPr>
        <w:jc w:val="both"/>
      </w:pPr>
    </w:p>
    <w:p w:rsidR="00627DB4" w:rsidRDefault="00627DB4" w:rsidP="008C3624">
      <w:pPr>
        <w:jc w:val="both"/>
      </w:pPr>
    </w:p>
    <w:p w:rsidR="009900FF" w:rsidRDefault="009900FF" w:rsidP="008C3624">
      <w:pPr>
        <w:jc w:val="both"/>
        <w:rPr>
          <w:lang w:val="kk-KZ"/>
        </w:rPr>
      </w:pPr>
    </w:p>
    <w:p w:rsidR="00454EAB" w:rsidRDefault="00454EAB" w:rsidP="008C3624">
      <w:pPr>
        <w:jc w:val="both"/>
        <w:rPr>
          <w:lang w:val="kk-KZ"/>
        </w:rPr>
      </w:pPr>
    </w:p>
    <w:p w:rsidR="00454EAB" w:rsidRDefault="00454EAB" w:rsidP="008C3624">
      <w:pPr>
        <w:jc w:val="both"/>
        <w:rPr>
          <w:lang w:val="kk-KZ"/>
        </w:rPr>
      </w:pPr>
    </w:p>
    <w:p w:rsidR="00454EAB" w:rsidRDefault="00454EAB" w:rsidP="008C3624">
      <w:pPr>
        <w:jc w:val="both"/>
        <w:rPr>
          <w:lang w:val="kk-KZ"/>
        </w:rPr>
      </w:pPr>
    </w:p>
    <w:p w:rsidR="00454EAB" w:rsidRDefault="00454EAB" w:rsidP="00454EAB"/>
    <w:p w:rsidR="00454EAB" w:rsidRPr="00FE49A0" w:rsidRDefault="00454EAB" w:rsidP="00454EAB"/>
    <w:p w:rsidR="00454EAB" w:rsidRPr="00FE49A0" w:rsidRDefault="00454EAB" w:rsidP="00454EAB">
      <w:pPr>
        <w:pBdr>
          <w:top w:val="single" w:sz="4" w:space="1" w:color="auto"/>
        </w:pBdr>
        <w:ind w:firstLine="567"/>
        <w:rPr>
          <w:b/>
        </w:rPr>
      </w:pPr>
      <w:r w:rsidRPr="009900FF">
        <w:rPr>
          <w:b/>
        </w:rPr>
        <w:t>УДК 502.3:006.354</w:t>
      </w:r>
      <w:r w:rsidRPr="00FE49A0">
        <w:rPr>
          <w:b/>
        </w:rPr>
        <w:t xml:space="preserve">                                     </w:t>
      </w:r>
      <w:r w:rsidRPr="00FE49A0">
        <w:rPr>
          <w:b/>
        </w:rPr>
        <w:tab/>
      </w:r>
      <w:r w:rsidRPr="00FE49A0">
        <w:rPr>
          <w:b/>
        </w:rPr>
        <w:tab/>
      </w:r>
      <w:r w:rsidRPr="00FE49A0">
        <w:rPr>
          <w:b/>
        </w:rPr>
        <w:tab/>
        <w:t xml:space="preserve">                         </w:t>
      </w:r>
      <w:r>
        <w:rPr>
          <w:b/>
        </w:rPr>
        <w:t xml:space="preserve">   </w:t>
      </w:r>
      <w:r w:rsidRPr="00FE49A0">
        <w:rPr>
          <w:b/>
        </w:rPr>
        <w:t>МКС</w:t>
      </w:r>
      <w:r>
        <w:rPr>
          <w:b/>
        </w:rPr>
        <w:t xml:space="preserve"> </w:t>
      </w:r>
      <w:r w:rsidRPr="00FE49A0">
        <w:rPr>
          <w:b/>
        </w:rPr>
        <w:t>17.020</w:t>
      </w:r>
    </w:p>
    <w:p w:rsidR="00454EAB" w:rsidRPr="00FE49A0" w:rsidRDefault="00454EAB" w:rsidP="00454EAB">
      <w:pPr>
        <w:tabs>
          <w:tab w:val="left" w:pos="0"/>
        </w:tabs>
        <w:ind w:firstLine="567"/>
        <w:jc w:val="both"/>
        <w:rPr>
          <w:rStyle w:val="af6"/>
        </w:rPr>
      </w:pPr>
    </w:p>
    <w:p w:rsidR="00454EAB" w:rsidRPr="00696C13" w:rsidRDefault="00454EAB" w:rsidP="00696C13">
      <w:pPr>
        <w:pStyle w:val="aff2"/>
        <w:pBdr>
          <w:bottom w:val="single" w:sz="4" w:space="1" w:color="auto"/>
        </w:pBdr>
        <w:ind w:left="11" w:firstLine="567"/>
        <w:jc w:val="both"/>
        <w:rPr>
          <w:sz w:val="10"/>
          <w:szCs w:val="10"/>
        </w:rPr>
      </w:pPr>
      <w:proofErr w:type="gramStart"/>
      <w:r w:rsidRPr="00604F5E">
        <w:rPr>
          <w:rStyle w:val="af6"/>
          <w:sz w:val="24"/>
          <w:szCs w:val="24"/>
        </w:rPr>
        <w:t xml:space="preserve">Ключевые слова: </w:t>
      </w:r>
      <w:r w:rsidRPr="00604F5E">
        <w:rPr>
          <w:sz w:val="24"/>
          <w:szCs w:val="24"/>
        </w:rPr>
        <w:t>вода, кислород, фосфор,</w:t>
      </w:r>
      <w:r w:rsidRPr="00604F5E">
        <w:rPr>
          <w:sz w:val="24"/>
          <w:szCs w:val="24"/>
          <w:lang w:val="kk-KZ"/>
        </w:rPr>
        <w:t xml:space="preserve"> золото,</w:t>
      </w:r>
      <w:r w:rsidRPr="00604F5E">
        <w:rPr>
          <w:sz w:val="24"/>
          <w:szCs w:val="24"/>
        </w:rPr>
        <w:t xml:space="preserve"> соль Мора, калия гидрофталат, дихромат калия, серная кислота, ферроин, органические вещества, аликвота, дистиллированная вода.</w:t>
      </w:r>
      <w:proofErr w:type="gramEnd"/>
    </w:p>
    <w:p w:rsidR="007666F1" w:rsidRPr="00FE49A0" w:rsidRDefault="007666F1" w:rsidP="009900FF">
      <w:pPr>
        <w:pBdr>
          <w:top w:val="single" w:sz="4" w:space="1" w:color="auto"/>
        </w:pBdr>
        <w:ind w:firstLine="567"/>
        <w:rPr>
          <w:b/>
        </w:rPr>
      </w:pPr>
      <w:r w:rsidRPr="009900FF">
        <w:rPr>
          <w:b/>
        </w:rPr>
        <w:lastRenderedPageBreak/>
        <w:t>УДК 502.3:006.354</w:t>
      </w:r>
      <w:r w:rsidRPr="00FE49A0">
        <w:rPr>
          <w:b/>
        </w:rPr>
        <w:t xml:space="preserve">                                     </w:t>
      </w:r>
      <w:r w:rsidRPr="00FE49A0">
        <w:rPr>
          <w:b/>
        </w:rPr>
        <w:tab/>
      </w:r>
      <w:r w:rsidRPr="00FE49A0">
        <w:rPr>
          <w:b/>
        </w:rPr>
        <w:tab/>
      </w:r>
      <w:r w:rsidRPr="00FE49A0">
        <w:rPr>
          <w:b/>
        </w:rPr>
        <w:tab/>
        <w:t xml:space="preserve">             </w:t>
      </w:r>
      <w:r w:rsidR="005B0146" w:rsidRPr="00FE49A0">
        <w:rPr>
          <w:b/>
        </w:rPr>
        <w:t xml:space="preserve">       </w:t>
      </w:r>
      <w:r w:rsidRPr="00FE49A0">
        <w:rPr>
          <w:b/>
        </w:rPr>
        <w:t xml:space="preserve">     </w:t>
      </w:r>
      <w:r w:rsidR="009900FF">
        <w:rPr>
          <w:b/>
        </w:rPr>
        <w:t xml:space="preserve">   </w:t>
      </w:r>
      <w:r w:rsidRPr="00FE49A0">
        <w:rPr>
          <w:b/>
        </w:rPr>
        <w:t>МКС</w:t>
      </w:r>
      <w:r w:rsidR="009900FF">
        <w:rPr>
          <w:b/>
        </w:rPr>
        <w:t xml:space="preserve"> </w:t>
      </w:r>
      <w:r w:rsidR="00E95DC6" w:rsidRPr="00FE49A0">
        <w:rPr>
          <w:b/>
        </w:rPr>
        <w:t>17.020</w:t>
      </w:r>
    </w:p>
    <w:p w:rsidR="007666F1" w:rsidRPr="00FE49A0" w:rsidRDefault="007666F1" w:rsidP="009900FF">
      <w:pPr>
        <w:tabs>
          <w:tab w:val="left" w:pos="0"/>
        </w:tabs>
        <w:ind w:firstLine="567"/>
        <w:jc w:val="both"/>
        <w:rPr>
          <w:rStyle w:val="af6"/>
        </w:rPr>
      </w:pPr>
    </w:p>
    <w:p w:rsidR="00696C13" w:rsidRDefault="007666F1" w:rsidP="00454EAB">
      <w:pPr>
        <w:pStyle w:val="aff2"/>
        <w:pBdr>
          <w:bottom w:val="single" w:sz="4" w:space="1" w:color="auto"/>
        </w:pBdr>
        <w:ind w:left="11" w:firstLine="567"/>
        <w:jc w:val="both"/>
        <w:rPr>
          <w:sz w:val="10"/>
          <w:szCs w:val="10"/>
        </w:rPr>
      </w:pPr>
      <w:proofErr w:type="gramStart"/>
      <w:r w:rsidRPr="00604F5E">
        <w:rPr>
          <w:rStyle w:val="af6"/>
          <w:sz w:val="24"/>
          <w:szCs w:val="24"/>
        </w:rPr>
        <w:t xml:space="preserve">Ключевые слова: </w:t>
      </w:r>
      <w:r w:rsidRPr="00604F5E">
        <w:rPr>
          <w:sz w:val="24"/>
          <w:szCs w:val="24"/>
        </w:rPr>
        <w:t xml:space="preserve">вода, кислород, </w:t>
      </w:r>
      <w:r w:rsidR="00604F5E" w:rsidRPr="00604F5E">
        <w:rPr>
          <w:sz w:val="24"/>
          <w:szCs w:val="24"/>
        </w:rPr>
        <w:t>фосфор,</w:t>
      </w:r>
      <w:r w:rsidR="00604F5E" w:rsidRPr="00604F5E">
        <w:rPr>
          <w:sz w:val="24"/>
          <w:szCs w:val="24"/>
          <w:lang w:val="kk-KZ"/>
        </w:rPr>
        <w:t xml:space="preserve"> золото,</w:t>
      </w:r>
      <w:r w:rsidR="00604F5E" w:rsidRPr="00604F5E">
        <w:rPr>
          <w:sz w:val="24"/>
          <w:szCs w:val="24"/>
        </w:rPr>
        <w:t xml:space="preserve"> </w:t>
      </w:r>
      <w:r w:rsidRPr="00604F5E">
        <w:rPr>
          <w:sz w:val="24"/>
          <w:szCs w:val="24"/>
        </w:rPr>
        <w:t xml:space="preserve">соль Мора, калия гидрофталат, дихромат калия, серная кислота, ферроин, органические вещества, аликвота, </w:t>
      </w:r>
      <w:r w:rsidR="008F6F91" w:rsidRPr="00604F5E">
        <w:rPr>
          <w:sz w:val="24"/>
          <w:szCs w:val="24"/>
        </w:rPr>
        <w:t>дистиллированная</w:t>
      </w:r>
      <w:r w:rsidRPr="00604F5E">
        <w:rPr>
          <w:sz w:val="24"/>
          <w:szCs w:val="24"/>
        </w:rPr>
        <w:t xml:space="preserve"> вода.</w:t>
      </w:r>
      <w:proofErr w:type="gramEnd"/>
    </w:p>
    <w:p w:rsidR="00696C13" w:rsidRPr="00696C13" w:rsidRDefault="00696C13" w:rsidP="00696C13">
      <w:pPr>
        <w:rPr>
          <w:lang w:eastAsia="ar-SA"/>
        </w:rPr>
      </w:pPr>
    </w:p>
    <w:p w:rsidR="00696C13" w:rsidRDefault="00696C13" w:rsidP="00696C13">
      <w:pPr>
        <w:rPr>
          <w:lang w:eastAsia="ar-SA"/>
        </w:rPr>
      </w:pPr>
    </w:p>
    <w:p w:rsidR="00696C13" w:rsidRPr="00161C5E" w:rsidRDefault="00696C13" w:rsidP="00696C13">
      <w:pPr>
        <w:ind w:firstLine="567"/>
        <w:jc w:val="both"/>
        <w:rPr>
          <w:rFonts w:eastAsia="ArialMT"/>
        </w:rPr>
      </w:pPr>
      <w:r>
        <w:rPr>
          <w:lang w:eastAsia="ar-SA"/>
        </w:rPr>
        <w:tab/>
      </w:r>
      <w:r w:rsidRPr="00161C5E">
        <w:rPr>
          <w:rFonts w:eastAsia="ArialMT"/>
          <w:b/>
        </w:rPr>
        <w:t xml:space="preserve">РАЗРАБОТЧИК: </w:t>
      </w:r>
      <w:r w:rsidRPr="00161C5E">
        <w:rPr>
          <w:rFonts w:eastAsia="ArialMT"/>
        </w:rPr>
        <w:t>Республиканское государственное предприятие на праве хозяйственного ведения «Казахстанский институт метрологии» Комитета технического регулирования и метрологии Министерства  торговли и интеграции Республики Казахстан</w:t>
      </w:r>
    </w:p>
    <w:p w:rsidR="00696C13" w:rsidRPr="000B10D4" w:rsidRDefault="00696C13" w:rsidP="00696C13">
      <w:pPr>
        <w:ind w:firstLine="567"/>
        <w:jc w:val="both"/>
        <w:rPr>
          <w:rFonts w:eastAsia="ArialMT"/>
        </w:rPr>
      </w:pPr>
    </w:p>
    <w:p w:rsidR="00696C13" w:rsidRPr="000B10D4" w:rsidRDefault="00696C13" w:rsidP="00696C13">
      <w:pPr>
        <w:ind w:firstLine="567"/>
        <w:jc w:val="both"/>
        <w:rPr>
          <w:rFonts w:eastAsia="ArialMT"/>
        </w:rPr>
      </w:pPr>
    </w:p>
    <w:tbl>
      <w:tblPr>
        <w:tblW w:w="0" w:type="auto"/>
        <w:tblLook w:val="04A0" w:firstRow="1" w:lastRow="0" w:firstColumn="1" w:lastColumn="0" w:noHBand="0" w:noVBand="1"/>
      </w:tblPr>
      <w:tblGrid>
        <w:gridCol w:w="7479"/>
        <w:gridCol w:w="2091"/>
      </w:tblGrid>
      <w:tr w:rsidR="00696C13" w:rsidRPr="000B10D4" w:rsidTr="000F5972">
        <w:tc>
          <w:tcPr>
            <w:tcW w:w="7479" w:type="dxa"/>
          </w:tcPr>
          <w:p w:rsidR="00696C13" w:rsidRPr="000B10D4" w:rsidRDefault="00696C13" w:rsidP="000F5972">
            <w:pPr>
              <w:ind w:firstLine="567"/>
              <w:jc w:val="both"/>
              <w:rPr>
                <w:rFonts w:eastAsia="ArialMT"/>
              </w:rPr>
            </w:pPr>
            <w:r w:rsidRPr="000B10D4">
              <w:rPr>
                <w:rFonts w:eastAsia="ArialMT"/>
              </w:rPr>
              <w:t xml:space="preserve">Заместитель </w:t>
            </w:r>
          </w:p>
          <w:p w:rsidR="00696C13" w:rsidRPr="000B10D4" w:rsidRDefault="00696C13" w:rsidP="000F5972">
            <w:pPr>
              <w:ind w:firstLine="567"/>
              <w:jc w:val="both"/>
              <w:rPr>
                <w:rFonts w:eastAsia="ArialMT"/>
              </w:rPr>
            </w:pPr>
            <w:r w:rsidRPr="000B10D4">
              <w:rPr>
                <w:rFonts w:eastAsia="ArialMT"/>
              </w:rPr>
              <w:t>Генерального директора</w:t>
            </w:r>
          </w:p>
        </w:tc>
        <w:tc>
          <w:tcPr>
            <w:tcW w:w="2091" w:type="dxa"/>
          </w:tcPr>
          <w:p w:rsidR="00696C13" w:rsidRDefault="00696C13" w:rsidP="000F5972">
            <w:pPr>
              <w:rPr>
                <w:rFonts w:eastAsia="ArialMT"/>
                <w:lang w:val="kk-KZ"/>
              </w:rPr>
            </w:pPr>
          </w:p>
          <w:p w:rsidR="00696C13" w:rsidRPr="0091231C" w:rsidRDefault="00696C13" w:rsidP="000F5972">
            <w:pPr>
              <w:rPr>
                <w:rFonts w:eastAsia="ArialMT"/>
              </w:rPr>
            </w:pPr>
            <w:r>
              <w:rPr>
                <w:rFonts w:eastAsia="ArialMT"/>
              </w:rPr>
              <w:t>Д</w:t>
            </w:r>
            <w:r>
              <w:rPr>
                <w:rFonts w:eastAsia="ArialMT"/>
              </w:rPr>
              <w:t xml:space="preserve">. </w:t>
            </w:r>
            <w:r>
              <w:rPr>
                <w:rFonts w:eastAsia="ArialMT"/>
              </w:rPr>
              <w:t>Шарипов</w:t>
            </w:r>
          </w:p>
          <w:p w:rsidR="00696C13" w:rsidRPr="000B10D4" w:rsidRDefault="00696C13" w:rsidP="000F5972">
            <w:pPr>
              <w:ind w:firstLine="567"/>
              <w:jc w:val="right"/>
              <w:rPr>
                <w:rFonts w:eastAsia="ArialMT"/>
              </w:rPr>
            </w:pPr>
          </w:p>
        </w:tc>
      </w:tr>
      <w:tr w:rsidR="00696C13" w:rsidRPr="000B10D4" w:rsidTr="000F5972">
        <w:tc>
          <w:tcPr>
            <w:tcW w:w="7479" w:type="dxa"/>
          </w:tcPr>
          <w:p w:rsidR="00696C13" w:rsidRPr="000B10D4" w:rsidRDefault="00696C13" w:rsidP="000F5972">
            <w:pPr>
              <w:ind w:firstLine="567"/>
              <w:jc w:val="both"/>
              <w:rPr>
                <w:rFonts w:eastAsia="ArialMT"/>
              </w:rPr>
            </w:pPr>
          </w:p>
        </w:tc>
        <w:tc>
          <w:tcPr>
            <w:tcW w:w="2091" w:type="dxa"/>
          </w:tcPr>
          <w:p w:rsidR="00696C13" w:rsidRPr="000B10D4" w:rsidRDefault="00696C13" w:rsidP="000F5972">
            <w:pPr>
              <w:ind w:firstLine="567"/>
              <w:jc w:val="right"/>
              <w:rPr>
                <w:rFonts w:eastAsia="ArialMT"/>
              </w:rPr>
            </w:pPr>
          </w:p>
        </w:tc>
      </w:tr>
      <w:tr w:rsidR="00696C13" w:rsidRPr="000B10D4" w:rsidTr="000F5972">
        <w:tc>
          <w:tcPr>
            <w:tcW w:w="7479" w:type="dxa"/>
          </w:tcPr>
          <w:p w:rsidR="00696C13" w:rsidRDefault="00696C13" w:rsidP="000F5972">
            <w:pPr>
              <w:ind w:firstLine="567"/>
              <w:jc w:val="both"/>
              <w:rPr>
                <w:rFonts w:eastAsia="ArialMT"/>
                <w:lang w:val="kk-KZ"/>
              </w:rPr>
            </w:pPr>
            <w:r w:rsidRPr="000B10D4">
              <w:rPr>
                <w:rFonts w:eastAsia="ArialMT"/>
              </w:rPr>
              <w:t xml:space="preserve">Начальник Управления </w:t>
            </w:r>
          </w:p>
          <w:p w:rsidR="00696C13" w:rsidRDefault="00696C13" w:rsidP="000F5972">
            <w:pPr>
              <w:ind w:firstLine="567"/>
              <w:jc w:val="both"/>
              <w:rPr>
                <w:rFonts w:eastAsia="ArialMT"/>
                <w:lang w:val="kk-KZ"/>
              </w:rPr>
            </w:pPr>
            <w:r w:rsidRPr="000B10D4">
              <w:rPr>
                <w:rFonts w:eastAsia="ArialMT"/>
              </w:rPr>
              <w:t xml:space="preserve">законодательной метрологии, </w:t>
            </w:r>
          </w:p>
          <w:p w:rsidR="00696C13" w:rsidRDefault="00696C13" w:rsidP="000F5972">
            <w:pPr>
              <w:ind w:firstLine="567"/>
              <w:jc w:val="both"/>
              <w:rPr>
                <w:rFonts w:eastAsia="ArialMT"/>
                <w:lang w:val="kk-KZ"/>
              </w:rPr>
            </w:pPr>
            <w:r w:rsidRPr="000B10D4">
              <w:rPr>
                <w:rFonts w:eastAsia="ArialMT"/>
              </w:rPr>
              <w:t xml:space="preserve">международного сотрудничества и </w:t>
            </w:r>
          </w:p>
          <w:p w:rsidR="00696C13" w:rsidRPr="000B10D4" w:rsidRDefault="00696C13" w:rsidP="000F5972">
            <w:pPr>
              <w:ind w:firstLine="567"/>
              <w:jc w:val="both"/>
              <w:rPr>
                <w:rFonts w:eastAsia="ArialMT"/>
              </w:rPr>
            </w:pPr>
            <w:r w:rsidRPr="000B10D4">
              <w:rPr>
                <w:rFonts w:eastAsia="ArialMT"/>
              </w:rPr>
              <w:t>повышения квалификации</w:t>
            </w:r>
          </w:p>
        </w:tc>
        <w:tc>
          <w:tcPr>
            <w:tcW w:w="2091" w:type="dxa"/>
          </w:tcPr>
          <w:p w:rsidR="00696C13" w:rsidRPr="000B10D4" w:rsidRDefault="00696C13" w:rsidP="000F5972">
            <w:pPr>
              <w:ind w:firstLine="567"/>
              <w:jc w:val="right"/>
              <w:rPr>
                <w:rFonts w:eastAsia="ArialMT"/>
              </w:rPr>
            </w:pPr>
          </w:p>
          <w:p w:rsidR="00696C13" w:rsidRPr="000B10D4" w:rsidRDefault="00696C13" w:rsidP="000F5972">
            <w:pPr>
              <w:ind w:firstLine="567"/>
              <w:jc w:val="right"/>
              <w:rPr>
                <w:rFonts w:eastAsia="ArialMT"/>
              </w:rPr>
            </w:pPr>
          </w:p>
          <w:p w:rsidR="00696C13" w:rsidRPr="000B10D4" w:rsidRDefault="00696C13" w:rsidP="000F5972">
            <w:pPr>
              <w:ind w:firstLine="567"/>
              <w:jc w:val="right"/>
              <w:rPr>
                <w:rFonts w:eastAsia="ArialMT"/>
              </w:rPr>
            </w:pPr>
          </w:p>
          <w:p w:rsidR="00696C13" w:rsidRPr="000B10D4" w:rsidRDefault="00696C13" w:rsidP="00696C13">
            <w:pPr>
              <w:rPr>
                <w:rFonts w:eastAsia="ArialMT"/>
              </w:rPr>
            </w:pPr>
            <w:r>
              <w:rPr>
                <w:rFonts w:eastAsia="ArialMT"/>
              </w:rPr>
              <w:t>А</w:t>
            </w:r>
            <w:r w:rsidRPr="000B10D4">
              <w:rPr>
                <w:rFonts w:eastAsia="ArialMT"/>
              </w:rPr>
              <w:t xml:space="preserve">. </w:t>
            </w:r>
            <w:r>
              <w:rPr>
                <w:rFonts w:eastAsia="ArialMT"/>
              </w:rPr>
              <w:t>Есенкулов</w:t>
            </w:r>
          </w:p>
        </w:tc>
      </w:tr>
      <w:tr w:rsidR="00696C13" w:rsidRPr="000B10D4" w:rsidTr="000F5972">
        <w:tc>
          <w:tcPr>
            <w:tcW w:w="7479" w:type="dxa"/>
          </w:tcPr>
          <w:p w:rsidR="00696C13" w:rsidRPr="000B10D4" w:rsidRDefault="00696C13" w:rsidP="000F5972">
            <w:pPr>
              <w:ind w:firstLine="567"/>
              <w:jc w:val="both"/>
              <w:rPr>
                <w:rFonts w:eastAsia="ArialMT"/>
              </w:rPr>
            </w:pPr>
          </w:p>
        </w:tc>
        <w:tc>
          <w:tcPr>
            <w:tcW w:w="2091" w:type="dxa"/>
          </w:tcPr>
          <w:p w:rsidR="00696C13" w:rsidRPr="000B10D4" w:rsidRDefault="00696C13" w:rsidP="000F5972">
            <w:pPr>
              <w:ind w:firstLine="567"/>
              <w:jc w:val="right"/>
              <w:rPr>
                <w:rFonts w:eastAsia="ArialMT"/>
              </w:rPr>
            </w:pPr>
          </w:p>
        </w:tc>
      </w:tr>
      <w:tr w:rsidR="00696C13" w:rsidRPr="000B10D4" w:rsidTr="000F5972">
        <w:tc>
          <w:tcPr>
            <w:tcW w:w="7479" w:type="dxa"/>
          </w:tcPr>
          <w:p w:rsidR="00696C13" w:rsidRPr="000B10D4" w:rsidRDefault="00696C13" w:rsidP="000F5972">
            <w:pPr>
              <w:ind w:firstLine="567"/>
              <w:jc w:val="both"/>
              <w:rPr>
                <w:rFonts w:eastAsia="ArialMT"/>
              </w:rPr>
            </w:pPr>
          </w:p>
        </w:tc>
        <w:tc>
          <w:tcPr>
            <w:tcW w:w="2091" w:type="dxa"/>
          </w:tcPr>
          <w:p w:rsidR="00696C13" w:rsidRPr="000B10D4" w:rsidRDefault="00696C13" w:rsidP="000F5972">
            <w:pPr>
              <w:ind w:firstLine="567"/>
              <w:jc w:val="right"/>
              <w:rPr>
                <w:rFonts w:eastAsia="ArialMT"/>
              </w:rPr>
            </w:pPr>
          </w:p>
        </w:tc>
      </w:tr>
      <w:tr w:rsidR="00696C13" w:rsidRPr="000B10D4" w:rsidTr="00696C13">
        <w:trPr>
          <w:trHeight w:val="522"/>
        </w:trPr>
        <w:tc>
          <w:tcPr>
            <w:tcW w:w="7479" w:type="dxa"/>
          </w:tcPr>
          <w:p w:rsidR="00696C13" w:rsidRDefault="00696C13" w:rsidP="000F5972">
            <w:pPr>
              <w:ind w:firstLine="567"/>
              <w:jc w:val="both"/>
              <w:rPr>
                <w:lang w:val="kk-KZ"/>
              </w:rPr>
            </w:pPr>
            <w:r w:rsidRPr="000B10D4">
              <w:rPr>
                <w:lang w:val="kk-KZ"/>
              </w:rPr>
              <w:t xml:space="preserve">Эксперт </w:t>
            </w:r>
            <w:r w:rsidRPr="000B10D4">
              <w:rPr>
                <w:lang w:val="en-US"/>
              </w:rPr>
              <w:t>II</w:t>
            </w:r>
            <w:r w:rsidRPr="000B10D4">
              <w:rPr>
                <w:lang w:val="kk-KZ"/>
              </w:rPr>
              <w:t xml:space="preserve"> категории </w:t>
            </w:r>
          </w:p>
          <w:p w:rsidR="00696C13" w:rsidRDefault="00696C13" w:rsidP="000F5972">
            <w:pPr>
              <w:ind w:firstLine="567"/>
              <w:jc w:val="both"/>
              <w:rPr>
                <w:lang w:val="kk-KZ"/>
              </w:rPr>
            </w:pPr>
            <w:r w:rsidRPr="000B10D4">
              <w:rPr>
                <w:lang w:val="kk-KZ"/>
              </w:rPr>
              <w:t xml:space="preserve">Западно-Казахстанского филиала </w:t>
            </w:r>
          </w:p>
          <w:p w:rsidR="00696C13" w:rsidRPr="00A6042A" w:rsidRDefault="00696C13" w:rsidP="000F5972">
            <w:pPr>
              <w:ind w:firstLine="567"/>
              <w:jc w:val="both"/>
              <w:rPr>
                <w:lang w:val="kk-KZ"/>
              </w:rPr>
            </w:pPr>
            <w:r w:rsidRPr="000B10D4">
              <w:rPr>
                <w:lang w:val="kk-KZ"/>
              </w:rPr>
              <w:t>РГП «КазИнМетр»</w:t>
            </w:r>
          </w:p>
        </w:tc>
        <w:tc>
          <w:tcPr>
            <w:tcW w:w="2091" w:type="dxa"/>
          </w:tcPr>
          <w:p w:rsidR="00696C13" w:rsidRPr="000B10D4" w:rsidRDefault="00696C13" w:rsidP="000F5972">
            <w:pPr>
              <w:ind w:firstLine="567"/>
              <w:jc w:val="right"/>
            </w:pPr>
          </w:p>
          <w:p w:rsidR="00696C13" w:rsidRDefault="00696C13" w:rsidP="000F5972">
            <w:pPr>
              <w:rPr>
                <w:lang w:val="kk-KZ"/>
              </w:rPr>
            </w:pPr>
          </w:p>
          <w:p w:rsidR="00696C13" w:rsidRPr="000B10D4" w:rsidRDefault="00696C13" w:rsidP="00696C13">
            <w:pPr>
              <w:rPr>
                <w:rFonts w:eastAsia="ArialMT"/>
              </w:rPr>
            </w:pPr>
            <w:r>
              <w:t xml:space="preserve">А. </w:t>
            </w:r>
            <w:bookmarkStart w:id="0" w:name="_GoBack"/>
            <w:bookmarkEnd w:id="0"/>
            <w:r w:rsidRPr="00051FA1">
              <w:t>Исабек</w:t>
            </w:r>
          </w:p>
        </w:tc>
      </w:tr>
    </w:tbl>
    <w:p w:rsidR="00696C13" w:rsidRPr="000B10D4" w:rsidRDefault="00696C13" w:rsidP="00696C13">
      <w:pPr>
        <w:ind w:firstLine="567"/>
        <w:jc w:val="both"/>
        <w:rPr>
          <w:rFonts w:eastAsia="ArialMT"/>
        </w:rPr>
      </w:pPr>
    </w:p>
    <w:p w:rsidR="00696C13" w:rsidRPr="000B10D4" w:rsidRDefault="00696C13" w:rsidP="00696C13">
      <w:pPr>
        <w:widowControl w:val="0"/>
        <w:tabs>
          <w:tab w:val="left" w:pos="2694"/>
          <w:tab w:val="left" w:pos="6096"/>
          <w:tab w:val="left" w:pos="9498"/>
          <w:tab w:val="left" w:pos="9638"/>
        </w:tabs>
        <w:ind w:firstLine="709"/>
        <w:jc w:val="both"/>
        <w:rPr>
          <w:b/>
        </w:rPr>
      </w:pPr>
    </w:p>
    <w:p w:rsidR="009900FF" w:rsidRPr="00696C13" w:rsidRDefault="009900FF" w:rsidP="00696C13">
      <w:pPr>
        <w:tabs>
          <w:tab w:val="left" w:pos="8385"/>
        </w:tabs>
        <w:rPr>
          <w:lang w:eastAsia="ar-SA"/>
        </w:rPr>
      </w:pPr>
    </w:p>
    <w:sectPr w:rsidR="009900FF" w:rsidRPr="00696C13" w:rsidSect="007E1015">
      <w:footerReference w:type="even" r:id="rId46"/>
      <w:headerReference w:type="first" r:id="rId47"/>
      <w:footerReference w:type="first" r:id="rId48"/>
      <w:footnotePr>
        <w:numFmt w:val="chicago"/>
      </w:footnotePr>
      <w:pgSz w:w="11906" w:h="16838" w:code="9"/>
      <w:pgMar w:top="1418" w:right="1418" w:bottom="1418" w:left="1134" w:header="1021" w:footer="102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5E71" w:rsidRDefault="00875E71">
      <w:r>
        <w:separator/>
      </w:r>
    </w:p>
  </w:endnote>
  <w:endnote w:type="continuationSeparator" w:id="0">
    <w:p w:rsidR="00875E71" w:rsidRDefault="00875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MT">
    <w:altName w:val="Arial"/>
    <w:panose1 w:val="00000000000000000000"/>
    <w:charset w:val="00"/>
    <w:family w:val="swiss"/>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225" w:rsidRPr="003D5D22" w:rsidRDefault="00192225" w:rsidP="00B96744">
    <w:pPr>
      <w:pStyle w:val="ad"/>
    </w:pPr>
    <w:r>
      <w:rPr>
        <w:lang w:val="en-US"/>
      </w:rPr>
      <w:t>II</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225" w:rsidRDefault="00192225">
    <w:pPr>
      <w:pStyle w:val="ad"/>
      <w:jc w:val="right"/>
    </w:pPr>
    <w:r>
      <w:fldChar w:fldCharType="begin"/>
    </w:r>
    <w:r>
      <w:instrText>PAGE   \* MERGEFORMAT</w:instrText>
    </w:r>
    <w:r>
      <w:fldChar w:fldCharType="separate"/>
    </w:r>
    <w:r w:rsidR="00696C13">
      <w:rPr>
        <w:noProof/>
      </w:rPr>
      <w:t>7</w:t>
    </w:r>
    <w:r>
      <w:rPr>
        <w:noProof/>
      </w:rPr>
      <w:fldChar w:fldCharType="end"/>
    </w:r>
  </w:p>
  <w:p w:rsidR="00192225" w:rsidRDefault="00192225" w:rsidP="00B96744">
    <w:pPr>
      <w:pStyle w:val="ad"/>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225" w:rsidRDefault="00192225" w:rsidP="00B96744">
    <w:pPr>
      <w:pStyle w:val="ad"/>
      <w:jc w:val="right"/>
    </w:pPr>
    <w:r>
      <w:fldChar w:fldCharType="begin"/>
    </w:r>
    <w:r>
      <w:instrText xml:space="preserve"> PAGE  \* ROMAN  \* MERGEFORMAT </w:instrText>
    </w:r>
    <w:r>
      <w:fldChar w:fldCharType="separate"/>
    </w:r>
    <w:r w:rsidR="00696C13">
      <w:rPr>
        <w:noProof/>
      </w:rPr>
      <w:t>I</w:t>
    </w:r>
    <w:r>
      <w:rPr>
        <w:noProof/>
      </w:rPr>
      <w:fldChar w:fldCharType="end"/>
    </w:r>
  </w:p>
  <w:p w:rsidR="00192225" w:rsidRDefault="00192225">
    <w:pPr>
      <w:pStyle w:val="a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225" w:rsidRDefault="00192225" w:rsidP="00EE1B23">
    <w:pPr>
      <w:pStyle w:val="ad"/>
    </w:pPr>
    <w:r>
      <w:fldChar w:fldCharType="begin"/>
    </w:r>
    <w:r>
      <w:instrText xml:space="preserve"> PAGE   \* MERGEFORMAT </w:instrText>
    </w:r>
    <w:r>
      <w:fldChar w:fldCharType="separate"/>
    </w:r>
    <w:r w:rsidR="00696C13">
      <w:rPr>
        <w:noProof/>
      </w:rPr>
      <w:t>2</w:t>
    </w:r>
    <w:r>
      <w:rPr>
        <w:noProof/>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225" w:rsidRDefault="00D65BFC" w:rsidP="00E70671">
    <w:pPr>
      <w:pStyle w:val="ad"/>
      <w:pBdr>
        <w:top w:val="single" w:sz="4" w:space="1" w:color="auto"/>
      </w:pBdr>
      <w:jc w:val="right"/>
    </w:pPr>
    <w:r>
      <w:rPr>
        <w:b/>
        <w:lang w:val="kk-KZ"/>
      </w:rPr>
      <w:t>Проект, 1 редакция</w:t>
    </w:r>
    <w:r w:rsidR="00192225">
      <w:tab/>
    </w:r>
    <w:r w:rsidR="00192225">
      <w:tab/>
    </w:r>
    <w:r w:rsidR="00192225">
      <w:fldChar w:fldCharType="begin"/>
    </w:r>
    <w:r w:rsidR="00192225">
      <w:instrText>PAGE   \* MERGEFORMAT</w:instrText>
    </w:r>
    <w:r w:rsidR="00192225">
      <w:fldChar w:fldCharType="separate"/>
    </w:r>
    <w:r w:rsidR="00696C13">
      <w:rPr>
        <w:noProof/>
      </w:rPr>
      <w:t>1</w:t>
    </w:r>
    <w:r w:rsidR="0019222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5E71" w:rsidRDefault="00875E71">
      <w:r>
        <w:separator/>
      </w:r>
    </w:p>
  </w:footnote>
  <w:footnote w:type="continuationSeparator" w:id="0">
    <w:p w:rsidR="00875E71" w:rsidRDefault="00875E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225" w:rsidRPr="00343C03" w:rsidRDefault="00192225" w:rsidP="00B96744">
    <w:pPr>
      <w:pStyle w:val="a3"/>
      <w:rPr>
        <w:rStyle w:val="af"/>
        <w:b/>
        <w:bCs/>
        <w:color w:val="000000"/>
      </w:rPr>
    </w:pPr>
    <w:r w:rsidRPr="00343C03">
      <w:rPr>
        <w:rStyle w:val="af"/>
        <w:b/>
      </w:rPr>
      <w:t>СТ</w:t>
    </w:r>
    <w:r w:rsidRPr="00343C03">
      <w:rPr>
        <w:rStyle w:val="af"/>
        <w:b/>
        <w:bCs/>
        <w:color w:val="000000"/>
      </w:rPr>
      <w:t xml:space="preserve"> РК </w:t>
    </w:r>
  </w:p>
  <w:p w:rsidR="00192225" w:rsidRPr="00343C03" w:rsidRDefault="00192225" w:rsidP="00B96744">
    <w:pPr>
      <w:pStyle w:val="a3"/>
    </w:pPr>
    <w:r>
      <w:rPr>
        <w:rStyle w:val="af"/>
        <w:bCs/>
        <w:i/>
        <w:color w:val="000000"/>
      </w:rPr>
      <w:t xml:space="preserve"> </w:t>
    </w:r>
    <w:r w:rsidRPr="00343C03">
      <w:rPr>
        <w:rStyle w:val="af"/>
        <w:bCs/>
        <w:i/>
        <w:color w:val="000000"/>
      </w:rPr>
      <w:t>(</w:t>
    </w:r>
    <w:r>
      <w:rPr>
        <w:rStyle w:val="af"/>
        <w:bCs/>
        <w:i/>
        <w:color w:val="000000"/>
      </w:rPr>
      <w:t>П</w:t>
    </w:r>
    <w:r w:rsidRPr="00343C03">
      <w:rPr>
        <w:rStyle w:val="af"/>
        <w:bCs/>
        <w:i/>
        <w:color w:val="000000"/>
      </w:rPr>
      <w:t>роект, редакция 1)</w:t>
    </w:r>
  </w:p>
  <w:p w:rsidR="00192225" w:rsidRDefault="00192225">
    <w:pPr>
      <w:rPr>
        <w:sz w:val="2"/>
        <w:szCs w:val="2"/>
      </w:rPr>
    </w:pPr>
    <w:r>
      <w:rPr>
        <w:noProof/>
      </w:rPr>
      <w:pict>
        <v:shapetype id="_x0000_t202" coordsize="21600,21600" o:spt="202" path="m,l,21600r21600,l21600,xe">
          <v:stroke joinstyle="miter"/>
          <v:path gradientshapeok="t" o:connecttype="rect"/>
        </v:shapetype>
        <v:shape id="Поле 15" o:spid="_x0000_s2049" type="#_x0000_t202" style="position:absolute;margin-left:81pt;margin-top:9pt;width:486pt;height:58.5pt;z-index:-251658752;visibility:visibl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" filled="f" stroked="f">
          <v:textbox inset="0,0,0,0">
            <w:txbxContent>
              <w:p w:rsidR="00192225" w:rsidRPr="008B0057" w:rsidRDefault="00192225" w:rsidP="00B96744">
                <w:pPr>
                  <w:pStyle w:val="a3"/>
                  <w:jc w:val="right"/>
                  <w:rPr>
                    <w:rStyle w:val="af"/>
                    <w:b/>
                    <w:bCs/>
                    <w:color w:val="000000"/>
                    <w:sz w:val="28"/>
                    <w:szCs w:val="28"/>
                  </w:rPr>
                </w:pPr>
                <w:r>
                  <w:rPr>
                    <w:rStyle w:val="125pt"/>
                  </w:rPr>
                  <w:tab/>
                </w:r>
                <w:r w:rsidRPr="008B0057">
                  <w:rPr>
                    <w:rStyle w:val="af"/>
                    <w:b/>
                    <w:bCs/>
                    <w:color w:val="000000"/>
                    <w:sz w:val="28"/>
                    <w:szCs w:val="28"/>
                  </w:rPr>
                  <w:t xml:space="preserve"> </w:t>
                </w:r>
              </w:p>
              <w:p w:rsidR="00192225" w:rsidRDefault="00192225">
                <w:pPr>
                  <w:tabs>
                    <w:tab w:val="right" w:pos="9115"/>
                  </w:tabs>
                </w:pP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225" w:rsidRDefault="00192225" w:rsidP="007E1015">
    <w:pPr>
      <w:pStyle w:val="a3"/>
      <w:ind w:right="-2"/>
      <w:jc w:val="right"/>
    </w:pPr>
    <w:r>
      <w:t>СТ РК</w:t>
    </w:r>
  </w:p>
  <w:p w:rsidR="00192225" w:rsidRPr="003D5D22" w:rsidRDefault="00192225" w:rsidP="007E1015">
    <w:pPr>
      <w:pStyle w:val="a3"/>
      <w:ind w:right="-2"/>
      <w:jc w:val="right"/>
    </w:pPr>
    <w:r>
      <w:t>(</w:t>
    </w:r>
    <w:r>
      <w:rPr>
        <w:i/>
      </w:rPr>
      <w:t>Проект, редакция 1</w:t>
    </w:r>
    <w: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225" w:rsidRPr="00343C03" w:rsidRDefault="00192225" w:rsidP="00B96744">
    <w:pPr>
      <w:pStyle w:val="a3"/>
      <w:jc w:val="right"/>
      <w:rPr>
        <w:i/>
        <w:szCs w:val="28"/>
      </w:rPr>
    </w:pPr>
    <w:r w:rsidRPr="00343C03">
      <w:rPr>
        <w:i/>
        <w:szCs w:val="28"/>
      </w:rPr>
      <w:t>Проект</w:t>
    </w:r>
  </w:p>
  <w:p w:rsidR="00192225" w:rsidRDefault="00192225">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225" w:rsidRDefault="00192225" w:rsidP="00ED0E8C">
    <w:pPr>
      <w:pStyle w:val="a3"/>
      <w:jc w:val="right"/>
    </w:pPr>
    <w:r>
      <w:t>СТ РК</w:t>
    </w:r>
  </w:p>
  <w:p w:rsidR="00192225" w:rsidRPr="003D5D22" w:rsidRDefault="00192225" w:rsidP="00ED0E8C">
    <w:pPr>
      <w:pStyle w:val="a3"/>
      <w:jc w:val="right"/>
    </w:pPr>
    <w:r>
      <w:t>(</w:t>
    </w:r>
    <w:r>
      <w:rPr>
        <w:i/>
      </w:rPr>
      <w:t>Проект, редакция 1</w:t>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A26302A"/>
    <w:lvl w:ilvl="0">
      <w:start w:val="1"/>
      <w:numFmt w:val="bullet"/>
      <w:pStyle w:val="3"/>
      <w:lvlText w:val=""/>
      <w:lvlJc w:val="left"/>
      <w:pPr>
        <w:tabs>
          <w:tab w:val="num" w:pos="926"/>
        </w:tabs>
        <w:ind w:left="926" w:hanging="360"/>
      </w:pPr>
      <w:rPr>
        <w:rFonts w:ascii="Symbol" w:hAnsi="Symbol" w:hint="default"/>
      </w:rPr>
    </w:lvl>
  </w:abstractNum>
  <w:abstractNum w:abstractNumId="1">
    <w:nsid w:val="00000009"/>
    <w:multiLevelType w:val="multilevel"/>
    <w:tmpl w:val="00000009"/>
    <w:name w:val="WW8Num9"/>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Symbol" w:hAnsi="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Symbol" w:hAnsi="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2">
    <w:nsid w:val="0000000A"/>
    <w:multiLevelType w:val="multilevel"/>
    <w:tmpl w:val="420E8316"/>
    <w:name w:val="WW8Num10"/>
    <w:lvl w:ilvl="0">
      <w:start w:val="1"/>
      <w:numFmt w:val="bullet"/>
      <w:lvlText w:val=""/>
      <w:lvlJc w:val="left"/>
      <w:pPr>
        <w:tabs>
          <w:tab w:val="num" w:pos="720"/>
        </w:tabs>
        <w:ind w:left="720" w:hanging="360"/>
      </w:pPr>
      <w:rPr>
        <w:rFonts w:ascii="Symbol" w:hAnsi="Symbol" w:hint="default"/>
        <w:lang w:val="kk-KZ"/>
      </w:rPr>
    </w:lvl>
    <w:lvl w:ilvl="1">
      <w:start w:val="1"/>
      <w:numFmt w:val="bullet"/>
      <w:lvlText w:val=""/>
      <w:lvlJc w:val="left"/>
      <w:pPr>
        <w:tabs>
          <w:tab w:val="num" w:pos="1080"/>
        </w:tabs>
        <w:ind w:left="1080" w:hanging="360"/>
      </w:pPr>
      <w:rPr>
        <w:rFonts w:ascii="Symbol" w:hAnsi="Symbol" w:hint="default"/>
        <w:lang w:val="en-US"/>
      </w:rPr>
    </w:lvl>
    <w:lvl w:ilvl="2">
      <w:start w:val="1"/>
      <w:numFmt w:val="bullet"/>
      <w:lvlText w:val=""/>
      <w:lvlJc w:val="left"/>
      <w:pPr>
        <w:tabs>
          <w:tab w:val="num" w:pos="1440"/>
        </w:tabs>
        <w:ind w:left="1440" w:hanging="360"/>
      </w:pPr>
      <w:rPr>
        <w:rFonts w:ascii="Symbol" w:hAnsi="Symbol" w:hint="default"/>
        <w:lang w:val="en-US"/>
      </w:rPr>
    </w:lvl>
    <w:lvl w:ilvl="3">
      <w:start w:val="1"/>
      <w:numFmt w:val="bullet"/>
      <w:lvlText w:val=""/>
      <w:lvlJc w:val="left"/>
      <w:pPr>
        <w:tabs>
          <w:tab w:val="num" w:pos="1800"/>
        </w:tabs>
        <w:ind w:left="1800" w:hanging="360"/>
      </w:pPr>
      <w:rPr>
        <w:rFonts w:ascii="Symbol" w:hAnsi="Symbol" w:hint="default"/>
        <w:lang w:val="en-US"/>
      </w:rPr>
    </w:lvl>
    <w:lvl w:ilvl="4">
      <w:start w:val="1"/>
      <w:numFmt w:val="bullet"/>
      <w:lvlText w:val=""/>
      <w:lvlJc w:val="left"/>
      <w:pPr>
        <w:tabs>
          <w:tab w:val="num" w:pos="2160"/>
        </w:tabs>
        <w:ind w:left="2160" w:hanging="360"/>
      </w:pPr>
      <w:rPr>
        <w:rFonts w:ascii="Symbol" w:hAnsi="Symbol" w:hint="default"/>
        <w:lang w:val="en-US"/>
      </w:rPr>
    </w:lvl>
    <w:lvl w:ilvl="5">
      <w:start w:val="1"/>
      <w:numFmt w:val="bullet"/>
      <w:lvlText w:val=""/>
      <w:lvlJc w:val="left"/>
      <w:pPr>
        <w:tabs>
          <w:tab w:val="num" w:pos="2520"/>
        </w:tabs>
        <w:ind w:left="2520" w:hanging="360"/>
      </w:pPr>
      <w:rPr>
        <w:rFonts w:ascii="Symbol" w:hAnsi="Symbol" w:hint="default"/>
        <w:lang w:val="en-US"/>
      </w:rPr>
    </w:lvl>
    <w:lvl w:ilvl="6">
      <w:start w:val="1"/>
      <w:numFmt w:val="bullet"/>
      <w:lvlText w:val=""/>
      <w:lvlJc w:val="left"/>
      <w:pPr>
        <w:tabs>
          <w:tab w:val="num" w:pos="2880"/>
        </w:tabs>
        <w:ind w:left="2880" w:hanging="360"/>
      </w:pPr>
      <w:rPr>
        <w:rFonts w:ascii="Symbol" w:hAnsi="Symbol" w:hint="default"/>
        <w:lang w:val="en-US"/>
      </w:rPr>
    </w:lvl>
    <w:lvl w:ilvl="7">
      <w:start w:val="1"/>
      <w:numFmt w:val="bullet"/>
      <w:lvlText w:val=""/>
      <w:lvlJc w:val="left"/>
      <w:pPr>
        <w:tabs>
          <w:tab w:val="num" w:pos="3240"/>
        </w:tabs>
        <w:ind w:left="3240" w:hanging="360"/>
      </w:pPr>
      <w:rPr>
        <w:rFonts w:ascii="Symbol" w:hAnsi="Symbol" w:hint="default"/>
        <w:lang w:val="en-US"/>
      </w:rPr>
    </w:lvl>
    <w:lvl w:ilvl="8">
      <w:start w:val="1"/>
      <w:numFmt w:val="bullet"/>
      <w:lvlText w:val=""/>
      <w:lvlJc w:val="left"/>
      <w:pPr>
        <w:tabs>
          <w:tab w:val="num" w:pos="3600"/>
        </w:tabs>
        <w:ind w:left="3600" w:hanging="360"/>
      </w:pPr>
      <w:rPr>
        <w:rFonts w:ascii="Symbol" w:hAnsi="Symbol" w:hint="default"/>
        <w:lang w:val="en-US"/>
      </w:rPr>
    </w:lvl>
  </w:abstractNum>
  <w:abstractNum w:abstractNumId="3">
    <w:nsid w:val="0000000B"/>
    <w:multiLevelType w:val="multilevel"/>
    <w:tmpl w:val="0000000B"/>
    <w:name w:val="WW8Num11"/>
    <w:lvl w:ilvl="0">
      <w:start w:val="3"/>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ascii="Symbol" w:hAnsi="Symbol" w:cs="Symbol" w:hint="default"/>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000000C"/>
    <w:multiLevelType w:val="multilevel"/>
    <w:tmpl w:val="0000000C"/>
    <w:name w:val="WW8Num12"/>
    <w:lvl w:ilvl="0">
      <w:start w:val="1"/>
      <w:numFmt w:val="bullet"/>
      <w:lvlText w:val=""/>
      <w:lvlJc w:val="left"/>
      <w:pPr>
        <w:tabs>
          <w:tab w:val="num" w:pos="720"/>
        </w:tabs>
        <w:ind w:left="720" w:hanging="360"/>
      </w:pPr>
      <w:rPr>
        <w:rFonts w:ascii="Symbol" w:hAnsi="Symbol" w:hint="default"/>
        <w:lang w:val="ru-RU"/>
      </w:rPr>
    </w:lvl>
    <w:lvl w:ilvl="1">
      <w:start w:val="1"/>
      <w:numFmt w:val="bullet"/>
      <w:lvlText w:val=""/>
      <w:lvlJc w:val="left"/>
      <w:pPr>
        <w:tabs>
          <w:tab w:val="num" w:pos="1080"/>
        </w:tabs>
        <w:ind w:left="1080" w:hanging="360"/>
      </w:pPr>
      <w:rPr>
        <w:rFonts w:ascii="Symbol" w:hAnsi="Symbol" w:hint="default"/>
        <w:lang w:val="ru-RU"/>
      </w:rPr>
    </w:lvl>
    <w:lvl w:ilvl="2">
      <w:start w:val="1"/>
      <w:numFmt w:val="bullet"/>
      <w:lvlText w:val=""/>
      <w:lvlJc w:val="left"/>
      <w:pPr>
        <w:tabs>
          <w:tab w:val="num" w:pos="1440"/>
        </w:tabs>
        <w:ind w:left="1440" w:hanging="360"/>
      </w:pPr>
      <w:rPr>
        <w:rFonts w:ascii="Symbol" w:hAnsi="Symbol" w:hint="default"/>
        <w:lang w:val="ru-RU"/>
      </w:rPr>
    </w:lvl>
    <w:lvl w:ilvl="3">
      <w:start w:val="1"/>
      <w:numFmt w:val="bullet"/>
      <w:lvlText w:val=""/>
      <w:lvlJc w:val="left"/>
      <w:pPr>
        <w:tabs>
          <w:tab w:val="num" w:pos="1800"/>
        </w:tabs>
        <w:ind w:left="1800" w:hanging="360"/>
      </w:pPr>
      <w:rPr>
        <w:rFonts w:ascii="Symbol" w:hAnsi="Symbol" w:hint="default"/>
        <w:lang w:val="ru-RU"/>
      </w:rPr>
    </w:lvl>
    <w:lvl w:ilvl="4">
      <w:start w:val="1"/>
      <w:numFmt w:val="bullet"/>
      <w:lvlText w:val=""/>
      <w:lvlJc w:val="left"/>
      <w:pPr>
        <w:tabs>
          <w:tab w:val="num" w:pos="2160"/>
        </w:tabs>
        <w:ind w:left="2160" w:hanging="360"/>
      </w:pPr>
      <w:rPr>
        <w:rFonts w:ascii="Symbol" w:hAnsi="Symbol" w:hint="default"/>
        <w:lang w:val="ru-RU"/>
      </w:rPr>
    </w:lvl>
    <w:lvl w:ilvl="5">
      <w:start w:val="1"/>
      <w:numFmt w:val="bullet"/>
      <w:lvlText w:val=""/>
      <w:lvlJc w:val="left"/>
      <w:pPr>
        <w:tabs>
          <w:tab w:val="num" w:pos="2520"/>
        </w:tabs>
        <w:ind w:left="2520" w:hanging="360"/>
      </w:pPr>
      <w:rPr>
        <w:rFonts w:ascii="Symbol" w:hAnsi="Symbol" w:hint="default"/>
        <w:lang w:val="ru-RU"/>
      </w:rPr>
    </w:lvl>
    <w:lvl w:ilvl="6">
      <w:start w:val="1"/>
      <w:numFmt w:val="bullet"/>
      <w:lvlText w:val=""/>
      <w:lvlJc w:val="left"/>
      <w:pPr>
        <w:tabs>
          <w:tab w:val="num" w:pos="2880"/>
        </w:tabs>
        <w:ind w:left="2880" w:hanging="360"/>
      </w:pPr>
      <w:rPr>
        <w:rFonts w:ascii="Symbol" w:hAnsi="Symbol" w:hint="default"/>
        <w:lang w:val="ru-RU"/>
      </w:rPr>
    </w:lvl>
    <w:lvl w:ilvl="7">
      <w:start w:val="1"/>
      <w:numFmt w:val="bullet"/>
      <w:lvlText w:val=""/>
      <w:lvlJc w:val="left"/>
      <w:pPr>
        <w:tabs>
          <w:tab w:val="num" w:pos="3240"/>
        </w:tabs>
        <w:ind w:left="3240" w:hanging="360"/>
      </w:pPr>
      <w:rPr>
        <w:rFonts w:ascii="Symbol" w:hAnsi="Symbol" w:hint="default"/>
        <w:lang w:val="ru-RU"/>
      </w:rPr>
    </w:lvl>
    <w:lvl w:ilvl="8">
      <w:start w:val="1"/>
      <w:numFmt w:val="bullet"/>
      <w:lvlText w:val=""/>
      <w:lvlJc w:val="left"/>
      <w:pPr>
        <w:tabs>
          <w:tab w:val="num" w:pos="3600"/>
        </w:tabs>
        <w:ind w:left="3600" w:hanging="360"/>
      </w:pPr>
      <w:rPr>
        <w:rFonts w:ascii="Symbol" w:hAnsi="Symbol" w:hint="default"/>
        <w:lang w:val="ru-RU"/>
      </w:rPr>
    </w:lvl>
  </w:abstractNum>
  <w:abstractNum w:abstractNumId="5">
    <w:nsid w:val="0000000D"/>
    <w:multiLevelType w:val="multilevel"/>
    <w:tmpl w:val="0000000D"/>
    <w:name w:val="WW8Num13"/>
    <w:lvl w:ilvl="0">
      <w:start w:val="1"/>
      <w:numFmt w:val="bullet"/>
      <w:lvlText w:val=""/>
      <w:lvlJc w:val="left"/>
      <w:pPr>
        <w:tabs>
          <w:tab w:val="num" w:pos="720"/>
        </w:tabs>
        <w:ind w:left="720" w:hanging="360"/>
      </w:pPr>
      <w:rPr>
        <w:rFonts w:ascii="Symbol" w:hAnsi="Symbol"/>
        <w:lang w:val="ru-RU"/>
      </w:rPr>
    </w:lvl>
    <w:lvl w:ilvl="1">
      <w:start w:val="1"/>
      <w:numFmt w:val="bullet"/>
      <w:lvlText w:val=""/>
      <w:lvlJc w:val="left"/>
      <w:pPr>
        <w:tabs>
          <w:tab w:val="num" w:pos="1080"/>
        </w:tabs>
        <w:ind w:left="1080" w:hanging="360"/>
      </w:pPr>
      <w:rPr>
        <w:rFonts w:ascii="Symbol" w:hAnsi="Symbol"/>
        <w:lang w:val="ru-RU"/>
      </w:rPr>
    </w:lvl>
    <w:lvl w:ilvl="2">
      <w:start w:val="1"/>
      <w:numFmt w:val="bullet"/>
      <w:lvlText w:val=""/>
      <w:lvlJc w:val="left"/>
      <w:pPr>
        <w:tabs>
          <w:tab w:val="num" w:pos="1440"/>
        </w:tabs>
        <w:ind w:left="1440" w:hanging="360"/>
      </w:pPr>
      <w:rPr>
        <w:rFonts w:ascii="Symbol" w:hAnsi="Symbol"/>
        <w:lang w:val="ru-RU"/>
      </w:rPr>
    </w:lvl>
    <w:lvl w:ilvl="3">
      <w:start w:val="1"/>
      <w:numFmt w:val="bullet"/>
      <w:lvlText w:val=""/>
      <w:lvlJc w:val="left"/>
      <w:pPr>
        <w:tabs>
          <w:tab w:val="num" w:pos="1800"/>
        </w:tabs>
        <w:ind w:left="1800" w:hanging="360"/>
      </w:pPr>
      <w:rPr>
        <w:rFonts w:ascii="Symbol" w:hAnsi="Symbol"/>
        <w:lang w:val="ru-RU"/>
      </w:rPr>
    </w:lvl>
    <w:lvl w:ilvl="4">
      <w:start w:val="1"/>
      <w:numFmt w:val="bullet"/>
      <w:lvlText w:val=""/>
      <w:lvlJc w:val="left"/>
      <w:pPr>
        <w:tabs>
          <w:tab w:val="num" w:pos="2160"/>
        </w:tabs>
        <w:ind w:left="2160" w:hanging="360"/>
      </w:pPr>
      <w:rPr>
        <w:rFonts w:ascii="Symbol" w:hAnsi="Symbol"/>
        <w:lang w:val="ru-RU"/>
      </w:rPr>
    </w:lvl>
    <w:lvl w:ilvl="5">
      <w:start w:val="1"/>
      <w:numFmt w:val="bullet"/>
      <w:lvlText w:val=""/>
      <w:lvlJc w:val="left"/>
      <w:pPr>
        <w:tabs>
          <w:tab w:val="num" w:pos="2520"/>
        </w:tabs>
        <w:ind w:left="2520" w:hanging="360"/>
      </w:pPr>
      <w:rPr>
        <w:rFonts w:ascii="Symbol" w:hAnsi="Symbol"/>
        <w:lang w:val="ru-RU"/>
      </w:rPr>
    </w:lvl>
    <w:lvl w:ilvl="6">
      <w:start w:val="1"/>
      <w:numFmt w:val="bullet"/>
      <w:lvlText w:val=""/>
      <w:lvlJc w:val="left"/>
      <w:pPr>
        <w:tabs>
          <w:tab w:val="num" w:pos="2880"/>
        </w:tabs>
        <w:ind w:left="2880" w:hanging="360"/>
      </w:pPr>
      <w:rPr>
        <w:rFonts w:ascii="Symbol" w:hAnsi="Symbol"/>
        <w:lang w:val="ru-RU"/>
      </w:rPr>
    </w:lvl>
    <w:lvl w:ilvl="7">
      <w:start w:val="1"/>
      <w:numFmt w:val="bullet"/>
      <w:lvlText w:val=""/>
      <w:lvlJc w:val="left"/>
      <w:pPr>
        <w:tabs>
          <w:tab w:val="num" w:pos="3240"/>
        </w:tabs>
        <w:ind w:left="3240" w:hanging="360"/>
      </w:pPr>
      <w:rPr>
        <w:rFonts w:ascii="Symbol" w:hAnsi="Symbol"/>
        <w:lang w:val="ru-RU"/>
      </w:rPr>
    </w:lvl>
    <w:lvl w:ilvl="8">
      <w:start w:val="1"/>
      <w:numFmt w:val="bullet"/>
      <w:lvlText w:val=""/>
      <w:lvlJc w:val="left"/>
      <w:pPr>
        <w:tabs>
          <w:tab w:val="num" w:pos="3600"/>
        </w:tabs>
        <w:ind w:left="3600" w:hanging="360"/>
      </w:pPr>
      <w:rPr>
        <w:rFonts w:ascii="Symbol" w:hAnsi="Symbol"/>
        <w:lang w:val="ru-RU"/>
      </w:rPr>
    </w:lvl>
  </w:abstractNum>
  <w:abstractNum w:abstractNumId="6">
    <w:nsid w:val="0000000E"/>
    <w:multiLevelType w:val="multilevel"/>
    <w:tmpl w:val="0000000E"/>
    <w:name w:val="WW8Num14"/>
    <w:lvl w:ilvl="0">
      <w:start w:val="1"/>
      <w:numFmt w:val="decimal"/>
      <w:lvlText w:val="%1."/>
      <w:lvlJc w:val="left"/>
      <w:pPr>
        <w:tabs>
          <w:tab w:val="num" w:pos="720"/>
        </w:tabs>
        <w:ind w:left="720" w:hanging="360"/>
      </w:pPr>
      <w:rPr>
        <w:lang w:val="ru-RU"/>
      </w:rPr>
    </w:lvl>
    <w:lvl w:ilvl="1">
      <w:start w:val="6"/>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F"/>
    <w:multiLevelType w:val="multilevel"/>
    <w:tmpl w:val="0000000F"/>
    <w:name w:val="WW8Num15"/>
    <w:lvl w:ilvl="0">
      <w:start w:val="7"/>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10"/>
    <w:multiLevelType w:val="multilevel"/>
    <w:tmpl w:val="A0B26A34"/>
    <w:name w:val="WW8Num16"/>
    <w:lvl w:ilvl="0">
      <w:start w:val="8"/>
      <w:numFmt w:val="decimal"/>
      <w:lvlText w:val="%1."/>
      <w:lvlJc w:val="left"/>
      <w:pPr>
        <w:tabs>
          <w:tab w:val="num" w:pos="720"/>
        </w:tabs>
        <w:ind w:left="720" w:hanging="360"/>
      </w:pPr>
      <w:rPr>
        <w:rFonts w:cs="Symbol" w:hint="default"/>
        <w:b/>
        <w:lang w:val="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11"/>
    <w:multiLevelType w:val="multilevel"/>
    <w:tmpl w:val="00000011"/>
    <w:name w:val="WW8Num17"/>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9"/>
      <w:numFmt w:val="decimal"/>
      <w:lvlText w:val="%6."/>
      <w:lvlJc w:val="left"/>
      <w:pPr>
        <w:tabs>
          <w:tab w:val="num" w:pos="2520"/>
        </w:tabs>
        <w:ind w:left="2520" w:hanging="360"/>
      </w:pPr>
      <w:rPr>
        <w:b/>
        <w:bCs/>
      </w:r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12"/>
    <w:multiLevelType w:val="multilevel"/>
    <w:tmpl w:val="00000012"/>
    <w:name w:val="WW8Num18"/>
    <w:lvl w:ilvl="0">
      <w:start w:val="9"/>
      <w:numFmt w:val="decimal"/>
      <w:lvlText w:val="%1."/>
      <w:lvlJc w:val="left"/>
      <w:pPr>
        <w:tabs>
          <w:tab w:val="num" w:pos="720"/>
        </w:tabs>
        <w:ind w:left="720" w:hanging="360"/>
      </w:pPr>
      <w:rPr>
        <w:rFonts w:ascii="Symbol" w:eastAsia="Calibri" w:hAnsi="Symbol" w:cs="Times New Roman" w:hint="default"/>
        <w:lang w:val="ru-RU"/>
      </w:rPr>
    </w:lvl>
    <w:lvl w:ilvl="1">
      <w:start w:val="1"/>
      <w:numFmt w:val="decimal"/>
      <w:lvlText w:val="%1.%2."/>
      <w:lvlJc w:val="left"/>
      <w:pPr>
        <w:tabs>
          <w:tab w:val="num" w:pos="1080"/>
        </w:tabs>
        <w:ind w:left="1080" w:hanging="360"/>
      </w:pPr>
      <w:rPr>
        <w:rFonts w:ascii="Symbol" w:eastAsia="Calibri" w:hAnsi="Symbol" w:cs="Times New Roman" w:hint="default"/>
        <w:lang w:val="ru-RU"/>
      </w:rPr>
    </w:lvl>
    <w:lvl w:ilvl="2">
      <w:start w:val="1"/>
      <w:numFmt w:val="decimal"/>
      <w:lvlText w:val="%1.%2.%3."/>
      <w:lvlJc w:val="left"/>
      <w:pPr>
        <w:tabs>
          <w:tab w:val="num" w:pos="1440"/>
        </w:tabs>
        <w:ind w:left="1440" w:hanging="360"/>
      </w:pPr>
      <w:rPr>
        <w:rFonts w:ascii="Wingdings" w:hAnsi="Wingdings" w:cs="Wingdings" w:hint="default"/>
      </w:rPr>
    </w:lvl>
    <w:lvl w:ilvl="3">
      <w:start w:val="1"/>
      <w:numFmt w:val="decimal"/>
      <w:lvlText w:val="%1.%2.%3.%4."/>
      <w:lvlJc w:val="left"/>
      <w:pPr>
        <w:tabs>
          <w:tab w:val="num" w:pos="1800"/>
        </w:tabs>
        <w:ind w:left="1800" w:hanging="360"/>
      </w:pPr>
      <w:rPr>
        <w:rFonts w:ascii="Symbol" w:hAnsi="Symbol" w:cs="Symbol" w:hint="default"/>
      </w:r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1">
    <w:nsid w:val="00000013"/>
    <w:multiLevelType w:val="multilevel"/>
    <w:tmpl w:val="00000013"/>
    <w:name w:val="WW8Num19"/>
    <w:lvl w:ilvl="0">
      <w:start w:val="9"/>
      <w:numFmt w:val="decimal"/>
      <w:lvlText w:val="%1."/>
      <w:lvlJc w:val="left"/>
      <w:pPr>
        <w:tabs>
          <w:tab w:val="num" w:pos="720"/>
        </w:tabs>
        <w:ind w:left="720" w:hanging="360"/>
      </w:pPr>
      <w:rPr>
        <w:rFonts w:cs="Symbol"/>
        <w:sz w:val="28"/>
        <w:lang w:val="ru-RU"/>
      </w:rPr>
    </w:lvl>
    <w:lvl w:ilvl="1">
      <w:start w:val="2"/>
      <w:numFmt w:val="decimal"/>
      <w:lvlText w:val="%1.%2."/>
      <w:lvlJc w:val="left"/>
      <w:pPr>
        <w:tabs>
          <w:tab w:val="num" w:pos="1080"/>
        </w:tabs>
        <w:ind w:left="1080" w:hanging="360"/>
      </w:pPr>
      <w:rPr>
        <w:rFonts w:cs="Symbol"/>
        <w:sz w:val="28"/>
        <w:lang w:val="ru-RU"/>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2">
    <w:nsid w:val="00000014"/>
    <w:multiLevelType w:val="multilevel"/>
    <w:tmpl w:val="00000014"/>
    <w:name w:val="WW8Num20"/>
    <w:lvl w:ilvl="0">
      <w:start w:val="9"/>
      <w:numFmt w:val="decimal"/>
      <w:lvlText w:val="%1."/>
      <w:lvlJc w:val="left"/>
      <w:pPr>
        <w:tabs>
          <w:tab w:val="num" w:pos="720"/>
        </w:tabs>
        <w:ind w:left="720" w:hanging="360"/>
      </w:pPr>
      <w:rPr>
        <w:rFonts w:ascii="Times New Roman" w:eastAsia="Times New Roman" w:hAnsi="Times New Roman" w:cs="Times New Roman"/>
      </w:rPr>
    </w:lvl>
    <w:lvl w:ilvl="1">
      <w:start w:val="2"/>
      <w:numFmt w:val="decimal"/>
      <w:lvlText w:val="%1.%2."/>
      <w:lvlJc w:val="left"/>
      <w:pPr>
        <w:tabs>
          <w:tab w:val="num" w:pos="1080"/>
        </w:tabs>
        <w:ind w:left="1080" w:hanging="360"/>
      </w:pPr>
      <w:rPr>
        <w:rFonts w:ascii="Times New Roman" w:eastAsia="Times New Roman" w:hAnsi="Times New Roman" w:cs="Times New Roman"/>
      </w:rPr>
    </w:lvl>
    <w:lvl w:ilvl="2">
      <w:start w:val="1"/>
      <w:numFmt w:val="decimal"/>
      <w:lvlText w:val="%1.%2.%3."/>
      <w:lvlJc w:val="left"/>
      <w:pPr>
        <w:tabs>
          <w:tab w:val="num" w:pos="1440"/>
        </w:tabs>
        <w:ind w:left="1440" w:hanging="360"/>
      </w:pPr>
      <w:rPr>
        <w:rFonts w:ascii="Times New Roman" w:eastAsia="Times New Roman" w:hAnsi="Times New Roman" w:cs="Times New Roman"/>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3">
    <w:nsid w:val="00000015"/>
    <w:multiLevelType w:val="multilevel"/>
    <w:tmpl w:val="00000015"/>
    <w:name w:val="WW8Num21"/>
    <w:lvl w:ilvl="0">
      <w:start w:val="9"/>
      <w:numFmt w:val="decimal"/>
      <w:lvlText w:val="%1."/>
      <w:lvlJc w:val="left"/>
      <w:pPr>
        <w:tabs>
          <w:tab w:val="num" w:pos="720"/>
        </w:tabs>
        <w:ind w:left="720" w:hanging="360"/>
      </w:pPr>
      <w:rPr>
        <w:rFonts w:hint="default"/>
      </w:rPr>
    </w:lvl>
    <w:lvl w:ilvl="1">
      <w:start w:val="2"/>
      <w:numFmt w:val="decimal"/>
      <w:lvlText w:val="%1.%2."/>
      <w:lvlJc w:val="left"/>
      <w:pPr>
        <w:tabs>
          <w:tab w:val="num" w:pos="1080"/>
        </w:tabs>
        <w:ind w:left="1080" w:hanging="360"/>
      </w:pPr>
      <w:rPr>
        <w:rFonts w:hint="default"/>
      </w:rPr>
    </w:lvl>
    <w:lvl w:ilvl="2">
      <w:start w:val="2"/>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4">
    <w:nsid w:val="00000016"/>
    <w:multiLevelType w:val="multilevel"/>
    <w:tmpl w:val="00000016"/>
    <w:name w:val="WW8Num22"/>
    <w:lvl w:ilvl="0">
      <w:start w:val="10"/>
      <w:numFmt w:val="decimal"/>
      <w:lvlText w:val="%1."/>
      <w:lvlJc w:val="left"/>
      <w:pPr>
        <w:tabs>
          <w:tab w:val="num" w:pos="720"/>
        </w:tabs>
        <w:ind w:left="720" w:hanging="360"/>
      </w:pPr>
      <w:rPr>
        <w:rFonts w:ascii="Times New Roman" w:eastAsia="Times New Roman" w:hAnsi="Times New Roman" w:cs="Times New Roman"/>
        <w:spacing w:val="-1"/>
      </w:rPr>
    </w:lvl>
    <w:lvl w:ilvl="1">
      <w:start w:val="1"/>
      <w:numFmt w:val="decimal"/>
      <w:lvlText w:val="%1.%2."/>
      <w:lvlJc w:val="left"/>
      <w:pPr>
        <w:tabs>
          <w:tab w:val="num" w:pos="1080"/>
        </w:tabs>
        <w:ind w:left="1080" w:hanging="360"/>
      </w:pPr>
      <w:rPr>
        <w:rFonts w:ascii="Times New Roman" w:eastAsia="Times New Roman" w:hAnsi="Times New Roman" w:cs="Times New Roman"/>
        <w:spacing w:val="-1"/>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5">
    <w:nsid w:val="00000017"/>
    <w:multiLevelType w:val="multilevel"/>
    <w:tmpl w:val="00000017"/>
    <w:name w:val="WW8Num23"/>
    <w:lvl w:ilvl="0">
      <w:start w:val="1"/>
      <w:numFmt w:val="bullet"/>
      <w:lvlText w:val=""/>
      <w:lvlJc w:val="left"/>
      <w:pPr>
        <w:tabs>
          <w:tab w:val="num" w:pos="720"/>
        </w:tabs>
        <w:ind w:left="720" w:hanging="360"/>
      </w:pPr>
      <w:rPr>
        <w:rFonts w:ascii="Symbol" w:hAnsi="Symbol" w:cs="Times New Roman" w:hint="default"/>
        <w:lang w:val="ru-RU"/>
      </w:rPr>
    </w:lvl>
    <w:lvl w:ilvl="1">
      <w:start w:val="1"/>
      <w:numFmt w:val="bullet"/>
      <w:lvlText w:val=""/>
      <w:lvlJc w:val="left"/>
      <w:pPr>
        <w:tabs>
          <w:tab w:val="num" w:pos="1080"/>
        </w:tabs>
        <w:ind w:left="1080" w:hanging="360"/>
      </w:pPr>
      <w:rPr>
        <w:rFonts w:ascii="Symbol" w:hAnsi="Symbol" w:cs="Times New Roman" w:hint="default"/>
        <w:lang w:val="ru-RU"/>
      </w:rPr>
    </w:lvl>
    <w:lvl w:ilvl="2">
      <w:start w:val="1"/>
      <w:numFmt w:val="bullet"/>
      <w:lvlText w:val=""/>
      <w:lvlJc w:val="left"/>
      <w:pPr>
        <w:tabs>
          <w:tab w:val="num" w:pos="1440"/>
        </w:tabs>
        <w:ind w:left="1440" w:hanging="360"/>
      </w:pPr>
      <w:rPr>
        <w:rFonts w:ascii="Symbol" w:hAnsi="Symbol" w:cs="Times New Roman" w:hint="default"/>
        <w:lang w:val="ru-RU"/>
      </w:rPr>
    </w:lvl>
    <w:lvl w:ilvl="3">
      <w:start w:val="1"/>
      <w:numFmt w:val="bullet"/>
      <w:lvlText w:val=""/>
      <w:lvlJc w:val="left"/>
      <w:pPr>
        <w:tabs>
          <w:tab w:val="num" w:pos="1800"/>
        </w:tabs>
        <w:ind w:left="1800" w:hanging="360"/>
      </w:pPr>
      <w:rPr>
        <w:rFonts w:ascii="Symbol" w:hAnsi="Symbol" w:cs="Times New Roman" w:hint="default"/>
        <w:lang w:val="ru-RU"/>
      </w:rPr>
    </w:lvl>
    <w:lvl w:ilvl="4">
      <w:start w:val="1"/>
      <w:numFmt w:val="bullet"/>
      <w:lvlText w:val=""/>
      <w:lvlJc w:val="left"/>
      <w:pPr>
        <w:tabs>
          <w:tab w:val="num" w:pos="2160"/>
        </w:tabs>
        <w:ind w:left="2160" w:hanging="360"/>
      </w:pPr>
      <w:rPr>
        <w:rFonts w:ascii="Symbol" w:hAnsi="Symbol" w:cs="Times New Roman" w:hint="default"/>
        <w:lang w:val="ru-RU"/>
      </w:rPr>
    </w:lvl>
    <w:lvl w:ilvl="5">
      <w:start w:val="1"/>
      <w:numFmt w:val="bullet"/>
      <w:lvlText w:val=""/>
      <w:lvlJc w:val="left"/>
      <w:pPr>
        <w:tabs>
          <w:tab w:val="num" w:pos="2520"/>
        </w:tabs>
        <w:ind w:left="2520" w:hanging="360"/>
      </w:pPr>
      <w:rPr>
        <w:rFonts w:ascii="Symbol" w:hAnsi="Symbol" w:cs="Times New Roman" w:hint="default"/>
        <w:lang w:val="ru-RU"/>
      </w:rPr>
    </w:lvl>
    <w:lvl w:ilvl="6">
      <w:start w:val="1"/>
      <w:numFmt w:val="bullet"/>
      <w:lvlText w:val=""/>
      <w:lvlJc w:val="left"/>
      <w:pPr>
        <w:tabs>
          <w:tab w:val="num" w:pos="2880"/>
        </w:tabs>
        <w:ind w:left="2880" w:hanging="360"/>
      </w:pPr>
      <w:rPr>
        <w:rFonts w:ascii="Symbol" w:hAnsi="Symbol" w:cs="Times New Roman" w:hint="default"/>
        <w:lang w:val="ru-RU"/>
      </w:rPr>
    </w:lvl>
    <w:lvl w:ilvl="7">
      <w:start w:val="1"/>
      <w:numFmt w:val="bullet"/>
      <w:lvlText w:val=""/>
      <w:lvlJc w:val="left"/>
      <w:pPr>
        <w:tabs>
          <w:tab w:val="num" w:pos="3240"/>
        </w:tabs>
        <w:ind w:left="3240" w:hanging="360"/>
      </w:pPr>
      <w:rPr>
        <w:rFonts w:ascii="Symbol" w:hAnsi="Symbol" w:cs="Times New Roman" w:hint="default"/>
        <w:lang w:val="ru-RU"/>
      </w:rPr>
    </w:lvl>
    <w:lvl w:ilvl="8">
      <w:start w:val="1"/>
      <w:numFmt w:val="bullet"/>
      <w:lvlText w:val=""/>
      <w:lvlJc w:val="left"/>
      <w:pPr>
        <w:tabs>
          <w:tab w:val="num" w:pos="3600"/>
        </w:tabs>
        <w:ind w:left="3600" w:hanging="360"/>
      </w:pPr>
      <w:rPr>
        <w:rFonts w:ascii="Symbol" w:hAnsi="Symbol" w:cs="Times New Roman" w:hint="default"/>
        <w:lang w:val="ru-RU"/>
      </w:rPr>
    </w:lvl>
  </w:abstractNum>
  <w:abstractNum w:abstractNumId="16">
    <w:nsid w:val="00000018"/>
    <w:multiLevelType w:val="multilevel"/>
    <w:tmpl w:val="00000018"/>
    <w:name w:val="WW8Num24"/>
    <w:lvl w:ilvl="0">
      <w:start w:val="10"/>
      <w:numFmt w:val="decimal"/>
      <w:lvlText w:val="%1."/>
      <w:lvlJc w:val="left"/>
      <w:pPr>
        <w:tabs>
          <w:tab w:val="num" w:pos="720"/>
        </w:tabs>
        <w:ind w:left="720" w:hanging="360"/>
      </w:pPr>
      <w:rPr>
        <w:rFonts w:hint="default"/>
      </w:rPr>
    </w:lvl>
    <w:lvl w:ilvl="1">
      <w:start w:val="2"/>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7">
    <w:nsid w:val="00000019"/>
    <w:multiLevelType w:val="multilevel"/>
    <w:tmpl w:val="00000019"/>
    <w:lvl w:ilvl="0">
      <w:start w:val="1"/>
      <w:numFmt w:val="decimal"/>
      <w:lvlText w:val="%1."/>
      <w:lvlJc w:val="left"/>
      <w:pPr>
        <w:tabs>
          <w:tab w:val="num" w:pos="11"/>
        </w:tabs>
        <w:ind w:left="11" w:hanging="360"/>
      </w:pPr>
      <w:rPr>
        <w:b/>
        <w:bCs/>
      </w:rPr>
    </w:lvl>
    <w:lvl w:ilvl="1">
      <w:start w:val="1"/>
      <w:numFmt w:val="decimal"/>
      <w:lvlText w:val="%2."/>
      <w:lvlJc w:val="left"/>
      <w:pPr>
        <w:tabs>
          <w:tab w:val="num" w:pos="371"/>
        </w:tabs>
        <w:ind w:left="371" w:hanging="360"/>
      </w:pPr>
      <w:rPr>
        <w:b/>
        <w:bCs/>
      </w:rPr>
    </w:lvl>
    <w:lvl w:ilvl="2">
      <w:start w:val="1"/>
      <w:numFmt w:val="decimal"/>
      <w:lvlText w:val="%3."/>
      <w:lvlJc w:val="left"/>
      <w:pPr>
        <w:tabs>
          <w:tab w:val="num" w:pos="731"/>
        </w:tabs>
        <w:ind w:left="731" w:hanging="360"/>
      </w:pPr>
      <w:rPr>
        <w:b/>
        <w:bCs/>
      </w:rPr>
    </w:lvl>
    <w:lvl w:ilvl="3">
      <w:start w:val="1"/>
      <w:numFmt w:val="decimal"/>
      <w:lvlText w:val="%4."/>
      <w:lvlJc w:val="left"/>
      <w:pPr>
        <w:tabs>
          <w:tab w:val="num" w:pos="1091"/>
        </w:tabs>
        <w:ind w:left="1091" w:hanging="360"/>
      </w:pPr>
      <w:rPr>
        <w:b/>
        <w:bCs/>
      </w:rPr>
    </w:lvl>
    <w:lvl w:ilvl="4">
      <w:start w:val="1"/>
      <w:numFmt w:val="decimal"/>
      <w:lvlText w:val="%5."/>
      <w:lvlJc w:val="left"/>
      <w:pPr>
        <w:tabs>
          <w:tab w:val="num" w:pos="1451"/>
        </w:tabs>
        <w:ind w:left="1451" w:hanging="360"/>
      </w:pPr>
      <w:rPr>
        <w:b/>
        <w:bCs/>
      </w:rPr>
    </w:lvl>
    <w:lvl w:ilvl="5">
      <w:start w:val="1"/>
      <w:numFmt w:val="decimal"/>
      <w:lvlText w:val="%6."/>
      <w:lvlJc w:val="left"/>
      <w:pPr>
        <w:tabs>
          <w:tab w:val="num" w:pos="1811"/>
        </w:tabs>
        <w:ind w:left="1811" w:hanging="360"/>
      </w:pPr>
      <w:rPr>
        <w:b/>
        <w:bCs/>
      </w:rPr>
    </w:lvl>
    <w:lvl w:ilvl="6">
      <w:start w:val="1"/>
      <w:numFmt w:val="decimal"/>
      <w:lvlText w:val="%7."/>
      <w:lvlJc w:val="left"/>
      <w:pPr>
        <w:tabs>
          <w:tab w:val="num" w:pos="2171"/>
        </w:tabs>
        <w:ind w:left="2171" w:hanging="360"/>
      </w:pPr>
      <w:rPr>
        <w:b/>
        <w:bCs/>
      </w:rPr>
    </w:lvl>
    <w:lvl w:ilvl="7">
      <w:start w:val="1"/>
      <w:numFmt w:val="decimal"/>
      <w:lvlText w:val="%8."/>
      <w:lvlJc w:val="left"/>
      <w:pPr>
        <w:tabs>
          <w:tab w:val="num" w:pos="2531"/>
        </w:tabs>
        <w:ind w:left="2531" w:hanging="360"/>
      </w:pPr>
      <w:rPr>
        <w:b/>
        <w:bCs/>
      </w:rPr>
    </w:lvl>
    <w:lvl w:ilvl="8">
      <w:start w:val="1"/>
      <w:numFmt w:val="decimal"/>
      <w:lvlText w:val="%9."/>
      <w:lvlJc w:val="left"/>
      <w:pPr>
        <w:tabs>
          <w:tab w:val="num" w:pos="2891"/>
        </w:tabs>
        <w:ind w:left="2891" w:hanging="360"/>
      </w:pPr>
      <w:rPr>
        <w:b/>
        <w:bCs/>
      </w:rPr>
    </w:lvl>
  </w:abstractNum>
  <w:abstractNum w:abstractNumId="18">
    <w:nsid w:val="0000001A"/>
    <w:multiLevelType w:val="multilevel"/>
    <w:tmpl w:val="7C5C620C"/>
    <w:lvl w:ilvl="0">
      <w:start w:val="10"/>
      <w:numFmt w:val="decimal"/>
      <w:lvlText w:val="%1."/>
      <w:lvlJc w:val="left"/>
      <w:pPr>
        <w:tabs>
          <w:tab w:val="num" w:pos="720"/>
        </w:tabs>
        <w:ind w:left="720" w:hanging="360"/>
      </w:pPr>
      <w:rPr>
        <w:b/>
        <w:bCs/>
      </w:rPr>
    </w:lvl>
    <w:lvl w:ilvl="1">
      <w:start w:val="3"/>
      <w:numFmt w:val="decimal"/>
      <w:lvlText w:val="%1.%2."/>
      <w:lvlJc w:val="left"/>
      <w:pPr>
        <w:tabs>
          <w:tab w:val="num" w:pos="1080"/>
        </w:tabs>
        <w:ind w:left="1080" w:hanging="360"/>
      </w:pPr>
      <w:rPr>
        <w:b w:val="0"/>
        <w:bCs/>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9">
    <w:nsid w:val="0000001C"/>
    <w:multiLevelType w:val="multilevel"/>
    <w:tmpl w:val="0000001C"/>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0">
    <w:nsid w:val="019D089A"/>
    <w:multiLevelType w:val="multilevel"/>
    <w:tmpl w:val="555053BC"/>
    <w:lvl w:ilvl="0">
      <w:start w:val="5"/>
      <w:numFmt w:val="decimal"/>
      <w:lvlText w:val="%1"/>
      <w:lvlJc w:val="left"/>
      <w:pPr>
        <w:ind w:left="480" w:hanging="480"/>
      </w:pPr>
      <w:rPr>
        <w:rFonts w:hint="default"/>
      </w:rPr>
    </w:lvl>
    <w:lvl w:ilvl="1">
      <w:start w:val="6"/>
      <w:numFmt w:val="decimal"/>
      <w:lvlText w:val="%1.%2"/>
      <w:lvlJc w:val="left"/>
      <w:pPr>
        <w:ind w:left="763" w:hanging="48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nsid w:val="0FEB5548"/>
    <w:multiLevelType w:val="hybridMultilevel"/>
    <w:tmpl w:val="8FFC3D74"/>
    <w:lvl w:ilvl="0" w:tplc="B2F271BA">
      <w:start w:val="1"/>
      <w:numFmt w:val="lowerLetter"/>
      <w:lvlText w:val="%1)"/>
      <w:lvlJc w:val="left"/>
      <w:pPr>
        <w:ind w:left="1710" w:hanging="360"/>
      </w:pPr>
      <w:rPr>
        <w:rFonts w:hint="default"/>
      </w:rPr>
    </w:lvl>
    <w:lvl w:ilvl="1" w:tplc="04190019" w:tentative="1">
      <w:start w:val="1"/>
      <w:numFmt w:val="lowerLetter"/>
      <w:lvlText w:val="%2."/>
      <w:lvlJc w:val="left"/>
      <w:pPr>
        <w:ind w:left="2430" w:hanging="360"/>
      </w:pPr>
    </w:lvl>
    <w:lvl w:ilvl="2" w:tplc="0419001B" w:tentative="1">
      <w:start w:val="1"/>
      <w:numFmt w:val="lowerRoman"/>
      <w:lvlText w:val="%3."/>
      <w:lvlJc w:val="right"/>
      <w:pPr>
        <w:ind w:left="3150" w:hanging="180"/>
      </w:pPr>
    </w:lvl>
    <w:lvl w:ilvl="3" w:tplc="0419000F" w:tentative="1">
      <w:start w:val="1"/>
      <w:numFmt w:val="decimal"/>
      <w:lvlText w:val="%4."/>
      <w:lvlJc w:val="left"/>
      <w:pPr>
        <w:ind w:left="3870" w:hanging="360"/>
      </w:pPr>
    </w:lvl>
    <w:lvl w:ilvl="4" w:tplc="04190019" w:tentative="1">
      <w:start w:val="1"/>
      <w:numFmt w:val="lowerLetter"/>
      <w:lvlText w:val="%5."/>
      <w:lvlJc w:val="left"/>
      <w:pPr>
        <w:ind w:left="4590" w:hanging="360"/>
      </w:pPr>
    </w:lvl>
    <w:lvl w:ilvl="5" w:tplc="0419001B" w:tentative="1">
      <w:start w:val="1"/>
      <w:numFmt w:val="lowerRoman"/>
      <w:lvlText w:val="%6."/>
      <w:lvlJc w:val="right"/>
      <w:pPr>
        <w:ind w:left="5310" w:hanging="180"/>
      </w:pPr>
    </w:lvl>
    <w:lvl w:ilvl="6" w:tplc="0419000F" w:tentative="1">
      <w:start w:val="1"/>
      <w:numFmt w:val="decimal"/>
      <w:lvlText w:val="%7."/>
      <w:lvlJc w:val="left"/>
      <w:pPr>
        <w:ind w:left="6030" w:hanging="360"/>
      </w:pPr>
    </w:lvl>
    <w:lvl w:ilvl="7" w:tplc="04190019" w:tentative="1">
      <w:start w:val="1"/>
      <w:numFmt w:val="lowerLetter"/>
      <w:lvlText w:val="%8."/>
      <w:lvlJc w:val="left"/>
      <w:pPr>
        <w:ind w:left="6750" w:hanging="360"/>
      </w:pPr>
    </w:lvl>
    <w:lvl w:ilvl="8" w:tplc="0419001B" w:tentative="1">
      <w:start w:val="1"/>
      <w:numFmt w:val="lowerRoman"/>
      <w:lvlText w:val="%9."/>
      <w:lvlJc w:val="right"/>
      <w:pPr>
        <w:ind w:left="7470" w:hanging="180"/>
      </w:pPr>
    </w:lvl>
  </w:abstractNum>
  <w:abstractNum w:abstractNumId="22">
    <w:nsid w:val="1427487A"/>
    <w:multiLevelType w:val="hybridMultilevel"/>
    <w:tmpl w:val="C9AEA2BE"/>
    <w:lvl w:ilvl="0" w:tplc="04190017">
      <w:start w:val="1"/>
      <w:numFmt w:val="lowerLetter"/>
      <w:lvlText w:val="%1)"/>
      <w:lvlJc w:val="left"/>
      <w:pPr>
        <w:ind w:left="1350" w:hanging="360"/>
      </w:p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23">
    <w:nsid w:val="1D4C187F"/>
    <w:multiLevelType w:val="hybridMultilevel"/>
    <w:tmpl w:val="CEC85350"/>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1EFC72F8"/>
    <w:multiLevelType w:val="hybridMultilevel"/>
    <w:tmpl w:val="E972426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0E368C0"/>
    <w:multiLevelType w:val="multilevel"/>
    <w:tmpl w:val="A15CF786"/>
    <w:lvl w:ilvl="0">
      <w:start w:val="3"/>
      <w:numFmt w:val="decimal"/>
      <w:pStyle w:val="4"/>
      <w:lvlText w:val="%1"/>
      <w:lvlJc w:val="left"/>
      <w:pPr>
        <w:tabs>
          <w:tab w:val="num" w:pos="360"/>
        </w:tabs>
        <w:ind w:left="360" w:hanging="360"/>
      </w:pPr>
    </w:lvl>
    <w:lvl w:ilvl="1">
      <w:start w:val="1"/>
      <w:numFmt w:val="decimal"/>
      <w:lvlText w:val="%1.%2"/>
      <w:lvlJc w:val="left"/>
      <w:pPr>
        <w:tabs>
          <w:tab w:val="num" w:pos="780"/>
        </w:tabs>
        <w:ind w:left="780" w:hanging="360"/>
      </w:pPr>
    </w:lvl>
    <w:lvl w:ilvl="2">
      <w:start w:val="1"/>
      <w:numFmt w:val="decimal"/>
      <w:lvlText w:val="%1.%2.%3"/>
      <w:lvlJc w:val="left"/>
      <w:pPr>
        <w:tabs>
          <w:tab w:val="num" w:pos="1560"/>
        </w:tabs>
        <w:ind w:left="1560" w:hanging="720"/>
      </w:pPr>
    </w:lvl>
    <w:lvl w:ilvl="3">
      <w:start w:val="1"/>
      <w:numFmt w:val="decimal"/>
      <w:lvlText w:val="%1.%2.%3.%4"/>
      <w:lvlJc w:val="left"/>
      <w:pPr>
        <w:tabs>
          <w:tab w:val="num" w:pos="2340"/>
        </w:tabs>
        <w:ind w:left="2340" w:hanging="1080"/>
      </w:pPr>
    </w:lvl>
    <w:lvl w:ilvl="4">
      <w:start w:val="1"/>
      <w:numFmt w:val="decimal"/>
      <w:lvlText w:val="%1.%2.%3.%4.%5"/>
      <w:lvlJc w:val="left"/>
      <w:pPr>
        <w:tabs>
          <w:tab w:val="num" w:pos="2760"/>
        </w:tabs>
        <w:ind w:left="2760" w:hanging="1080"/>
      </w:pPr>
    </w:lvl>
    <w:lvl w:ilvl="5">
      <w:start w:val="1"/>
      <w:numFmt w:val="decimal"/>
      <w:lvlText w:val="%1.%2.%3.%4.%5.%6"/>
      <w:lvlJc w:val="left"/>
      <w:pPr>
        <w:tabs>
          <w:tab w:val="num" w:pos="3540"/>
        </w:tabs>
        <w:ind w:left="3540" w:hanging="1440"/>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740"/>
        </w:tabs>
        <w:ind w:left="4740" w:hanging="1800"/>
      </w:pPr>
    </w:lvl>
    <w:lvl w:ilvl="8">
      <w:start w:val="1"/>
      <w:numFmt w:val="decimal"/>
      <w:lvlText w:val="%1.%2.%3.%4.%5.%6.%7.%8.%9"/>
      <w:lvlJc w:val="left"/>
      <w:pPr>
        <w:tabs>
          <w:tab w:val="num" w:pos="5520"/>
        </w:tabs>
        <w:ind w:left="5520" w:hanging="2160"/>
      </w:pPr>
    </w:lvl>
  </w:abstractNum>
  <w:abstractNum w:abstractNumId="26">
    <w:nsid w:val="24895E14"/>
    <w:multiLevelType w:val="multilevel"/>
    <w:tmpl w:val="ED52E8AA"/>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33310D5E"/>
    <w:multiLevelType w:val="multilevel"/>
    <w:tmpl w:val="EDFEEC7C"/>
    <w:lvl w:ilvl="0">
      <w:start w:val="11"/>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8">
    <w:nsid w:val="33D812B9"/>
    <w:multiLevelType w:val="multilevel"/>
    <w:tmpl w:val="E09EA644"/>
    <w:lvl w:ilvl="0">
      <w:start w:val="11"/>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nsid w:val="35F65726"/>
    <w:multiLevelType w:val="multilevel"/>
    <w:tmpl w:val="113EF784"/>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3C1F2F52"/>
    <w:multiLevelType w:val="multilevel"/>
    <w:tmpl w:val="46745616"/>
    <w:lvl w:ilvl="0">
      <w:start w:val="11"/>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1">
    <w:nsid w:val="41F3416B"/>
    <w:multiLevelType w:val="hybridMultilevel"/>
    <w:tmpl w:val="B18CB7E6"/>
    <w:lvl w:ilvl="0" w:tplc="217CDDDA">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4F5F310F"/>
    <w:multiLevelType w:val="multilevel"/>
    <w:tmpl w:val="7190FFC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551D77C2"/>
    <w:multiLevelType w:val="multilevel"/>
    <w:tmpl w:val="31D883FC"/>
    <w:lvl w:ilvl="0">
      <w:start w:val="11"/>
      <w:numFmt w:val="decimal"/>
      <w:lvlText w:val="%1"/>
      <w:lvlJc w:val="left"/>
      <w:pPr>
        <w:ind w:left="420" w:hanging="420"/>
      </w:pPr>
      <w:rPr>
        <w:rFonts w:hint="default"/>
      </w:rPr>
    </w:lvl>
    <w:lvl w:ilvl="1">
      <w:start w:val="3"/>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nsid w:val="57DC5ADC"/>
    <w:multiLevelType w:val="multilevel"/>
    <w:tmpl w:val="ECE22E2E"/>
    <w:lvl w:ilvl="0">
      <w:start w:val="12"/>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nsid w:val="606B3D3A"/>
    <w:multiLevelType w:val="hybridMultilevel"/>
    <w:tmpl w:val="10A258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E685D12"/>
    <w:multiLevelType w:val="multilevel"/>
    <w:tmpl w:val="91145028"/>
    <w:lvl w:ilvl="0">
      <w:start w:val="8"/>
      <w:numFmt w:val="decimal"/>
      <w:lvlText w:val="%1"/>
      <w:lvlJc w:val="left"/>
      <w:pPr>
        <w:ind w:left="1080" w:hanging="360"/>
      </w:pPr>
      <w:rPr>
        <w:rFonts w:hint="default"/>
      </w:rPr>
    </w:lvl>
    <w:lvl w:ilvl="1">
      <w:start w:val="3"/>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7">
    <w:nsid w:val="6F9C7B1B"/>
    <w:multiLevelType w:val="multilevel"/>
    <w:tmpl w:val="38CC7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CFA5F1E"/>
    <w:multiLevelType w:val="multilevel"/>
    <w:tmpl w:val="812CEB28"/>
    <w:lvl w:ilvl="0">
      <w:start w:val="13"/>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9">
    <w:nsid w:val="7DBF4D09"/>
    <w:multiLevelType w:val="hybridMultilevel"/>
    <w:tmpl w:val="0E423F9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7F3A261A"/>
    <w:multiLevelType w:val="multilevel"/>
    <w:tmpl w:val="CC183AEC"/>
    <w:lvl w:ilvl="0">
      <w:start w:val="11"/>
      <w:numFmt w:val="decimal"/>
      <w:lvlText w:val="%1"/>
      <w:lvlJc w:val="left"/>
      <w:pPr>
        <w:ind w:left="780" w:hanging="780"/>
      </w:pPr>
      <w:rPr>
        <w:rFonts w:hint="default"/>
      </w:rPr>
    </w:lvl>
    <w:lvl w:ilvl="1">
      <w:start w:val="1"/>
      <w:numFmt w:val="decimal"/>
      <w:lvlText w:val="%1.%2"/>
      <w:lvlJc w:val="left"/>
      <w:pPr>
        <w:ind w:left="969" w:hanging="780"/>
      </w:pPr>
      <w:rPr>
        <w:rFonts w:hint="default"/>
      </w:rPr>
    </w:lvl>
    <w:lvl w:ilvl="2">
      <w:start w:val="3"/>
      <w:numFmt w:val="decimal"/>
      <w:lvlText w:val="%1.%2.%3"/>
      <w:lvlJc w:val="left"/>
      <w:pPr>
        <w:ind w:left="1158" w:hanging="780"/>
      </w:pPr>
      <w:rPr>
        <w:rFonts w:hint="default"/>
      </w:rPr>
    </w:lvl>
    <w:lvl w:ilvl="3">
      <w:start w:val="2"/>
      <w:numFmt w:val="decimal"/>
      <w:lvlText w:val="%1.%2.%3.%4"/>
      <w:lvlJc w:val="left"/>
      <w:pPr>
        <w:ind w:left="1347" w:hanging="7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num w:numId="1">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9"/>
  </w:num>
  <w:num w:numId="4">
    <w:abstractNumId w:val="22"/>
  </w:num>
  <w:num w:numId="5">
    <w:abstractNumId w:val="21"/>
  </w:num>
  <w:num w:numId="6">
    <w:abstractNumId w:val="38"/>
  </w:num>
  <w:num w:numId="7">
    <w:abstractNumId w:val="23"/>
  </w:num>
  <w:num w:numId="8">
    <w:abstractNumId w:val="30"/>
  </w:num>
  <w:num w:numId="9">
    <w:abstractNumId w:val="28"/>
  </w:num>
  <w:num w:numId="10">
    <w:abstractNumId w:val="33"/>
  </w:num>
  <w:num w:numId="11">
    <w:abstractNumId w:val="35"/>
  </w:num>
  <w:num w:numId="12">
    <w:abstractNumId w:val="24"/>
  </w:num>
  <w:num w:numId="13">
    <w:abstractNumId w:val="37"/>
  </w:num>
  <w:num w:numId="14">
    <w:abstractNumId w:val="1"/>
  </w:num>
  <w:num w:numId="15">
    <w:abstractNumId w:val="2"/>
  </w:num>
  <w:num w:numId="16">
    <w:abstractNumId w:val="3"/>
  </w:num>
  <w:num w:numId="17">
    <w:abstractNumId w:val="4"/>
  </w:num>
  <w:num w:numId="18">
    <w:abstractNumId w:val="5"/>
  </w:num>
  <w:num w:numId="19">
    <w:abstractNumId w:val="6"/>
  </w:num>
  <w:num w:numId="20">
    <w:abstractNumId w:val="7"/>
  </w:num>
  <w:num w:numId="21">
    <w:abstractNumId w:val="8"/>
  </w:num>
  <w:num w:numId="22">
    <w:abstractNumId w:val="9"/>
  </w:num>
  <w:num w:numId="23">
    <w:abstractNumId w:val="10"/>
  </w:num>
  <w:num w:numId="24">
    <w:abstractNumId w:val="11"/>
  </w:num>
  <w:num w:numId="25">
    <w:abstractNumId w:val="12"/>
  </w:num>
  <w:num w:numId="26">
    <w:abstractNumId w:val="13"/>
  </w:num>
  <w:num w:numId="27">
    <w:abstractNumId w:val="14"/>
  </w:num>
  <w:num w:numId="28">
    <w:abstractNumId w:val="15"/>
  </w:num>
  <w:num w:numId="29">
    <w:abstractNumId w:val="16"/>
  </w:num>
  <w:num w:numId="30">
    <w:abstractNumId w:val="17"/>
  </w:num>
  <w:num w:numId="31">
    <w:abstractNumId w:val="18"/>
  </w:num>
  <w:num w:numId="32">
    <w:abstractNumId w:val="19"/>
  </w:num>
  <w:num w:numId="33">
    <w:abstractNumId w:val="32"/>
  </w:num>
  <w:num w:numId="34">
    <w:abstractNumId w:val="31"/>
  </w:num>
  <w:num w:numId="35">
    <w:abstractNumId w:val="29"/>
  </w:num>
  <w:num w:numId="36">
    <w:abstractNumId w:val="36"/>
  </w:num>
  <w:num w:numId="37">
    <w:abstractNumId w:val="34"/>
  </w:num>
  <w:num w:numId="38">
    <w:abstractNumId w:val="26"/>
  </w:num>
  <w:num w:numId="39">
    <w:abstractNumId w:val="20"/>
  </w:num>
  <w:num w:numId="40">
    <w:abstractNumId w:val="27"/>
  </w:num>
  <w:num w:numId="41">
    <w:abstractNumId w:val="4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2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D47B8"/>
    <w:rsid w:val="0000041B"/>
    <w:rsid w:val="000004BD"/>
    <w:rsid w:val="000018CF"/>
    <w:rsid w:val="00001AE2"/>
    <w:rsid w:val="000049CE"/>
    <w:rsid w:val="00004DC6"/>
    <w:rsid w:val="00004F1A"/>
    <w:rsid w:val="000061CB"/>
    <w:rsid w:val="000062B6"/>
    <w:rsid w:val="00006786"/>
    <w:rsid w:val="00006E79"/>
    <w:rsid w:val="000075D6"/>
    <w:rsid w:val="00007CF5"/>
    <w:rsid w:val="000104E0"/>
    <w:rsid w:val="00010996"/>
    <w:rsid w:val="00013172"/>
    <w:rsid w:val="00013A5C"/>
    <w:rsid w:val="00014D57"/>
    <w:rsid w:val="00016052"/>
    <w:rsid w:val="00016622"/>
    <w:rsid w:val="0001746E"/>
    <w:rsid w:val="00017B83"/>
    <w:rsid w:val="00021105"/>
    <w:rsid w:val="00022586"/>
    <w:rsid w:val="00022A9D"/>
    <w:rsid w:val="00022E49"/>
    <w:rsid w:val="00025FC0"/>
    <w:rsid w:val="00027007"/>
    <w:rsid w:val="000305AB"/>
    <w:rsid w:val="00032AC0"/>
    <w:rsid w:val="00032CAE"/>
    <w:rsid w:val="00032F38"/>
    <w:rsid w:val="00035A7F"/>
    <w:rsid w:val="0003615E"/>
    <w:rsid w:val="00036915"/>
    <w:rsid w:val="00036978"/>
    <w:rsid w:val="00037078"/>
    <w:rsid w:val="00042B8D"/>
    <w:rsid w:val="00042C05"/>
    <w:rsid w:val="000438DC"/>
    <w:rsid w:val="00043EA5"/>
    <w:rsid w:val="00045457"/>
    <w:rsid w:val="000513E5"/>
    <w:rsid w:val="00051D3D"/>
    <w:rsid w:val="00052511"/>
    <w:rsid w:val="0005396E"/>
    <w:rsid w:val="00054B9D"/>
    <w:rsid w:val="00055272"/>
    <w:rsid w:val="00055294"/>
    <w:rsid w:val="0005603B"/>
    <w:rsid w:val="00056165"/>
    <w:rsid w:val="0005726E"/>
    <w:rsid w:val="0005753A"/>
    <w:rsid w:val="00057D87"/>
    <w:rsid w:val="000600D6"/>
    <w:rsid w:val="00060DD9"/>
    <w:rsid w:val="00060FD7"/>
    <w:rsid w:val="000615C3"/>
    <w:rsid w:val="00061C74"/>
    <w:rsid w:val="0006350D"/>
    <w:rsid w:val="00064CE5"/>
    <w:rsid w:val="00065637"/>
    <w:rsid w:val="00066F77"/>
    <w:rsid w:val="000677ED"/>
    <w:rsid w:val="000704B7"/>
    <w:rsid w:val="00071863"/>
    <w:rsid w:val="00071F56"/>
    <w:rsid w:val="00072284"/>
    <w:rsid w:val="00072BD1"/>
    <w:rsid w:val="00073B25"/>
    <w:rsid w:val="0007450C"/>
    <w:rsid w:val="00074643"/>
    <w:rsid w:val="000752BC"/>
    <w:rsid w:val="00075323"/>
    <w:rsid w:val="00075EF1"/>
    <w:rsid w:val="00076060"/>
    <w:rsid w:val="00076602"/>
    <w:rsid w:val="00077828"/>
    <w:rsid w:val="00077CDB"/>
    <w:rsid w:val="00077E0E"/>
    <w:rsid w:val="00077F9A"/>
    <w:rsid w:val="000801C0"/>
    <w:rsid w:val="0008043E"/>
    <w:rsid w:val="000807D4"/>
    <w:rsid w:val="00080D08"/>
    <w:rsid w:val="00080F04"/>
    <w:rsid w:val="0008174D"/>
    <w:rsid w:val="00081D28"/>
    <w:rsid w:val="000821A5"/>
    <w:rsid w:val="00082E01"/>
    <w:rsid w:val="00082E54"/>
    <w:rsid w:val="00083649"/>
    <w:rsid w:val="00083ABE"/>
    <w:rsid w:val="00084134"/>
    <w:rsid w:val="000841FD"/>
    <w:rsid w:val="00084AD4"/>
    <w:rsid w:val="000852F2"/>
    <w:rsid w:val="0008609A"/>
    <w:rsid w:val="00086BB2"/>
    <w:rsid w:val="000874CF"/>
    <w:rsid w:val="0009013A"/>
    <w:rsid w:val="00090B36"/>
    <w:rsid w:val="0009193C"/>
    <w:rsid w:val="00091D2A"/>
    <w:rsid w:val="00092253"/>
    <w:rsid w:val="00095DDB"/>
    <w:rsid w:val="00096821"/>
    <w:rsid w:val="000A10CE"/>
    <w:rsid w:val="000A2A8B"/>
    <w:rsid w:val="000A2C17"/>
    <w:rsid w:val="000A3BFE"/>
    <w:rsid w:val="000A4767"/>
    <w:rsid w:val="000A5BA1"/>
    <w:rsid w:val="000A6279"/>
    <w:rsid w:val="000A762A"/>
    <w:rsid w:val="000A78D2"/>
    <w:rsid w:val="000A7DAC"/>
    <w:rsid w:val="000B0673"/>
    <w:rsid w:val="000B0EB9"/>
    <w:rsid w:val="000B24A4"/>
    <w:rsid w:val="000B384E"/>
    <w:rsid w:val="000B3904"/>
    <w:rsid w:val="000B50DA"/>
    <w:rsid w:val="000B50EE"/>
    <w:rsid w:val="000B5C2E"/>
    <w:rsid w:val="000B60DE"/>
    <w:rsid w:val="000C0778"/>
    <w:rsid w:val="000C0C6E"/>
    <w:rsid w:val="000C1A55"/>
    <w:rsid w:val="000C2C91"/>
    <w:rsid w:val="000C3204"/>
    <w:rsid w:val="000C401E"/>
    <w:rsid w:val="000C464A"/>
    <w:rsid w:val="000C4B0F"/>
    <w:rsid w:val="000C6213"/>
    <w:rsid w:val="000C656F"/>
    <w:rsid w:val="000C729E"/>
    <w:rsid w:val="000C75AB"/>
    <w:rsid w:val="000C7A20"/>
    <w:rsid w:val="000C7F21"/>
    <w:rsid w:val="000D0DB2"/>
    <w:rsid w:val="000D1495"/>
    <w:rsid w:val="000D181B"/>
    <w:rsid w:val="000D2771"/>
    <w:rsid w:val="000D2D05"/>
    <w:rsid w:val="000D3261"/>
    <w:rsid w:val="000D42B5"/>
    <w:rsid w:val="000D43FC"/>
    <w:rsid w:val="000D70CE"/>
    <w:rsid w:val="000D7A99"/>
    <w:rsid w:val="000E0BB3"/>
    <w:rsid w:val="000E0F75"/>
    <w:rsid w:val="000E1906"/>
    <w:rsid w:val="000E2A9D"/>
    <w:rsid w:val="000E5C88"/>
    <w:rsid w:val="000E6FD6"/>
    <w:rsid w:val="000E731B"/>
    <w:rsid w:val="000E7BC3"/>
    <w:rsid w:val="000F1149"/>
    <w:rsid w:val="000F16B1"/>
    <w:rsid w:val="000F1D95"/>
    <w:rsid w:val="000F2476"/>
    <w:rsid w:val="000F28A1"/>
    <w:rsid w:val="000F3C22"/>
    <w:rsid w:val="000F442A"/>
    <w:rsid w:val="000F4FE1"/>
    <w:rsid w:val="000F58BF"/>
    <w:rsid w:val="000F65DA"/>
    <w:rsid w:val="000F6E2B"/>
    <w:rsid w:val="000F742C"/>
    <w:rsid w:val="000F7A97"/>
    <w:rsid w:val="000F7BB4"/>
    <w:rsid w:val="001014DF"/>
    <w:rsid w:val="001022D4"/>
    <w:rsid w:val="00104E84"/>
    <w:rsid w:val="00105009"/>
    <w:rsid w:val="00106F7F"/>
    <w:rsid w:val="0011007F"/>
    <w:rsid w:val="00111727"/>
    <w:rsid w:val="00112538"/>
    <w:rsid w:val="00115481"/>
    <w:rsid w:val="00115858"/>
    <w:rsid w:val="00115EE2"/>
    <w:rsid w:val="00116095"/>
    <w:rsid w:val="001162DB"/>
    <w:rsid w:val="001162F3"/>
    <w:rsid w:val="00116960"/>
    <w:rsid w:val="00117BF7"/>
    <w:rsid w:val="00117E62"/>
    <w:rsid w:val="00120579"/>
    <w:rsid w:val="0012057B"/>
    <w:rsid w:val="00121558"/>
    <w:rsid w:val="001219A7"/>
    <w:rsid w:val="00121FC7"/>
    <w:rsid w:val="00122331"/>
    <w:rsid w:val="0012233D"/>
    <w:rsid w:val="00123255"/>
    <w:rsid w:val="00123B36"/>
    <w:rsid w:val="001240FE"/>
    <w:rsid w:val="00125A86"/>
    <w:rsid w:val="001266FD"/>
    <w:rsid w:val="00126EE2"/>
    <w:rsid w:val="00127A94"/>
    <w:rsid w:val="00127CBD"/>
    <w:rsid w:val="00127F68"/>
    <w:rsid w:val="001304F2"/>
    <w:rsid w:val="00130DCB"/>
    <w:rsid w:val="001311BF"/>
    <w:rsid w:val="00131A54"/>
    <w:rsid w:val="0013225C"/>
    <w:rsid w:val="0013250B"/>
    <w:rsid w:val="00133482"/>
    <w:rsid w:val="00133F98"/>
    <w:rsid w:val="00133FC4"/>
    <w:rsid w:val="00134C1A"/>
    <w:rsid w:val="001354AD"/>
    <w:rsid w:val="0013568C"/>
    <w:rsid w:val="001359C0"/>
    <w:rsid w:val="001368E1"/>
    <w:rsid w:val="00136AF3"/>
    <w:rsid w:val="00137E4A"/>
    <w:rsid w:val="00140D4D"/>
    <w:rsid w:val="00140EDC"/>
    <w:rsid w:val="00142202"/>
    <w:rsid w:val="0014286D"/>
    <w:rsid w:val="00142ACA"/>
    <w:rsid w:val="00142B4F"/>
    <w:rsid w:val="00142F46"/>
    <w:rsid w:val="001431FA"/>
    <w:rsid w:val="00143892"/>
    <w:rsid w:val="001444CF"/>
    <w:rsid w:val="00144A80"/>
    <w:rsid w:val="001453DE"/>
    <w:rsid w:val="0014642D"/>
    <w:rsid w:val="00146C3B"/>
    <w:rsid w:val="00146FE8"/>
    <w:rsid w:val="00147E5F"/>
    <w:rsid w:val="001509F6"/>
    <w:rsid w:val="0015125C"/>
    <w:rsid w:val="001512F7"/>
    <w:rsid w:val="00152503"/>
    <w:rsid w:val="00152E35"/>
    <w:rsid w:val="00153386"/>
    <w:rsid w:val="0015433D"/>
    <w:rsid w:val="00155943"/>
    <w:rsid w:val="00157CD4"/>
    <w:rsid w:val="00160596"/>
    <w:rsid w:val="001609C6"/>
    <w:rsid w:val="00161164"/>
    <w:rsid w:val="00161842"/>
    <w:rsid w:val="00161BBD"/>
    <w:rsid w:val="001625C6"/>
    <w:rsid w:val="0016333D"/>
    <w:rsid w:val="00163A4E"/>
    <w:rsid w:val="00163C4E"/>
    <w:rsid w:val="00163E89"/>
    <w:rsid w:val="001653D4"/>
    <w:rsid w:val="00165FBE"/>
    <w:rsid w:val="0017129C"/>
    <w:rsid w:val="00171A4B"/>
    <w:rsid w:val="00172939"/>
    <w:rsid w:val="0017359A"/>
    <w:rsid w:val="0017393F"/>
    <w:rsid w:val="00173EE8"/>
    <w:rsid w:val="001750D2"/>
    <w:rsid w:val="001750F5"/>
    <w:rsid w:val="0017564C"/>
    <w:rsid w:val="00176458"/>
    <w:rsid w:val="0017654B"/>
    <w:rsid w:val="001809BF"/>
    <w:rsid w:val="001814A5"/>
    <w:rsid w:val="00182CE7"/>
    <w:rsid w:val="00184333"/>
    <w:rsid w:val="00184671"/>
    <w:rsid w:val="00185692"/>
    <w:rsid w:val="00186577"/>
    <w:rsid w:val="00187C31"/>
    <w:rsid w:val="00190475"/>
    <w:rsid w:val="0019056A"/>
    <w:rsid w:val="00190C55"/>
    <w:rsid w:val="00190E26"/>
    <w:rsid w:val="0019138F"/>
    <w:rsid w:val="00191954"/>
    <w:rsid w:val="00192225"/>
    <w:rsid w:val="00192F5A"/>
    <w:rsid w:val="00195027"/>
    <w:rsid w:val="00195A9F"/>
    <w:rsid w:val="00197052"/>
    <w:rsid w:val="001A0664"/>
    <w:rsid w:val="001A08DD"/>
    <w:rsid w:val="001A1069"/>
    <w:rsid w:val="001A22A2"/>
    <w:rsid w:val="001A2EB4"/>
    <w:rsid w:val="001A502A"/>
    <w:rsid w:val="001A543A"/>
    <w:rsid w:val="001A60A9"/>
    <w:rsid w:val="001A6A99"/>
    <w:rsid w:val="001A6CAD"/>
    <w:rsid w:val="001A6CBA"/>
    <w:rsid w:val="001A6DCD"/>
    <w:rsid w:val="001A751A"/>
    <w:rsid w:val="001B0234"/>
    <w:rsid w:val="001B3659"/>
    <w:rsid w:val="001B408D"/>
    <w:rsid w:val="001B4143"/>
    <w:rsid w:val="001B45E2"/>
    <w:rsid w:val="001B4F9D"/>
    <w:rsid w:val="001B5D1D"/>
    <w:rsid w:val="001B5F0B"/>
    <w:rsid w:val="001B6342"/>
    <w:rsid w:val="001B64B9"/>
    <w:rsid w:val="001B68FB"/>
    <w:rsid w:val="001B7135"/>
    <w:rsid w:val="001B7651"/>
    <w:rsid w:val="001B7795"/>
    <w:rsid w:val="001B7B9A"/>
    <w:rsid w:val="001C1244"/>
    <w:rsid w:val="001C1AC8"/>
    <w:rsid w:val="001C3456"/>
    <w:rsid w:val="001C4945"/>
    <w:rsid w:val="001D012E"/>
    <w:rsid w:val="001D06D2"/>
    <w:rsid w:val="001D14B7"/>
    <w:rsid w:val="001D1C59"/>
    <w:rsid w:val="001D2395"/>
    <w:rsid w:val="001D3C21"/>
    <w:rsid w:val="001D3DE0"/>
    <w:rsid w:val="001D47B8"/>
    <w:rsid w:val="001D4F3B"/>
    <w:rsid w:val="001D53B2"/>
    <w:rsid w:val="001D5555"/>
    <w:rsid w:val="001D5994"/>
    <w:rsid w:val="001D5AF8"/>
    <w:rsid w:val="001D6DCE"/>
    <w:rsid w:val="001D76E1"/>
    <w:rsid w:val="001D7B98"/>
    <w:rsid w:val="001E028C"/>
    <w:rsid w:val="001E03CF"/>
    <w:rsid w:val="001E0528"/>
    <w:rsid w:val="001E20FF"/>
    <w:rsid w:val="001E28F6"/>
    <w:rsid w:val="001E3204"/>
    <w:rsid w:val="001E37BD"/>
    <w:rsid w:val="001E48E7"/>
    <w:rsid w:val="001E490F"/>
    <w:rsid w:val="001E4F5E"/>
    <w:rsid w:val="001E5D05"/>
    <w:rsid w:val="001E5E2D"/>
    <w:rsid w:val="001E65E3"/>
    <w:rsid w:val="001E73A7"/>
    <w:rsid w:val="001F0889"/>
    <w:rsid w:val="001F0BFC"/>
    <w:rsid w:val="001F1126"/>
    <w:rsid w:val="001F2195"/>
    <w:rsid w:val="001F24D7"/>
    <w:rsid w:val="001F34B9"/>
    <w:rsid w:val="001F34C1"/>
    <w:rsid w:val="001F3A9B"/>
    <w:rsid w:val="001F5507"/>
    <w:rsid w:val="001F5DC2"/>
    <w:rsid w:val="001F6317"/>
    <w:rsid w:val="001F764A"/>
    <w:rsid w:val="00200027"/>
    <w:rsid w:val="002000E7"/>
    <w:rsid w:val="00200A80"/>
    <w:rsid w:val="00200FE1"/>
    <w:rsid w:val="0020180A"/>
    <w:rsid w:val="00201F1B"/>
    <w:rsid w:val="002032A9"/>
    <w:rsid w:val="002036F0"/>
    <w:rsid w:val="00203D53"/>
    <w:rsid w:val="00204B57"/>
    <w:rsid w:val="002051FA"/>
    <w:rsid w:val="002062D8"/>
    <w:rsid w:val="002063D0"/>
    <w:rsid w:val="0021086F"/>
    <w:rsid w:val="002138CD"/>
    <w:rsid w:val="0021533C"/>
    <w:rsid w:val="002179C0"/>
    <w:rsid w:val="00220F4F"/>
    <w:rsid w:val="00220F95"/>
    <w:rsid w:val="00221CE4"/>
    <w:rsid w:val="002232F4"/>
    <w:rsid w:val="00223D3B"/>
    <w:rsid w:val="002248F5"/>
    <w:rsid w:val="00224B77"/>
    <w:rsid w:val="00224C71"/>
    <w:rsid w:val="00225802"/>
    <w:rsid w:val="002258AC"/>
    <w:rsid w:val="00227812"/>
    <w:rsid w:val="00230379"/>
    <w:rsid w:val="00231CE1"/>
    <w:rsid w:val="00232205"/>
    <w:rsid w:val="00232DF8"/>
    <w:rsid w:val="00233C23"/>
    <w:rsid w:val="002347E0"/>
    <w:rsid w:val="00236781"/>
    <w:rsid w:val="00236C37"/>
    <w:rsid w:val="00237A59"/>
    <w:rsid w:val="00237D8B"/>
    <w:rsid w:val="00241769"/>
    <w:rsid w:val="00242F0B"/>
    <w:rsid w:val="00242FC7"/>
    <w:rsid w:val="0024430F"/>
    <w:rsid w:val="00244F8B"/>
    <w:rsid w:val="00245A3D"/>
    <w:rsid w:val="00245B8D"/>
    <w:rsid w:val="00246E18"/>
    <w:rsid w:val="0024718C"/>
    <w:rsid w:val="00247631"/>
    <w:rsid w:val="00247667"/>
    <w:rsid w:val="002500D2"/>
    <w:rsid w:val="00250DF2"/>
    <w:rsid w:val="0025118D"/>
    <w:rsid w:val="00251A22"/>
    <w:rsid w:val="0025254C"/>
    <w:rsid w:val="00252E92"/>
    <w:rsid w:val="00252F83"/>
    <w:rsid w:val="00253471"/>
    <w:rsid w:val="00253B10"/>
    <w:rsid w:val="002544B5"/>
    <w:rsid w:val="00254C65"/>
    <w:rsid w:val="002555AF"/>
    <w:rsid w:val="00255C61"/>
    <w:rsid w:val="00257717"/>
    <w:rsid w:val="002604EE"/>
    <w:rsid w:val="00260C08"/>
    <w:rsid w:val="0026220F"/>
    <w:rsid w:val="00263827"/>
    <w:rsid w:val="00263CC0"/>
    <w:rsid w:val="00265383"/>
    <w:rsid w:val="00266840"/>
    <w:rsid w:val="002708DC"/>
    <w:rsid w:val="00271316"/>
    <w:rsid w:val="002714A8"/>
    <w:rsid w:val="00271658"/>
    <w:rsid w:val="002718BD"/>
    <w:rsid w:val="00272398"/>
    <w:rsid w:val="00273198"/>
    <w:rsid w:val="0027473B"/>
    <w:rsid w:val="002750B2"/>
    <w:rsid w:val="00275D81"/>
    <w:rsid w:val="00275E08"/>
    <w:rsid w:val="0027652D"/>
    <w:rsid w:val="002769AA"/>
    <w:rsid w:val="00276AE9"/>
    <w:rsid w:val="002771CA"/>
    <w:rsid w:val="00277A90"/>
    <w:rsid w:val="0028097E"/>
    <w:rsid w:val="0028103C"/>
    <w:rsid w:val="00281541"/>
    <w:rsid w:val="002818FA"/>
    <w:rsid w:val="00281BEB"/>
    <w:rsid w:val="00282BDD"/>
    <w:rsid w:val="002836C5"/>
    <w:rsid w:val="00283D0E"/>
    <w:rsid w:val="00283D94"/>
    <w:rsid w:val="00283F9F"/>
    <w:rsid w:val="00284C6C"/>
    <w:rsid w:val="0028539E"/>
    <w:rsid w:val="00285CB3"/>
    <w:rsid w:val="00285E9A"/>
    <w:rsid w:val="0028718C"/>
    <w:rsid w:val="0028750F"/>
    <w:rsid w:val="002907EE"/>
    <w:rsid w:val="00291D9D"/>
    <w:rsid w:val="00292164"/>
    <w:rsid w:val="00292EA6"/>
    <w:rsid w:val="002931B0"/>
    <w:rsid w:val="0029341A"/>
    <w:rsid w:val="0029469B"/>
    <w:rsid w:val="00295C3B"/>
    <w:rsid w:val="00296791"/>
    <w:rsid w:val="002975D3"/>
    <w:rsid w:val="002A0B95"/>
    <w:rsid w:val="002A0CBC"/>
    <w:rsid w:val="002A11FC"/>
    <w:rsid w:val="002A1E17"/>
    <w:rsid w:val="002A29D9"/>
    <w:rsid w:val="002A2D7C"/>
    <w:rsid w:val="002A2FBD"/>
    <w:rsid w:val="002A37DE"/>
    <w:rsid w:val="002A3E5A"/>
    <w:rsid w:val="002A4320"/>
    <w:rsid w:val="002A4C2A"/>
    <w:rsid w:val="002A52A0"/>
    <w:rsid w:val="002A7267"/>
    <w:rsid w:val="002B01A7"/>
    <w:rsid w:val="002B114B"/>
    <w:rsid w:val="002B1493"/>
    <w:rsid w:val="002B19BD"/>
    <w:rsid w:val="002B2182"/>
    <w:rsid w:val="002B2EB5"/>
    <w:rsid w:val="002B3E46"/>
    <w:rsid w:val="002B3F4B"/>
    <w:rsid w:val="002B4906"/>
    <w:rsid w:val="002B4EB7"/>
    <w:rsid w:val="002B5B4E"/>
    <w:rsid w:val="002B634C"/>
    <w:rsid w:val="002B6E4C"/>
    <w:rsid w:val="002B7E97"/>
    <w:rsid w:val="002C0E64"/>
    <w:rsid w:val="002C1266"/>
    <w:rsid w:val="002C157B"/>
    <w:rsid w:val="002C1756"/>
    <w:rsid w:val="002C1B66"/>
    <w:rsid w:val="002C20A1"/>
    <w:rsid w:val="002C329F"/>
    <w:rsid w:val="002C3617"/>
    <w:rsid w:val="002C3664"/>
    <w:rsid w:val="002C3820"/>
    <w:rsid w:val="002C3B1E"/>
    <w:rsid w:val="002C3C21"/>
    <w:rsid w:val="002C44B1"/>
    <w:rsid w:val="002C7266"/>
    <w:rsid w:val="002C7FEE"/>
    <w:rsid w:val="002D0FF6"/>
    <w:rsid w:val="002D10F7"/>
    <w:rsid w:val="002D12B4"/>
    <w:rsid w:val="002D173C"/>
    <w:rsid w:val="002D22A3"/>
    <w:rsid w:val="002D2869"/>
    <w:rsid w:val="002D400C"/>
    <w:rsid w:val="002D7A01"/>
    <w:rsid w:val="002E0C41"/>
    <w:rsid w:val="002E1633"/>
    <w:rsid w:val="002E16B6"/>
    <w:rsid w:val="002E458C"/>
    <w:rsid w:val="002E484F"/>
    <w:rsid w:val="002E4AF8"/>
    <w:rsid w:val="002E6196"/>
    <w:rsid w:val="002E7F80"/>
    <w:rsid w:val="002F0DC7"/>
    <w:rsid w:val="002F124B"/>
    <w:rsid w:val="002F289B"/>
    <w:rsid w:val="002F2992"/>
    <w:rsid w:val="002F30EF"/>
    <w:rsid w:val="002F34B7"/>
    <w:rsid w:val="002F3575"/>
    <w:rsid w:val="002F35FB"/>
    <w:rsid w:val="002F43E0"/>
    <w:rsid w:val="002F5D96"/>
    <w:rsid w:val="002F70C3"/>
    <w:rsid w:val="003019AC"/>
    <w:rsid w:val="003044E2"/>
    <w:rsid w:val="00305CC4"/>
    <w:rsid w:val="00305D6E"/>
    <w:rsid w:val="00310747"/>
    <w:rsid w:val="00310FD3"/>
    <w:rsid w:val="0031166C"/>
    <w:rsid w:val="00312263"/>
    <w:rsid w:val="003126B0"/>
    <w:rsid w:val="00312E8F"/>
    <w:rsid w:val="00314C7C"/>
    <w:rsid w:val="003152A0"/>
    <w:rsid w:val="00316703"/>
    <w:rsid w:val="0031773D"/>
    <w:rsid w:val="003200CC"/>
    <w:rsid w:val="0032065F"/>
    <w:rsid w:val="00320733"/>
    <w:rsid w:val="00320E4B"/>
    <w:rsid w:val="00321019"/>
    <w:rsid w:val="003211FB"/>
    <w:rsid w:val="003218DD"/>
    <w:rsid w:val="00322642"/>
    <w:rsid w:val="00323987"/>
    <w:rsid w:val="00324442"/>
    <w:rsid w:val="003252A5"/>
    <w:rsid w:val="00326357"/>
    <w:rsid w:val="00326562"/>
    <w:rsid w:val="003265A7"/>
    <w:rsid w:val="00326832"/>
    <w:rsid w:val="0032696C"/>
    <w:rsid w:val="003277FE"/>
    <w:rsid w:val="00330988"/>
    <w:rsid w:val="00330F0F"/>
    <w:rsid w:val="00331C21"/>
    <w:rsid w:val="00334085"/>
    <w:rsid w:val="0033690D"/>
    <w:rsid w:val="00336C79"/>
    <w:rsid w:val="003379C7"/>
    <w:rsid w:val="00337E13"/>
    <w:rsid w:val="00337E52"/>
    <w:rsid w:val="003405B7"/>
    <w:rsid w:val="00340EA0"/>
    <w:rsid w:val="00343255"/>
    <w:rsid w:val="00343F68"/>
    <w:rsid w:val="0034502D"/>
    <w:rsid w:val="003458A5"/>
    <w:rsid w:val="00346208"/>
    <w:rsid w:val="00350DCA"/>
    <w:rsid w:val="00351780"/>
    <w:rsid w:val="003517F5"/>
    <w:rsid w:val="00351DA2"/>
    <w:rsid w:val="00352F61"/>
    <w:rsid w:val="00353AC0"/>
    <w:rsid w:val="00354498"/>
    <w:rsid w:val="00354BB7"/>
    <w:rsid w:val="00355BDC"/>
    <w:rsid w:val="00356258"/>
    <w:rsid w:val="00356935"/>
    <w:rsid w:val="003572EE"/>
    <w:rsid w:val="00357BE5"/>
    <w:rsid w:val="00357D6C"/>
    <w:rsid w:val="003602A8"/>
    <w:rsid w:val="00360621"/>
    <w:rsid w:val="00360E7E"/>
    <w:rsid w:val="00362FD8"/>
    <w:rsid w:val="003634AF"/>
    <w:rsid w:val="00364D26"/>
    <w:rsid w:val="00366372"/>
    <w:rsid w:val="003674AC"/>
    <w:rsid w:val="00367827"/>
    <w:rsid w:val="003702D4"/>
    <w:rsid w:val="00370DA1"/>
    <w:rsid w:val="003717DC"/>
    <w:rsid w:val="00372273"/>
    <w:rsid w:val="00374BCE"/>
    <w:rsid w:val="00375225"/>
    <w:rsid w:val="00375CAE"/>
    <w:rsid w:val="003764EE"/>
    <w:rsid w:val="00376BB3"/>
    <w:rsid w:val="00376D1E"/>
    <w:rsid w:val="00376D23"/>
    <w:rsid w:val="00383BEB"/>
    <w:rsid w:val="003866B3"/>
    <w:rsid w:val="00386A1C"/>
    <w:rsid w:val="00390CB4"/>
    <w:rsid w:val="00391E77"/>
    <w:rsid w:val="003922EB"/>
    <w:rsid w:val="00392859"/>
    <w:rsid w:val="00394C63"/>
    <w:rsid w:val="00394D0D"/>
    <w:rsid w:val="00394DBC"/>
    <w:rsid w:val="00395AA9"/>
    <w:rsid w:val="003966A8"/>
    <w:rsid w:val="00396B18"/>
    <w:rsid w:val="003973E5"/>
    <w:rsid w:val="0039780C"/>
    <w:rsid w:val="0039792B"/>
    <w:rsid w:val="003A01CF"/>
    <w:rsid w:val="003A15E5"/>
    <w:rsid w:val="003A2983"/>
    <w:rsid w:val="003A3499"/>
    <w:rsid w:val="003A58F0"/>
    <w:rsid w:val="003A62F1"/>
    <w:rsid w:val="003A6580"/>
    <w:rsid w:val="003A6F7C"/>
    <w:rsid w:val="003A7080"/>
    <w:rsid w:val="003A7B99"/>
    <w:rsid w:val="003B0B5D"/>
    <w:rsid w:val="003B1825"/>
    <w:rsid w:val="003B19B5"/>
    <w:rsid w:val="003B2330"/>
    <w:rsid w:val="003B2BFF"/>
    <w:rsid w:val="003B313B"/>
    <w:rsid w:val="003B3C76"/>
    <w:rsid w:val="003B5140"/>
    <w:rsid w:val="003B5605"/>
    <w:rsid w:val="003B60EF"/>
    <w:rsid w:val="003B7EE3"/>
    <w:rsid w:val="003B7F61"/>
    <w:rsid w:val="003C094F"/>
    <w:rsid w:val="003C1D53"/>
    <w:rsid w:val="003C276A"/>
    <w:rsid w:val="003C42D3"/>
    <w:rsid w:val="003C6313"/>
    <w:rsid w:val="003C6991"/>
    <w:rsid w:val="003C71BF"/>
    <w:rsid w:val="003C72A4"/>
    <w:rsid w:val="003C79A9"/>
    <w:rsid w:val="003C7F34"/>
    <w:rsid w:val="003D0150"/>
    <w:rsid w:val="003D0D98"/>
    <w:rsid w:val="003D0EC5"/>
    <w:rsid w:val="003D19B2"/>
    <w:rsid w:val="003D1D6E"/>
    <w:rsid w:val="003D1E0C"/>
    <w:rsid w:val="003D25FB"/>
    <w:rsid w:val="003D2A75"/>
    <w:rsid w:val="003D3591"/>
    <w:rsid w:val="003D3AC4"/>
    <w:rsid w:val="003D3E4D"/>
    <w:rsid w:val="003D482A"/>
    <w:rsid w:val="003D4E13"/>
    <w:rsid w:val="003D53F0"/>
    <w:rsid w:val="003D5AFA"/>
    <w:rsid w:val="003D6FED"/>
    <w:rsid w:val="003E00D9"/>
    <w:rsid w:val="003E097C"/>
    <w:rsid w:val="003E11DF"/>
    <w:rsid w:val="003E1512"/>
    <w:rsid w:val="003E1B12"/>
    <w:rsid w:val="003E2286"/>
    <w:rsid w:val="003E2E9A"/>
    <w:rsid w:val="003E3266"/>
    <w:rsid w:val="003E46E9"/>
    <w:rsid w:val="003E580C"/>
    <w:rsid w:val="003E5AAA"/>
    <w:rsid w:val="003E6049"/>
    <w:rsid w:val="003E64AF"/>
    <w:rsid w:val="003E6754"/>
    <w:rsid w:val="003E71F8"/>
    <w:rsid w:val="003E7412"/>
    <w:rsid w:val="003E765F"/>
    <w:rsid w:val="003F18B7"/>
    <w:rsid w:val="003F38FB"/>
    <w:rsid w:val="003F4D3A"/>
    <w:rsid w:val="003F5437"/>
    <w:rsid w:val="00400334"/>
    <w:rsid w:val="00401E49"/>
    <w:rsid w:val="00402313"/>
    <w:rsid w:val="00402A8B"/>
    <w:rsid w:val="0040317C"/>
    <w:rsid w:val="00404FA0"/>
    <w:rsid w:val="00405138"/>
    <w:rsid w:val="00405458"/>
    <w:rsid w:val="00405499"/>
    <w:rsid w:val="004057BF"/>
    <w:rsid w:val="00405C72"/>
    <w:rsid w:val="0040646F"/>
    <w:rsid w:val="00406E66"/>
    <w:rsid w:val="00407A0B"/>
    <w:rsid w:val="00407DEE"/>
    <w:rsid w:val="004105BC"/>
    <w:rsid w:val="00413540"/>
    <w:rsid w:val="00413867"/>
    <w:rsid w:val="004153E0"/>
    <w:rsid w:val="00416ECC"/>
    <w:rsid w:val="00417FD4"/>
    <w:rsid w:val="00420363"/>
    <w:rsid w:val="00420C4E"/>
    <w:rsid w:val="004216C6"/>
    <w:rsid w:val="0042225D"/>
    <w:rsid w:val="004239CD"/>
    <w:rsid w:val="004242F4"/>
    <w:rsid w:val="004247CE"/>
    <w:rsid w:val="004248A9"/>
    <w:rsid w:val="00424C99"/>
    <w:rsid w:val="00426B0A"/>
    <w:rsid w:val="004271AF"/>
    <w:rsid w:val="004300D6"/>
    <w:rsid w:val="0043271D"/>
    <w:rsid w:val="00433ACB"/>
    <w:rsid w:val="004357A1"/>
    <w:rsid w:val="00436640"/>
    <w:rsid w:val="00437C71"/>
    <w:rsid w:val="00437E10"/>
    <w:rsid w:val="004406EC"/>
    <w:rsid w:val="00442318"/>
    <w:rsid w:val="00443EBE"/>
    <w:rsid w:val="004450B3"/>
    <w:rsid w:val="004454F5"/>
    <w:rsid w:val="00445864"/>
    <w:rsid w:val="0044684F"/>
    <w:rsid w:val="00446E25"/>
    <w:rsid w:val="00447035"/>
    <w:rsid w:val="004479C6"/>
    <w:rsid w:val="00447B09"/>
    <w:rsid w:val="00450BAA"/>
    <w:rsid w:val="004513F1"/>
    <w:rsid w:val="0045147A"/>
    <w:rsid w:val="00451959"/>
    <w:rsid w:val="0045395D"/>
    <w:rsid w:val="004548D2"/>
    <w:rsid w:val="00454C18"/>
    <w:rsid w:val="00454EAB"/>
    <w:rsid w:val="00456FC6"/>
    <w:rsid w:val="004575A1"/>
    <w:rsid w:val="004611D8"/>
    <w:rsid w:val="00461A7B"/>
    <w:rsid w:val="004622B5"/>
    <w:rsid w:val="004628D3"/>
    <w:rsid w:val="00462958"/>
    <w:rsid w:val="004630B9"/>
    <w:rsid w:val="00463540"/>
    <w:rsid w:val="00463F75"/>
    <w:rsid w:val="0046530B"/>
    <w:rsid w:val="00465AD5"/>
    <w:rsid w:val="00466A17"/>
    <w:rsid w:val="00466EC8"/>
    <w:rsid w:val="00467184"/>
    <w:rsid w:val="0046729D"/>
    <w:rsid w:val="00467B54"/>
    <w:rsid w:val="00470072"/>
    <w:rsid w:val="004700DD"/>
    <w:rsid w:val="004709D9"/>
    <w:rsid w:val="00471A92"/>
    <w:rsid w:val="004725F6"/>
    <w:rsid w:val="00473067"/>
    <w:rsid w:val="0047334A"/>
    <w:rsid w:val="004753AD"/>
    <w:rsid w:val="00477409"/>
    <w:rsid w:val="004776B1"/>
    <w:rsid w:val="00477CA7"/>
    <w:rsid w:val="004800E5"/>
    <w:rsid w:val="004807EF"/>
    <w:rsid w:val="00480DFF"/>
    <w:rsid w:val="00482D61"/>
    <w:rsid w:val="00482F10"/>
    <w:rsid w:val="00482F62"/>
    <w:rsid w:val="00483E03"/>
    <w:rsid w:val="004847E8"/>
    <w:rsid w:val="004855CA"/>
    <w:rsid w:val="004855CB"/>
    <w:rsid w:val="0048756B"/>
    <w:rsid w:val="00490166"/>
    <w:rsid w:val="00490A32"/>
    <w:rsid w:val="00490A43"/>
    <w:rsid w:val="00491CBD"/>
    <w:rsid w:val="0049706D"/>
    <w:rsid w:val="004972A7"/>
    <w:rsid w:val="00497BC9"/>
    <w:rsid w:val="004A0699"/>
    <w:rsid w:val="004A275C"/>
    <w:rsid w:val="004A2BEC"/>
    <w:rsid w:val="004A3F73"/>
    <w:rsid w:val="004A54F6"/>
    <w:rsid w:val="004A5B0F"/>
    <w:rsid w:val="004A622B"/>
    <w:rsid w:val="004B215B"/>
    <w:rsid w:val="004B2F37"/>
    <w:rsid w:val="004B37FD"/>
    <w:rsid w:val="004B4AF4"/>
    <w:rsid w:val="004B4DB3"/>
    <w:rsid w:val="004B5551"/>
    <w:rsid w:val="004B56FD"/>
    <w:rsid w:val="004B5928"/>
    <w:rsid w:val="004B605C"/>
    <w:rsid w:val="004B6422"/>
    <w:rsid w:val="004B7393"/>
    <w:rsid w:val="004B7486"/>
    <w:rsid w:val="004C2077"/>
    <w:rsid w:val="004C2B92"/>
    <w:rsid w:val="004C46DE"/>
    <w:rsid w:val="004C5308"/>
    <w:rsid w:val="004C532E"/>
    <w:rsid w:val="004C5EF4"/>
    <w:rsid w:val="004C61BA"/>
    <w:rsid w:val="004C6644"/>
    <w:rsid w:val="004C6C1F"/>
    <w:rsid w:val="004D040D"/>
    <w:rsid w:val="004D0B55"/>
    <w:rsid w:val="004D164E"/>
    <w:rsid w:val="004D1D0E"/>
    <w:rsid w:val="004D3273"/>
    <w:rsid w:val="004D365F"/>
    <w:rsid w:val="004D49D8"/>
    <w:rsid w:val="004D4D51"/>
    <w:rsid w:val="004D57DE"/>
    <w:rsid w:val="004D6F66"/>
    <w:rsid w:val="004D77B5"/>
    <w:rsid w:val="004D7EC5"/>
    <w:rsid w:val="004E0520"/>
    <w:rsid w:val="004E1079"/>
    <w:rsid w:val="004E32A3"/>
    <w:rsid w:val="004E3BD9"/>
    <w:rsid w:val="004E3CC8"/>
    <w:rsid w:val="004E3EA1"/>
    <w:rsid w:val="004E4224"/>
    <w:rsid w:val="004E4699"/>
    <w:rsid w:val="004E46A3"/>
    <w:rsid w:val="004E7BB1"/>
    <w:rsid w:val="004E7C5B"/>
    <w:rsid w:val="004F33D2"/>
    <w:rsid w:val="004F4236"/>
    <w:rsid w:val="004F4FB0"/>
    <w:rsid w:val="004F56CD"/>
    <w:rsid w:val="004F589E"/>
    <w:rsid w:val="004F6423"/>
    <w:rsid w:val="004F6724"/>
    <w:rsid w:val="004F7477"/>
    <w:rsid w:val="00501436"/>
    <w:rsid w:val="00501991"/>
    <w:rsid w:val="00501E4C"/>
    <w:rsid w:val="00502563"/>
    <w:rsid w:val="005039A2"/>
    <w:rsid w:val="005053CD"/>
    <w:rsid w:val="00505FF3"/>
    <w:rsid w:val="0050606F"/>
    <w:rsid w:val="00506259"/>
    <w:rsid w:val="00506F4F"/>
    <w:rsid w:val="00506FE9"/>
    <w:rsid w:val="00507114"/>
    <w:rsid w:val="005075F2"/>
    <w:rsid w:val="00507E13"/>
    <w:rsid w:val="00510B4B"/>
    <w:rsid w:val="005119D6"/>
    <w:rsid w:val="00511A64"/>
    <w:rsid w:val="00511B72"/>
    <w:rsid w:val="00511D43"/>
    <w:rsid w:val="00515833"/>
    <w:rsid w:val="00515AA5"/>
    <w:rsid w:val="00516D31"/>
    <w:rsid w:val="00516E15"/>
    <w:rsid w:val="005173EC"/>
    <w:rsid w:val="0052015F"/>
    <w:rsid w:val="005201E3"/>
    <w:rsid w:val="005213CC"/>
    <w:rsid w:val="00522242"/>
    <w:rsid w:val="00522AAC"/>
    <w:rsid w:val="0052450B"/>
    <w:rsid w:val="00524F5F"/>
    <w:rsid w:val="00525920"/>
    <w:rsid w:val="00526400"/>
    <w:rsid w:val="00526A0F"/>
    <w:rsid w:val="00526E55"/>
    <w:rsid w:val="00526ECB"/>
    <w:rsid w:val="0052713E"/>
    <w:rsid w:val="005276DF"/>
    <w:rsid w:val="005276FD"/>
    <w:rsid w:val="005278A6"/>
    <w:rsid w:val="00531C23"/>
    <w:rsid w:val="00532C7B"/>
    <w:rsid w:val="00533079"/>
    <w:rsid w:val="005330B1"/>
    <w:rsid w:val="005338B0"/>
    <w:rsid w:val="005339E6"/>
    <w:rsid w:val="00534293"/>
    <w:rsid w:val="00534940"/>
    <w:rsid w:val="00535273"/>
    <w:rsid w:val="00537D9C"/>
    <w:rsid w:val="00541185"/>
    <w:rsid w:val="005431B7"/>
    <w:rsid w:val="005438AE"/>
    <w:rsid w:val="005438C4"/>
    <w:rsid w:val="00544459"/>
    <w:rsid w:val="00544DAF"/>
    <w:rsid w:val="00545B40"/>
    <w:rsid w:val="00547FC6"/>
    <w:rsid w:val="00553872"/>
    <w:rsid w:val="00553CF6"/>
    <w:rsid w:val="00554650"/>
    <w:rsid w:val="005552D2"/>
    <w:rsid w:val="00555485"/>
    <w:rsid w:val="00555989"/>
    <w:rsid w:val="00556456"/>
    <w:rsid w:val="00556CEA"/>
    <w:rsid w:val="00557AD7"/>
    <w:rsid w:val="00557B5E"/>
    <w:rsid w:val="005624B7"/>
    <w:rsid w:val="00562561"/>
    <w:rsid w:val="005627B5"/>
    <w:rsid w:val="00562E3A"/>
    <w:rsid w:val="005631BA"/>
    <w:rsid w:val="00563550"/>
    <w:rsid w:val="00563E53"/>
    <w:rsid w:val="005641F1"/>
    <w:rsid w:val="00565B17"/>
    <w:rsid w:val="00565D3C"/>
    <w:rsid w:val="00567351"/>
    <w:rsid w:val="00567494"/>
    <w:rsid w:val="005701B5"/>
    <w:rsid w:val="00570CC3"/>
    <w:rsid w:val="00571013"/>
    <w:rsid w:val="0057222A"/>
    <w:rsid w:val="00572329"/>
    <w:rsid w:val="00573616"/>
    <w:rsid w:val="00574927"/>
    <w:rsid w:val="00574966"/>
    <w:rsid w:val="00574EC0"/>
    <w:rsid w:val="005756F1"/>
    <w:rsid w:val="005766EC"/>
    <w:rsid w:val="005803BA"/>
    <w:rsid w:val="00580783"/>
    <w:rsid w:val="0058130A"/>
    <w:rsid w:val="00581311"/>
    <w:rsid w:val="00582D1C"/>
    <w:rsid w:val="005832A1"/>
    <w:rsid w:val="005833F7"/>
    <w:rsid w:val="005837B6"/>
    <w:rsid w:val="00585454"/>
    <w:rsid w:val="00586144"/>
    <w:rsid w:val="00586781"/>
    <w:rsid w:val="00586E8D"/>
    <w:rsid w:val="005872EB"/>
    <w:rsid w:val="005878C6"/>
    <w:rsid w:val="00587BDE"/>
    <w:rsid w:val="005908DF"/>
    <w:rsid w:val="00590A76"/>
    <w:rsid w:val="00590C7C"/>
    <w:rsid w:val="005921E5"/>
    <w:rsid w:val="005933B3"/>
    <w:rsid w:val="0059456A"/>
    <w:rsid w:val="00595670"/>
    <w:rsid w:val="00595BA9"/>
    <w:rsid w:val="005968B5"/>
    <w:rsid w:val="005969C1"/>
    <w:rsid w:val="00596EE0"/>
    <w:rsid w:val="00596F4B"/>
    <w:rsid w:val="00597737"/>
    <w:rsid w:val="005A0804"/>
    <w:rsid w:val="005A08A3"/>
    <w:rsid w:val="005A0FDE"/>
    <w:rsid w:val="005A1951"/>
    <w:rsid w:val="005A430D"/>
    <w:rsid w:val="005A53D8"/>
    <w:rsid w:val="005A5C1B"/>
    <w:rsid w:val="005A605A"/>
    <w:rsid w:val="005A6937"/>
    <w:rsid w:val="005B0130"/>
    <w:rsid w:val="005B0146"/>
    <w:rsid w:val="005B0894"/>
    <w:rsid w:val="005B105C"/>
    <w:rsid w:val="005B2187"/>
    <w:rsid w:val="005B36AC"/>
    <w:rsid w:val="005B4799"/>
    <w:rsid w:val="005B4946"/>
    <w:rsid w:val="005B4C50"/>
    <w:rsid w:val="005B626F"/>
    <w:rsid w:val="005B729E"/>
    <w:rsid w:val="005B7DDD"/>
    <w:rsid w:val="005B7E34"/>
    <w:rsid w:val="005C06C1"/>
    <w:rsid w:val="005C0909"/>
    <w:rsid w:val="005C0A86"/>
    <w:rsid w:val="005C0E0B"/>
    <w:rsid w:val="005C190E"/>
    <w:rsid w:val="005C40C2"/>
    <w:rsid w:val="005C4221"/>
    <w:rsid w:val="005C474A"/>
    <w:rsid w:val="005C4BBB"/>
    <w:rsid w:val="005C607E"/>
    <w:rsid w:val="005C6A85"/>
    <w:rsid w:val="005C6B5A"/>
    <w:rsid w:val="005C753E"/>
    <w:rsid w:val="005D0B64"/>
    <w:rsid w:val="005D0DBD"/>
    <w:rsid w:val="005D1052"/>
    <w:rsid w:val="005D12CE"/>
    <w:rsid w:val="005D21B5"/>
    <w:rsid w:val="005D270E"/>
    <w:rsid w:val="005D304D"/>
    <w:rsid w:val="005D5310"/>
    <w:rsid w:val="005D5BDE"/>
    <w:rsid w:val="005D750E"/>
    <w:rsid w:val="005D766D"/>
    <w:rsid w:val="005E0A23"/>
    <w:rsid w:val="005E0B33"/>
    <w:rsid w:val="005E2039"/>
    <w:rsid w:val="005E5035"/>
    <w:rsid w:val="005E556D"/>
    <w:rsid w:val="005E60BF"/>
    <w:rsid w:val="005E6371"/>
    <w:rsid w:val="005E655C"/>
    <w:rsid w:val="005E665F"/>
    <w:rsid w:val="005E667F"/>
    <w:rsid w:val="005E6A8C"/>
    <w:rsid w:val="005E6B2A"/>
    <w:rsid w:val="005E6F50"/>
    <w:rsid w:val="005E70C1"/>
    <w:rsid w:val="005E73F3"/>
    <w:rsid w:val="005E7B4E"/>
    <w:rsid w:val="005F01C5"/>
    <w:rsid w:val="005F0989"/>
    <w:rsid w:val="005F1005"/>
    <w:rsid w:val="005F1ADC"/>
    <w:rsid w:val="005F1F7C"/>
    <w:rsid w:val="005F3107"/>
    <w:rsid w:val="005F4A7C"/>
    <w:rsid w:val="005F631B"/>
    <w:rsid w:val="005F670B"/>
    <w:rsid w:val="005F686C"/>
    <w:rsid w:val="005F7C05"/>
    <w:rsid w:val="00600587"/>
    <w:rsid w:val="00600C29"/>
    <w:rsid w:val="00600C33"/>
    <w:rsid w:val="00601CBE"/>
    <w:rsid w:val="006029DD"/>
    <w:rsid w:val="00603190"/>
    <w:rsid w:val="00604F5E"/>
    <w:rsid w:val="00605BDE"/>
    <w:rsid w:val="00605D9D"/>
    <w:rsid w:val="00606D4B"/>
    <w:rsid w:val="00606F4D"/>
    <w:rsid w:val="00607009"/>
    <w:rsid w:val="00610685"/>
    <w:rsid w:val="00610A4A"/>
    <w:rsid w:val="00610BFE"/>
    <w:rsid w:val="00610D64"/>
    <w:rsid w:val="006110B5"/>
    <w:rsid w:val="0061170A"/>
    <w:rsid w:val="0061298C"/>
    <w:rsid w:val="0061354C"/>
    <w:rsid w:val="00613854"/>
    <w:rsid w:val="00614286"/>
    <w:rsid w:val="006147D1"/>
    <w:rsid w:val="006148D0"/>
    <w:rsid w:val="006150C1"/>
    <w:rsid w:val="006151BF"/>
    <w:rsid w:val="00615267"/>
    <w:rsid w:val="006163B4"/>
    <w:rsid w:val="00616D58"/>
    <w:rsid w:val="00617867"/>
    <w:rsid w:val="00617AAC"/>
    <w:rsid w:val="006205A3"/>
    <w:rsid w:val="00620A48"/>
    <w:rsid w:val="00620D20"/>
    <w:rsid w:val="00620DEE"/>
    <w:rsid w:val="0062178E"/>
    <w:rsid w:val="006221B5"/>
    <w:rsid w:val="00622C84"/>
    <w:rsid w:val="00622DD5"/>
    <w:rsid w:val="00623707"/>
    <w:rsid w:val="006245C6"/>
    <w:rsid w:val="0062467B"/>
    <w:rsid w:val="00624BD7"/>
    <w:rsid w:val="006268D0"/>
    <w:rsid w:val="0062718B"/>
    <w:rsid w:val="0062730A"/>
    <w:rsid w:val="00627B5A"/>
    <w:rsid w:val="00627BE5"/>
    <w:rsid w:val="00627DB4"/>
    <w:rsid w:val="00630AA4"/>
    <w:rsid w:val="00633EE4"/>
    <w:rsid w:val="00634243"/>
    <w:rsid w:val="0063509D"/>
    <w:rsid w:val="00635119"/>
    <w:rsid w:val="00636451"/>
    <w:rsid w:val="00636D62"/>
    <w:rsid w:val="00642FFB"/>
    <w:rsid w:val="00644AA6"/>
    <w:rsid w:val="00644C31"/>
    <w:rsid w:val="006452BF"/>
    <w:rsid w:val="006456EC"/>
    <w:rsid w:val="006458E6"/>
    <w:rsid w:val="00647098"/>
    <w:rsid w:val="00647967"/>
    <w:rsid w:val="00651002"/>
    <w:rsid w:val="00654027"/>
    <w:rsid w:val="00654C68"/>
    <w:rsid w:val="00655256"/>
    <w:rsid w:val="00655EB2"/>
    <w:rsid w:val="0065752B"/>
    <w:rsid w:val="006601D5"/>
    <w:rsid w:val="0066040C"/>
    <w:rsid w:val="00661115"/>
    <w:rsid w:val="006618D3"/>
    <w:rsid w:val="00663893"/>
    <w:rsid w:val="00663A10"/>
    <w:rsid w:val="00663AC6"/>
    <w:rsid w:val="0066728C"/>
    <w:rsid w:val="00671480"/>
    <w:rsid w:val="00673920"/>
    <w:rsid w:val="00673BA7"/>
    <w:rsid w:val="0067466A"/>
    <w:rsid w:val="00674E52"/>
    <w:rsid w:val="0067594A"/>
    <w:rsid w:val="00675953"/>
    <w:rsid w:val="00675ADE"/>
    <w:rsid w:val="00676A76"/>
    <w:rsid w:val="00676E75"/>
    <w:rsid w:val="00680A8B"/>
    <w:rsid w:val="006815A8"/>
    <w:rsid w:val="00681840"/>
    <w:rsid w:val="00681F37"/>
    <w:rsid w:val="00682339"/>
    <w:rsid w:val="00683452"/>
    <w:rsid w:val="00683A8A"/>
    <w:rsid w:val="0068450F"/>
    <w:rsid w:val="00685466"/>
    <w:rsid w:val="00686997"/>
    <w:rsid w:val="00687E53"/>
    <w:rsid w:val="00690067"/>
    <w:rsid w:val="00690A27"/>
    <w:rsid w:val="006924CF"/>
    <w:rsid w:val="006935CE"/>
    <w:rsid w:val="00694DF8"/>
    <w:rsid w:val="00695300"/>
    <w:rsid w:val="00695A16"/>
    <w:rsid w:val="00696A4A"/>
    <w:rsid w:val="00696C13"/>
    <w:rsid w:val="0069709E"/>
    <w:rsid w:val="00697EE6"/>
    <w:rsid w:val="00697FC8"/>
    <w:rsid w:val="006A0F91"/>
    <w:rsid w:val="006A3CE0"/>
    <w:rsid w:val="006A499D"/>
    <w:rsid w:val="006A54A3"/>
    <w:rsid w:val="006A5576"/>
    <w:rsid w:val="006A7B8F"/>
    <w:rsid w:val="006A7F56"/>
    <w:rsid w:val="006B1607"/>
    <w:rsid w:val="006B194F"/>
    <w:rsid w:val="006B1A8D"/>
    <w:rsid w:val="006B1E95"/>
    <w:rsid w:val="006B3C51"/>
    <w:rsid w:val="006B4B9A"/>
    <w:rsid w:val="006B6786"/>
    <w:rsid w:val="006B7746"/>
    <w:rsid w:val="006C03E9"/>
    <w:rsid w:val="006C0477"/>
    <w:rsid w:val="006C0874"/>
    <w:rsid w:val="006C18B3"/>
    <w:rsid w:val="006C2840"/>
    <w:rsid w:val="006C2FA7"/>
    <w:rsid w:val="006C3038"/>
    <w:rsid w:val="006C3185"/>
    <w:rsid w:val="006C5525"/>
    <w:rsid w:val="006C5710"/>
    <w:rsid w:val="006C6816"/>
    <w:rsid w:val="006C68E4"/>
    <w:rsid w:val="006C6C5B"/>
    <w:rsid w:val="006C76BD"/>
    <w:rsid w:val="006C77CC"/>
    <w:rsid w:val="006C7DDB"/>
    <w:rsid w:val="006D423A"/>
    <w:rsid w:val="006D45E5"/>
    <w:rsid w:val="006D4894"/>
    <w:rsid w:val="006D51D5"/>
    <w:rsid w:val="006D61AA"/>
    <w:rsid w:val="006D647D"/>
    <w:rsid w:val="006D6D7F"/>
    <w:rsid w:val="006D7098"/>
    <w:rsid w:val="006D7413"/>
    <w:rsid w:val="006D782F"/>
    <w:rsid w:val="006E1577"/>
    <w:rsid w:val="006E20C6"/>
    <w:rsid w:val="006E3781"/>
    <w:rsid w:val="006E4C02"/>
    <w:rsid w:val="006E4F6F"/>
    <w:rsid w:val="006E5173"/>
    <w:rsid w:val="006E59EA"/>
    <w:rsid w:val="006E6429"/>
    <w:rsid w:val="006F07EC"/>
    <w:rsid w:val="006F0CF4"/>
    <w:rsid w:val="006F0F67"/>
    <w:rsid w:val="006F1065"/>
    <w:rsid w:val="006F1230"/>
    <w:rsid w:val="006F17D0"/>
    <w:rsid w:val="006F234E"/>
    <w:rsid w:val="006F2F63"/>
    <w:rsid w:val="006F4C0E"/>
    <w:rsid w:val="006F57E4"/>
    <w:rsid w:val="006F5F8E"/>
    <w:rsid w:val="006F636C"/>
    <w:rsid w:val="006F793A"/>
    <w:rsid w:val="00700241"/>
    <w:rsid w:val="00701EE6"/>
    <w:rsid w:val="00701FE7"/>
    <w:rsid w:val="007033F5"/>
    <w:rsid w:val="00703BEE"/>
    <w:rsid w:val="007041F8"/>
    <w:rsid w:val="00704F52"/>
    <w:rsid w:val="007055BE"/>
    <w:rsid w:val="0070701D"/>
    <w:rsid w:val="007076E6"/>
    <w:rsid w:val="00707B99"/>
    <w:rsid w:val="00710F22"/>
    <w:rsid w:val="0071267A"/>
    <w:rsid w:val="0071336F"/>
    <w:rsid w:val="00713374"/>
    <w:rsid w:val="007137C4"/>
    <w:rsid w:val="007145E8"/>
    <w:rsid w:val="00715C66"/>
    <w:rsid w:val="00715E51"/>
    <w:rsid w:val="00720690"/>
    <w:rsid w:val="00720839"/>
    <w:rsid w:val="00721580"/>
    <w:rsid w:val="00721C45"/>
    <w:rsid w:val="007224FD"/>
    <w:rsid w:val="00722624"/>
    <w:rsid w:val="007231CD"/>
    <w:rsid w:val="00724A52"/>
    <w:rsid w:val="00725865"/>
    <w:rsid w:val="0072641C"/>
    <w:rsid w:val="00726928"/>
    <w:rsid w:val="00726A7C"/>
    <w:rsid w:val="00726CAF"/>
    <w:rsid w:val="00727D7D"/>
    <w:rsid w:val="00727E4E"/>
    <w:rsid w:val="00731650"/>
    <w:rsid w:val="0073194E"/>
    <w:rsid w:val="00731E80"/>
    <w:rsid w:val="007320F9"/>
    <w:rsid w:val="00733D29"/>
    <w:rsid w:val="00734159"/>
    <w:rsid w:val="007342F3"/>
    <w:rsid w:val="00735DE8"/>
    <w:rsid w:val="007362A6"/>
    <w:rsid w:val="0073636A"/>
    <w:rsid w:val="00736863"/>
    <w:rsid w:val="007377A2"/>
    <w:rsid w:val="00740712"/>
    <w:rsid w:val="00740B51"/>
    <w:rsid w:val="00740C5A"/>
    <w:rsid w:val="00740EAC"/>
    <w:rsid w:val="007413BB"/>
    <w:rsid w:val="00742657"/>
    <w:rsid w:val="00742F3F"/>
    <w:rsid w:val="007435D7"/>
    <w:rsid w:val="0074416A"/>
    <w:rsid w:val="007446C8"/>
    <w:rsid w:val="00744907"/>
    <w:rsid w:val="0074490D"/>
    <w:rsid w:val="00744CF8"/>
    <w:rsid w:val="00744F1B"/>
    <w:rsid w:val="0074566D"/>
    <w:rsid w:val="00747502"/>
    <w:rsid w:val="00747A33"/>
    <w:rsid w:val="00750762"/>
    <w:rsid w:val="007514A5"/>
    <w:rsid w:val="00751D4F"/>
    <w:rsid w:val="0075223C"/>
    <w:rsid w:val="00753FC3"/>
    <w:rsid w:val="007544CB"/>
    <w:rsid w:val="00755466"/>
    <w:rsid w:val="00756882"/>
    <w:rsid w:val="00756898"/>
    <w:rsid w:val="00756B04"/>
    <w:rsid w:val="00760023"/>
    <w:rsid w:val="0076107B"/>
    <w:rsid w:val="007659D6"/>
    <w:rsid w:val="00765BED"/>
    <w:rsid w:val="0076620D"/>
    <w:rsid w:val="007666F1"/>
    <w:rsid w:val="00766CF3"/>
    <w:rsid w:val="0076714A"/>
    <w:rsid w:val="007671BB"/>
    <w:rsid w:val="007678CF"/>
    <w:rsid w:val="0077172B"/>
    <w:rsid w:val="0077275F"/>
    <w:rsid w:val="007731D8"/>
    <w:rsid w:val="007732A0"/>
    <w:rsid w:val="00773A12"/>
    <w:rsid w:val="00775113"/>
    <w:rsid w:val="00776232"/>
    <w:rsid w:val="00781CB2"/>
    <w:rsid w:val="007834FC"/>
    <w:rsid w:val="00783AE7"/>
    <w:rsid w:val="00784CC6"/>
    <w:rsid w:val="0078641D"/>
    <w:rsid w:val="00786459"/>
    <w:rsid w:val="00787979"/>
    <w:rsid w:val="00787D6B"/>
    <w:rsid w:val="00790921"/>
    <w:rsid w:val="00791549"/>
    <w:rsid w:val="007916BD"/>
    <w:rsid w:val="00791A56"/>
    <w:rsid w:val="007949BD"/>
    <w:rsid w:val="007951A8"/>
    <w:rsid w:val="007975AC"/>
    <w:rsid w:val="007979FE"/>
    <w:rsid w:val="007A19D0"/>
    <w:rsid w:val="007A1AA3"/>
    <w:rsid w:val="007A21DF"/>
    <w:rsid w:val="007A2488"/>
    <w:rsid w:val="007A2CCB"/>
    <w:rsid w:val="007A2F5F"/>
    <w:rsid w:val="007A3EF8"/>
    <w:rsid w:val="007A4C02"/>
    <w:rsid w:val="007A5043"/>
    <w:rsid w:val="007A53CB"/>
    <w:rsid w:val="007A58D6"/>
    <w:rsid w:val="007A62D1"/>
    <w:rsid w:val="007A6598"/>
    <w:rsid w:val="007A67E1"/>
    <w:rsid w:val="007A74AA"/>
    <w:rsid w:val="007B0F98"/>
    <w:rsid w:val="007B18DF"/>
    <w:rsid w:val="007B1F63"/>
    <w:rsid w:val="007B2856"/>
    <w:rsid w:val="007B2942"/>
    <w:rsid w:val="007B4319"/>
    <w:rsid w:val="007B5904"/>
    <w:rsid w:val="007B5A32"/>
    <w:rsid w:val="007B5C5D"/>
    <w:rsid w:val="007B7FFA"/>
    <w:rsid w:val="007C0084"/>
    <w:rsid w:val="007C105E"/>
    <w:rsid w:val="007C2CCF"/>
    <w:rsid w:val="007C37CB"/>
    <w:rsid w:val="007C4A55"/>
    <w:rsid w:val="007C5590"/>
    <w:rsid w:val="007C64A4"/>
    <w:rsid w:val="007C7AC0"/>
    <w:rsid w:val="007D0128"/>
    <w:rsid w:val="007D084E"/>
    <w:rsid w:val="007D39A0"/>
    <w:rsid w:val="007D583A"/>
    <w:rsid w:val="007D71EB"/>
    <w:rsid w:val="007D778F"/>
    <w:rsid w:val="007E0E87"/>
    <w:rsid w:val="007E1015"/>
    <w:rsid w:val="007E2381"/>
    <w:rsid w:val="007E2813"/>
    <w:rsid w:val="007E2957"/>
    <w:rsid w:val="007E2B10"/>
    <w:rsid w:val="007E354D"/>
    <w:rsid w:val="007E37A2"/>
    <w:rsid w:val="007E531D"/>
    <w:rsid w:val="007E5A40"/>
    <w:rsid w:val="007E5E0E"/>
    <w:rsid w:val="007E602B"/>
    <w:rsid w:val="007E674A"/>
    <w:rsid w:val="007E71CB"/>
    <w:rsid w:val="007E7F0B"/>
    <w:rsid w:val="007F13ED"/>
    <w:rsid w:val="007F3573"/>
    <w:rsid w:val="007F3658"/>
    <w:rsid w:val="007F3BEF"/>
    <w:rsid w:val="007F3BF6"/>
    <w:rsid w:val="007F3DA1"/>
    <w:rsid w:val="007F40A2"/>
    <w:rsid w:val="007F4EE4"/>
    <w:rsid w:val="00800783"/>
    <w:rsid w:val="00800B66"/>
    <w:rsid w:val="00800CC0"/>
    <w:rsid w:val="00800D5B"/>
    <w:rsid w:val="008017B5"/>
    <w:rsid w:val="00801D28"/>
    <w:rsid w:val="00802100"/>
    <w:rsid w:val="00802380"/>
    <w:rsid w:val="008024DD"/>
    <w:rsid w:val="00803FA1"/>
    <w:rsid w:val="008042DE"/>
    <w:rsid w:val="00805F3D"/>
    <w:rsid w:val="00807387"/>
    <w:rsid w:val="008101AC"/>
    <w:rsid w:val="00810253"/>
    <w:rsid w:val="00810669"/>
    <w:rsid w:val="00811E52"/>
    <w:rsid w:val="00812FE6"/>
    <w:rsid w:val="00813CDB"/>
    <w:rsid w:val="00813E40"/>
    <w:rsid w:val="00813EA9"/>
    <w:rsid w:val="00814ADE"/>
    <w:rsid w:val="00814E11"/>
    <w:rsid w:val="00814F79"/>
    <w:rsid w:val="008169F4"/>
    <w:rsid w:val="00816C0C"/>
    <w:rsid w:val="00817D1E"/>
    <w:rsid w:val="00821348"/>
    <w:rsid w:val="0082354C"/>
    <w:rsid w:val="00823CC4"/>
    <w:rsid w:val="00823FBB"/>
    <w:rsid w:val="0082489A"/>
    <w:rsid w:val="00824D48"/>
    <w:rsid w:val="00825958"/>
    <w:rsid w:val="0082732D"/>
    <w:rsid w:val="0082755E"/>
    <w:rsid w:val="008278C8"/>
    <w:rsid w:val="00830160"/>
    <w:rsid w:val="00830ADB"/>
    <w:rsid w:val="008322EC"/>
    <w:rsid w:val="00832CAF"/>
    <w:rsid w:val="00833ADF"/>
    <w:rsid w:val="00834034"/>
    <w:rsid w:val="008342A7"/>
    <w:rsid w:val="00834C9A"/>
    <w:rsid w:val="00834E0F"/>
    <w:rsid w:val="008350E7"/>
    <w:rsid w:val="00836C54"/>
    <w:rsid w:val="00837C4D"/>
    <w:rsid w:val="00842A00"/>
    <w:rsid w:val="00843BBB"/>
    <w:rsid w:val="00850BBF"/>
    <w:rsid w:val="0085117D"/>
    <w:rsid w:val="008515E2"/>
    <w:rsid w:val="008530A1"/>
    <w:rsid w:val="00853346"/>
    <w:rsid w:val="00854023"/>
    <w:rsid w:val="0085451B"/>
    <w:rsid w:val="0085644F"/>
    <w:rsid w:val="00856704"/>
    <w:rsid w:val="00857B9D"/>
    <w:rsid w:val="0086042E"/>
    <w:rsid w:val="00860FD6"/>
    <w:rsid w:val="008614E4"/>
    <w:rsid w:val="0086365D"/>
    <w:rsid w:val="00863B25"/>
    <w:rsid w:val="00864FBA"/>
    <w:rsid w:val="00866770"/>
    <w:rsid w:val="00866C0E"/>
    <w:rsid w:val="00867EDD"/>
    <w:rsid w:val="00870914"/>
    <w:rsid w:val="00873141"/>
    <w:rsid w:val="00874D9E"/>
    <w:rsid w:val="00874E8A"/>
    <w:rsid w:val="008755FD"/>
    <w:rsid w:val="00875E71"/>
    <w:rsid w:val="00877E71"/>
    <w:rsid w:val="0088044F"/>
    <w:rsid w:val="00882264"/>
    <w:rsid w:val="00883292"/>
    <w:rsid w:val="008835F3"/>
    <w:rsid w:val="00883826"/>
    <w:rsid w:val="00883A47"/>
    <w:rsid w:val="00883A60"/>
    <w:rsid w:val="008844A6"/>
    <w:rsid w:val="00884908"/>
    <w:rsid w:val="00884E80"/>
    <w:rsid w:val="008857E4"/>
    <w:rsid w:val="00885CDE"/>
    <w:rsid w:val="00885DCF"/>
    <w:rsid w:val="00886A33"/>
    <w:rsid w:val="00886B48"/>
    <w:rsid w:val="0088793A"/>
    <w:rsid w:val="00890226"/>
    <w:rsid w:val="00890C3C"/>
    <w:rsid w:val="00890C9C"/>
    <w:rsid w:val="00891A2D"/>
    <w:rsid w:val="00892483"/>
    <w:rsid w:val="00892763"/>
    <w:rsid w:val="0089349A"/>
    <w:rsid w:val="008938E0"/>
    <w:rsid w:val="00893C9A"/>
    <w:rsid w:val="00894A7E"/>
    <w:rsid w:val="0089556A"/>
    <w:rsid w:val="00896D23"/>
    <w:rsid w:val="00896E06"/>
    <w:rsid w:val="008971AC"/>
    <w:rsid w:val="008A1E7F"/>
    <w:rsid w:val="008A2D39"/>
    <w:rsid w:val="008A2F9B"/>
    <w:rsid w:val="008A55A2"/>
    <w:rsid w:val="008A5772"/>
    <w:rsid w:val="008A5AA6"/>
    <w:rsid w:val="008A5B19"/>
    <w:rsid w:val="008A5D08"/>
    <w:rsid w:val="008A667B"/>
    <w:rsid w:val="008A71CE"/>
    <w:rsid w:val="008A793A"/>
    <w:rsid w:val="008B0057"/>
    <w:rsid w:val="008B01E5"/>
    <w:rsid w:val="008B088E"/>
    <w:rsid w:val="008B1D54"/>
    <w:rsid w:val="008B3341"/>
    <w:rsid w:val="008B3CCF"/>
    <w:rsid w:val="008B49B8"/>
    <w:rsid w:val="008B4F68"/>
    <w:rsid w:val="008B6549"/>
    <w:rsid w:val="008B69DD"/>
    <w:rsid w:val="008B77D2"/>
    <w:rsid w:val="008C251E"/>
    <w:rsid w:val="008C2671"/>
    <w:rsid w:val="008C298A"/>
    <w:rsid w:val="008C32D3"/>
    <w:rsid w:val="008C3624"/>
    <w:rsid w:val="008C3F7C"/>
    <w:rsid w:val="008C44FF"/>
    <w:rsid w:val="008C4F06"/>
    <w:rsid w:val="008C4FA9"/>
    <w:rsid w:val="008C58D1"/>
    <w:rsid w:val="008C679A"/>
    <w:rsid w:val="008C7508"/>
    <w:rsid w:val="008C77F7"/>
    <w:rsid w:val="008C7CC8"/>
    <w:rsid w:val="008C7E8B"/>
    <w:rsid w:val="008D04E8"/>
    <w:rsid w:val="008D0663"/>
    <w:rsid w:val="008D14E8"/>
    <w:rsid w:val="008D164A"/>
    <w:rsid w:val="008D1846"/>
    <w:rsid w:val="008D2882"/>
    <w:rsid w:val="008D384D"/>
    <w:rsid w:val="008D50BA"/>
    <w:rsid w:val="008D51F5"/>
    <w:rsid w:val="008D5833"/>
    <w:rsid w:val="008D71C0"/>
    <w:rsid w:val="008E0DFB"/>
    <w:rsid w:val="008E351E"/>
    <w:rsid w:val="008E4C86"/>
    <w:rsid w:val="008E5317"/>
    <w:rsid w:val="008E5DBF"/>
    <w:rsid w:val="008E677A"/>
    <w:rsid w:val="008E68E4"/>
    <w:rsid w:val="008F178E"/>
    <w:rsid w:val="008F1D1F"/>
    <w:rsid w:val="008F2398"/>
    <w:rsid w:val="008F2A64"/>
    <w:rsid w:val="008F2D60"/>
    <w:rsid w:val="008F3445"/>
    <w:rsid w:val="008F449D"/>
    <w:rsid w:val="008F4B1C"/>
    <w:rsid w:val="008F4DB9"/>
    <w:rsid w:val="008F6F91"/>
    <w:rsid w:val="008F79AC"/>
    <w:rsid w:val="00902002"/>
    <w:rsid w:val="0090264E"/>
    <w:rsid w:val="0090265E"/>
    <w:rsid w:val="00902860"/>
    <w:rsid w:val="00903131"/>
    <w:rsid w:val="009040C0"/>
    <w:rsid w:val="00904EBF"/>
    <w:rsid w:val="00905441"/>
    <w:rsid w:val="00906366"/>
    <w:rsid w:val="00906EFD"/>
    <w:rsid w:val="00910D3B"/>
    <w:rsid w:val="0091284F"/>
    <w:rsid w:val="00912C8F"/>
    <w:rsid w:val="0091456E"/>
    <w:rsid w:val="00914971"/>
    <w:rsid w:val="009155EF"/>
    <w:rsid w:val="00915894"/>
    <w:rsid w:val="00917644"/>
    <w:rsid w:val="00920BEF"/>
    <w:rsid w:val="00920F1C"/>
    <w:rsid w:val="0092223F"/>
    <w:rsid w:val="00922ECE"/>
    <w:rsid w:val="00923508"/>
    <w:rsid w:val="00923626"/>
    <w:rsid w:val="0092469F"/>
    <w:rsid w:val="00925AF9"/>
    <w:rsid w:val="00927341"/>
    <w:rsid w:val="009301B9"/>
    <w:rsid w:val="00930A75"/>
    <w:rsid w:val="00930C4D"/>
    <w:rsid w:val="00931371"/>
    <w:rsid w:val="0093185E"/>
    <w:rsid w:val="00932655"/>
    <w:rsid w:val="009348A5"/>
    <w:rsid w:val="00935265"/>
    <w:rsid w:val="009365BC"/>
    <w:rsid w:val="00937198"/>
    <w:rsid w:val="0093741F"/>
    <w:rsid w:val="0094103F"/>
    <w:rsid w:val="00941746"/>
    <w:rsid w:val="00941DA5"/>
    <w:rsid w:val="00942146"/>
    <w:rsid w:val="00943B60"/>
    <w:rsid w:val="0094440C"/>
    <w:rsid w:val="00945D25"/>
    <w:rsid w:val="009464D2"/>
    <w:rsid w:val="00946BF1"/>
    <w:rsid w:val="00946F7E"/>
    <w:rsid w:val="009475DE"/>
    <w:rsid w:val="009519AA"/>
    <w:rsid w:val="0095248C"/>
    <w:rsid w:val="0095475D"/>
    <w:rsid w:val="00954BD7"/>
    <w:rsid w:val="00954D2E"/>
    <w:rsid w:val="00955876"/>
    <w:rsid w:val="00955DCD"/>
    <w:rsid w:val="00956023"/>
    <w:rsid w:val="00956474"/>
    <w:rsid w:val="00956BC6"/>
    <w:rsid w:val="00960671"/>
    <w:rsid w:val="009625AC"/>
    <w:rsid w:val="009628F0"/>
    <w:rsid w:val="00963290"/>
    <w:rsid w:val="00963557"/>
    <w:rsid w:val="00963A0B"/>
    <w:rsid w:val="00963E9B"/>
    <w:rsid w:val="00964B98"/>
    <w:rsid w:val="00965739"/>
    <w:rsid w:val="009659A1"/>
    <w:rsid w:val="00967015"/>
    <w:rsid w:val="009671CD"/>
    <w:rsid w:val="00967C63"/>
    <w:rsid w:val="00970849"/>
    <w:rsid w:val="00971BD5"/>
    <w:rsid w:val="0097218D"/>
    <w:rsid w:val="00972368"/>
    <w:rsid w:val="0097347D"/>
    <w:rsid w:val="00973B3E"/>
    <w:rsid w:val="009748A7"/>
    <w:rsid w:val="009757F1"/>
    <w:rsid w:val="00975C63"/>
    <w:rsid w:val="009771B2"/>
    <w:rsid w:val="00977394"/>
    <w:rsid w:val="009778FF"/>
    <w:rsid w:val="00981633"/>
    <w:rsid w:val="0098278A"/>
    <w:rsid w:val="00984139"/>
    <w:rsid w:val="009877D4"/>
    <w:rsid w:val="00987E4F"/>
    <w:rsid w:val="009900FF"/>
    <w:rsid w:val="0099010F"/>
    <w:rsid w:val="009901BC"/>
    <w:rsid w:val="00990F08"/>
    <w:rsid w:val="00991430"/>
    <w:rsid w:val="0099158B"/>
    <w:rsid w:val="00991862"/>
    <w:rsid w:val="00991AFD"/>
    <w:rsid w:val="00991EFE"/>
    <w:rsid w:val="00992ED1"/>
    <w:rsid w:val="00994A19"/>
    <w:rsid w:val="00994CAD"/>
    <w:rsid w:val="009962E5"/>
    <w:rsid w:val="009A0548"/>
    <w:rsid w:val="009A13BF"/>
    <w:rsid w:val="009A228F"/>
    <w:rsid w:val="009A2A15"/>
    <w:rsid w:val="009A3381"/>
    <w:rsid w:val="009A378D"/>
    <w:rsid w:val="009A381B"/>
    <w:rsid w:val="009A3BDB"/>
    <w:rsid w:val="009A4832"/>
    <w:rsid w:val="009A5222"/>
    <w:rsid w:val="009A5A90"/>
    <w:rsid w:val="009A5EA0"/>
    <w:rsid w:val="009A6301"/>
    <w:rsid w:val="009A678B"/>
    <w:rsid w:val="009A6AF6"/>
    <w:rsid w:val="009A6E7C"/>
    <w:rsid w:val="009A747F"/>
    <w:rsid w:val="009B0310"/>
    <w:rsid w:val="009B08B4"/>
    <w:rsid w:val="009B14C0"/>
    <w:rsid w:val="009B1BC7"/>
    <w:rsid w:val="009B2199"/>
    <w:rsid w:val="009B388E"/>
    <w:rsid w:val="009B4323"/>
    <w:rsid w:val="009B432A"/>
    <w:rsid w:val="009B49E2"/>
    <w:rsid w:val="009B4CB9"/>
    <w:rsid w:val="009B5521"/>
    <w:rsid w:val="009B5559"/>
    <w:rsid w:val="009B6EFD"/>
    <w:rsid w:val="009B71ED"/>
    <w:rsid w:val="009B764A"/>
    <w:rsid w:val="009B7C77"/>
    <w:rsid w:val="009B7DFD"/>
    <w:rsid w:val="009B7E74"/>
    <w:rsid w:val="009C0160"/>
    <w:rsid w:val="009C03E4"/>
    <w:rsid w:val="009C082F"/>
    <w:rsid w:val="009C1072"/>
    <w:rsid w:val="009C10E7"/>
    <w:rsid w:val="009C1D0A"/>
    <w:rsid w:val="009C2849"/>
    <w:rsid w:val="009C3066"/>
    <w:rsid w:val="009C3481"/>
    <w:rsid w:val="009C3A98"/>
    <w:rsid w:val="009C46C4"/>
    <w:rsid w:val="009C47C4"/>
    <w:rsid w:val="009C7450"/>
    <w:rsid w:val="009D0F83"/>
    <w:rsid w:val="009D120E"/>
    <w:rsid w:val="009D14F6"/>
    <w:rsid w:val="009D17EF"/>
    <w:rsid w:val="009D25B9"/>
    <w:rsid w:val="009D3426"/>
    <w:rsid w:val="009D3FC2"/>
    <w:rsid w:val="009D4437"/>
    <w:rsid w:val="009D5023"/>
    <w:rsid w:val="009D5A5E"/>
    <w:rsid w:val="009D61E2"/>
    <w:rsid w:val="009D68E9"/>
    <w:rsid w:val="009D7579"/>
    <w:rsid w:val="009E0D98"/>
    <w:rsid w:val="009E18F9"/>
    <w:rsid w:val="009E1A19"/>
    <w:rsid w:val="009E1A87"/>
    <w:rsid w:val="009E1DA6"/>
    <w:rsid w:val="009E23DD"/>
    <w:rsid w:val="009E2CA9"/>
    <w:rsid w:val="009E31F2"/>
    <w:rsid w:val="009E3610"/>
    <w:rsid w:val="009E3732"/>
    <w:rsid w:val="009E5BCC"/>
    <w:rsid w:val="009E5CEC"/>
    <w:rsid w:val="009E64FE"/>
    <w:rsid w:val="009E69CE"/>
    <w:rsid w:val="009E6C47"/>
    <w:rsid w:val="009E7A8F"/>
    <w:rsid w:val="009F149C"/>
    <w:rsid w:val="009F2520"/>
    <w:rsid w:val="009F4BCB"/>
    <w:rsid w:val="009F5382"/>
    <w:rsid w:val="009F560A"/>
    <w:rsid w:val="009F6132"/>
    <w:rsid w:val="009F658E"/>
    <w:rsid w:val="009F7C6F"/>
    <w:rsid w:val="00A00712"/>
    <w:rsid w:val="00A00966"/>
    <w:rsid w:val="00A01191"/>
    <w:rsid w:val="00A01E59"/>
    <w:rsid w:val="00A02287"/>
    <w:rsid w:val="00A02774"/>
    <w:rsid w:val="00A046B8"/>
    <w:rsid w:val="00A049BE"/>
    <w:rsid w:val="00A053A2"/>
    <w:rsid w:val="00A05C60"/>
    <w:rsid w:val="00A05CD1"/>
    <w:rsid w:val="00A06ADF"/>
    <w:rsid w:val="00A1044E"/>
    <w:rsid w:val="00A11C0B"/>
    <w:rsid w:val="00A1389E"/>
    <w:rsid w:val="00A13F69"/>
    <w:rsid w:val="00A14A3B"/>
    <w:rsid w:val="00A15353"/>
    <w:rsid w:val="00A15EE3"/>
    <w:rsid w:val="00A1614F"/>
    <w:rsid w:val="00A165F1"/>
    <w:rsid w:val="00A178DB"/>
    <w:rsid w:val="00A20296"/>
    <w:rsid w:val="00A203BE"/>
    <w:rsid w:val="00A2115C"/>
    <w:rsid w:val="00A225FD"/>
    <w:rsid w:val="00A229A0"/>
    <w:rsid w:val="00A22BB4"/>
    <w:rsid w:val="00A23E53"/>
    <w:rsid w:val="00A24475"/>
    <w:rsid w:val="00A24955"/>
    <w:rsid w:val="00A2597C"/>
    <w:rsid w:val="00A25B92"/>
    <w:rsid w:val="00A32433"/>
    <w:rsid w:val="00A334AB"/>
    <w:rsid w:val="00A339AD"/>
    <w:rsid w:val="00A33ADF"/>
    <w:rsid w:val="00A361F5"/>
    <w:rsid w:val="00A36B71"/>
    <w:rsid w:val="00A378FC"/>
    <w:rsid w:val="00A37EE0"/>
    <w:rsid w:val="00A403B7"/>
    <w:rsid w:val="00A41133"/>
    <w:rsid w:val="00A4150A"/>
    <w:rsid w:val="00A41AAD"/>
    <w:rsid w:val="00A424C4"/>
    <w:rsid w:val="00A42B41"/>
    <w:rsid w:val="00A462D4"/>
    <w:rsid w:val="00A462E7"/>
    <w:rsid w:val="00A46C51"/>
    <w:rsid w:val="00A47795"/>
    <w:rsid w:val="00A47ECA"/>
    <w:rsid w:val="00A5069C"/>
    <w:rsid w:val="00A5079B"/>
    <w:rsid w:val="00A509EE"/>
    <w:rsid w:val="00A535AD"/>
    <w:rsid w:val="00A559A6"/>
    <w:rsid w:val="00A559FB"/>
    <w:rsid w:val="00A562AE"/>
    <w:rsid w:val="00A60018"/>
    <w:rsid w:val="00A601EE"/>
    <w:rsid w:val="00A66BE0"/>
    <w:rsid w:val="00A67DFE"/>
    <w:rsid w:val="00A67EDD"/>
    <w:rsid w:val="00A71E12"/>
    <w:rsid w:val="00A73386"/>
    <w:rsid w:val="00A76560"/>
    <w:rsid w:val="00A77C8B"/>
    <w:rsid w:val="00A80013"/>
    <w:rsid w:val="00A81020"/>
    <w:rsid w:val="00A819E7"/>
    <w:rsid w:val="00A81F6D"/>
    <w:rsid w:val="00A827FF"/>
    <w:rsid w:val="00A831C0"/>
    <w:rsid w:val="00A841ED"/>
    <w:rsid w:val="00A84722"/>
    <w:rsid w:val="00A84736"/>
    <w:rsid w:val="00A86101"/>
    <w:rsid w:val="00A86E20"/>
    <w:rsid w:val="00A8728B"/>
    <w:rsid w:val="00A87A09"/>
    <w:rsid w:val="00A87E0A"/>
    <w:rsid w:val="00A908B3"/>
    <w:rsid w:val="00A90DD0"/>
    <w:rsid w:val="00A9121D"/>
    <w:rsid w:val="00A91B7D"/>
    <w:rsid w:val="00A9279D"/>
    <w:rsid w:val="00A93AE0"/>
    <w:rsid w:val="00A9438B"/>
    <w:rsid w:val="00A944DA"/>
    <w:rsid w:val="00A947A9"/>
    <w:rsid w:val="00A94E6B"/>
    <w:rsid w:val="00A95D08"/>
    <w:rsid w:val="00A969CF"/>
    <w:rsid w:val="00A96E56"/>
    <w:rsid w:val="00A96E8C"/>
    <w:rsid w:val="00A96EC5"/>
    <w:rsid w:val="00A97504"/>
    <w:rsid w:val="00A97911"/>
    <w:rsid w:val="00A97E99"/>
    <w:rsid w:val="00AA074A"/>
    <w:rsid w:val="00AA0DE2"/>
    <w:rsid w:val="00AA0DE8"/>
    <w:rsid w:val="00AA0E45"/>
    <w:rsid w:val="00AA2919"/>
    <w:rsid w:val="00AA2B02"/>
    <w:rsid w:val="00AA2F3A"/>
    <w:rsid w:val="00AA603A"/>
    <w:rsid w:val="00AA634C"/>
    <w:rsid w:val="00AB0340"/>
    <w:rsid w:val="00AB19D7"/>
    <w:rsid w:val="00AB2285"/>
    <w:rsid w:val="00AB38C2"/>
    <w:rsid w:val="00AB4827"/>
    <w:rsid w:val="00AB571C"/>
    <w:rsid w:val="00AB586A"/>
    <w:rsid w:val="00AB5D96"/>
    <w:rsid w:val="00AB613F"/>
    <w:rsid w:val="00AB73D4"/>
    <w:rsid w:val="00AB7D6C"/>
    <w:rsid w:val="00AC1BC2"/>
    <w:rsid w:val="00AC287E"/>
    <w:rsid w:val="00AC4D14"/>
    <w:rsid w:val="00AC4EA9"/>
    <w:rsid w:val="00AC67FF"/>
    <w:rsid w:val="00AC6DAE"/>
    <w:rsid w:val="00AC7125"/>
    <w:rsid w:val="00AD11FF"/>
    <w:rsid w:val="00AD2754"/>
    <w:rsid w:val="00AD3B1B"/>
    <w:rsid w:val="00AD45E2"/>
    <w:rsid w:val="00AD49AE"/>
    <w:rsid w:val="00AD52E0"/>
    <w:rsid w:val="00AD53F8"/>
    <w:rsid w:val="00AD5D17"/>
    <w:rsid w:val="00AD6740"/>
    <w:rsid w:val="00AD76E9"/>
    <w:rsid w:val="00AD7D5C"/>
    <w:rsid w:val="00AE07FD"/>
    <w:rsid w:val="00AE0E00"/>
    <w:rsid w:val="00AE2DD0"/>
    <w:rsid w:val="00AE317C"/>
    <w:rsid w:val="00AE3863"/>
    <w:rsid w:val="00AE4263"/>
    <w:rsid w:val="00AE4422"/>
    <w:rsid w:val="00AE4E96"/>
    <w:rsid w:val="00AE509A"/>
    <w:rsid w:val="00AE5F96"/>
    <w:rsid w:val="00AE6909"/>
    <w:rsid w:val="00AE71CE"/>
    <w:rsid w:val="00AE759C"/>
    <w:rsid w:val="00AE77E8"/>
    <w:rsid w:val="00AE7D2E"/>
    <w:rsid w:val="00AF0259"/>
    <w:rsid w:val="00AF0FA5"/>
    <w:rsid w:val="00AF1B19"/>
    <w:rsid w:val="00AF2C4C"/>
    <w:rsid w:val="00AF3030"/>
    <w:rsid w:val="00AF45A4"/>
    <w:rsid w:val="00AF4E8A"/>
    <w:rsid w:val="00AF55C7"/>
    <w:rsid w:val="00AF5722"/>
    <w:rsid w:val="00AF5D4D"/>
    <w:rsid w:val="00AF63BA"/>
    <w:rsid w:val="00AF659F"/>
    <w:rsid w:val="00AF6DC5"/>
    <w:rsid w:val="00AF7040"/>
    <w:rsid w:val="00AF7AD9"/>
    <w:rsid w:val="00B0000B"/>
    <w:rsid w:val="00B00B34"/>
    <w:rsid w:val="00B02DC4"/>
    <w:rsid w:val="00B03C51"/>
    <w:rsid w:val="00B04F0D"/>
    <w:rsid w:val="00B0795A"/>
    <w:rsid w:val="00B07F6E"/>
    <w:rsid w:val="00B1037B"/>
    <w:rsid w:val="00B10671"/>
    <w:rsid w:val="00B108E8"/>
    <w:rsid w:val="00B1377C"/>
    <w:rsid w:val="00B13D26"/>
    <w:rsid w:val="00B13F2A"/>
    <w:rsid w:val="00B16458"/>
    <w:rsid w:val="00B16595"/>
    <w:rsid w:val="00B206DE"/>
    <w:rsid w:val="00B21EE8"/>
    <w:rsid w:val="00B22520"/>
    <w:rsid w:val="00B2453D"/>
    <w:rsid w:val="00B24BC7"/>
    <w:rsid w:val="00B24F49"/>
    <w:rsid w:val="00B2628F"/>
    <w:rsid w:val="00B26FD5"/>
    <w:rsid w:val="00B2757F"/>
    <w:rsid w:val="00B30314"/>
    <w:rsid w:val="00B307D4"/>
    <w:rsid w:val="00B3179E"/>
    <w:rsid w:val="00B318B5"/>
    <w:rsid w:val="00B31C64"/>
    <w:rsid w:val="00B32F0C"/>
    <w:rsid w:val="00B341F1"/>
    <w:rsid w:val="00B3420E"/>
    <w:rsid w:val="00B3429C"/>
    <w:rsid w:val="00B34AE8"/>
    <w:rsid w:val="00B3642D"/>
    <w:rsid w:val="00B36ADB"/>
    <w:rsid w:val="00B400C5"/>
    <w:rsid w:val="00B4035C"/>
    <w:rsid w:val="00B4117B"/>
    <w:rsid w:val="00B41BCB"/>
    <w:rsid w:val="00B4445D"/>
    <w:rsid w:val="00B44C7E"/>
    <w:rsid w:val="00B458A5"/>
    <w:rsid w:val="00B462B9"/>
    <w:rsid w:val="00B4715D"/>
    <w:rsid w:val="00B50115"/>
    <w:rsid w:val="00B51BD1"/>
    <w:rsid w:val="00B529D1"/>
    <w:rsid w:val="00B52F46"/>
    <w:rsid w:val="00B53934"/>
    <w:rsid w:val="00B5513A"/>
    <w:rsid w:val="00B566E8"/>
    <w:rsid w:val="00B56B1C"/>
    <w:rsid w:val="00B57C85"/>
    <w:rsid w:val="00B6026F"/>
    <w:rsid w:val="00B61716"/>
    <w:rsid w:val="00B61C99"/>
    <w:rsid w:val="00B62474"/>
    <w:rsid w:val="00B626AD"/>
    <w:rsid w:val="00B62EDF"/>
    <w:rsid w:val="00B6340F"/>
    <w:rsid w:val="00B6354F"/>
    <w:rsid w:val="00B63BD3"/>
    <w:rsid w:val="00B63CE0"/>
    <w:rsid w:val="00B643CA"/>
    <w:rsid w:val="00B66A3D"/>
    <w:rsid w:val="00B6702D"/>
    <w:rsid w:val="00B67068"/>
    <w:rsid w:val="00B71EB2"/>
    <w:rsid w:val="00B725E0"/>
    <w:rsid w:val="00B73310"/>
    <w:rsid w:val="00B736E7"/>
    <w:rsid w:val="00B73FFF"/>
    <w:rsid w:val="00B75737"/>
    <w:rsid w:val="00B75A5D"/>
    <w:rsid w:val="00B76575"/>
    <w:rsid w:val="00B76EBA"/>
    <w:rsid w:val="00B804A2"/>
    <w:rsid w:val="00B80F72"/>
    <w:rsid w:val="00B81A5F"/>
    <w:rsid w:val="00B83472"/>
    <w:rsid w:val="00B83B3E"/>
    <w:rsid w:val="00B8461C"/>
    <w:rsid w:val="00B8551C"/>
    <w:rsid w:val="00B858E1"/>
    <w:rsid w:val="00B85C43"/>
    <w:rsid w:val="00B85D8A"/>
    <w:rsid w:val="00B85DE2"/>
    <w:rsid w:val="00B86B3F"/>
    <w:rsid w:val="00B9174D"/>
    <w:rsid w:val="00B92022"/>
    <w:rsid w:val="00B92CFA"/>
    <w:rsid w:val="00B93883"/>
    <w:rsid w:val="00B93D53"/>
    <w:rsid w:val="00B964BF"/>
    <w:rsid w:val="00B964F3"/>
    <w:rsid w:val="00B96744"/>
    <w:rsid w:val="00B96B52"/>
    <w:rsid w:val="00B96F98"/>
    <w:rsid w:val="00B979E5"/>
    <w:rsid w:val="00BA001B"/>
    <w:rsid w:val="00BA0351"/>
    <w:rsid w:val="00BA1424"/>
    <w:rsid w:val="00BA1BFD"/>
    <w:rsid w:val="00BA328D"/>
    <w:rsid w:val="00BA3ED3"/>
    <w:rsid w:val="00BA3FDE"/>
    <w:rsid w:val="00BA44E6"/>
    <w:rsid w:val="00BA6652"/>
    <w:rsid w:val="00BA79D8"/>
    <w:rsid w:val="00BB0183"/>
    <w:rsid w:val="00BB069C"/>
    <w:rsid w:val="00BB06F5"/>
    <w:rsid w:val="00BB1384"/>
    <w:rsid w:val="00BB144F"/>
    <w:rsid w:val="00BB4F0B"/>
    <w:rsid w:val="00BB5BCC"/>
    <w:rsid w:val="00BB5E19"/>
    <w:rsid w:val="00BB67A8"/>
    <w:rsid w:val="00BB6ADE"/>
    <w:rsid w:val="00BC03FA"/>
    <w:rsid w:val="00BC1081"/>
    <w:rsid w:val="00BC1122"/>
    <w:rsid w:val="00BC18D0"/>
    <w:rsid w:val="00BC1BCC"/>
    <w:rsid w:val="00BC1C84"/>
    <w:rsid w:val="00BC39C4"/>
    <w:rsid w:val="00BC43D4"/>
    <w:rsid w:val="00BC4ABC"/>
    <w:rsid w:val="00BC6A61"/>
    <w:rsid w:val="00BC7779"/>
    <w:rsid w:val="00BC7E70"/>
    <w:rsid w:val="00BD05A7"/>
    <w:rsid w:val="00BD0865"/>
    <w:rsid w:val="00BD0B23"/>
    <w:rsid w:val="00BD0FF4"/>
    <w:rsid w:val="00BD12A8"/>
    <w:rsid w:val="00BD194A"/>
    <w:rsid w:val="00BD29E9"/>
    <w:rsid w:val="00BD36F7"/>
    <w:rsid w:val="00BD4338"/>
    <w:rsid w:val="00BD4761"/>
    <w:rsid w:val="00BD5187"/>
    <w:rsid w:val="00BD5E40"/>
    <w:rsid w:val="00BD6B0C"/>
    <w:rsid w:val="00BD6B93"/>
    <w:rsid w:val="00BD7BF3"/>
    <w:rsid w:val="00BE01CE"/>
    <w:rsid w:val="00BE0E4C"/>
    <w:rsid w:val="00BE405E"/>
    <w:rsid w:val="00BE4559"/>
    <w:rsid w:val="00BE4AEF"/>
    <w:rsid w:val="00BE6B94"/>
    <w:rsid w:val="00BF08F8"/>
    <w:rsid w:val="00BF29D3"/>
    <w:rsid w:val="00BF31B7"/>
    <w:rsid w:val="00BF4A70"/>
    <w:rsid w:val="00BF5121"/>
    <w:rsid w:val="00BF626A"/>
    <w:rsid w:val="00BF6485"/>
    <w:rsid w:val="00BF69BE"/>
    <w:rsid w:val="00BF71F5"/>
    <w:rsid w:val="00BF7CC1"/>
    <w:rsid w:val="00BF7EC7"/>
    <w:rsid w:val="00C0168C"/>
    <w:rsid w:val="00C02B8D"/>
    <w:rsid w:val="00C02BFE"/>
    <w:rsid w:val="00C0339D"/>
    <w:rsid w:val="00C03DD4"/>
    <w:rsid w:val="00C03FFD"/>
    <w:rsid w:val="00C04B49"/>
    <w:rsid w:val="00C053B1"/>
    <w:rsid w:val="00C05E19"/>
    <w:rsid w:val="00C06365"/>
    <w:rsid w:val="00C06A44"/>
    <w:rsid w:val="00C06F12"/>
    <w:rsid w:val="00C0706D"/>
    <w:rsid w:val="00C101AB"/>
    <w:rsid w:val="00C10487"/>
    <w:rsid w:val="00C1516C"/>
    <w:rsid w:val="00C16193"/>
    <w:rsid w:val="00C17F80"/>
    <w:rsid w:val="00C20D6A"/>
    <w:rsid w:val="00C20E63"/>
    <w:rsid w:val="00C2135C"/>
    <w:rsid w:val="00C21C96"/>
    <w:rsid w:val="00C22D02"/>
    <w:rsid w:val="00C231BD"/>
    <w:rsid w:val="00C2354A"/>
    <w:rsid w:val="00C23609"/>
    <w:rsid w:val="00C23B6E"/>
    <w:rsid w:val="00C23FD3"/>
    <w:rsid w:val="00C24054"/>
    <w:rsid w:val="00C243A5"/>
    <w:rsid w:val="00C2559B"/>
    <w:rsid w:val="00C25ADC"/>
    <w:rsid w:val="00C264C1"/>
    <w:rsid w:val="00C27586"/>
    <w:rsid w:val="00C30CBF"/>
    <w:rsid w:val="00C3147A"/>
    <w:rsid w:val="00C31D37"/>
    <w:rsid w:val="00C324AA"/>
    <w:rsid w:val="00C32618"/>
    <w:rsid w:val="00C34083"/>
    <w:rsid w:val="00C3563E"/>
    <w:rsid w:val="00C364FA"/>
    <w:rsid w:val="00C36B0E"/>
    <w:rsid w:val="00C36D8B"/>
    <w:rsid w:val="00C416B3"/>
    <w:rsid w:val="00C41852"/>
    <w:rsid w:val="00C41916"/>
    <w:rsid w:val="00C41A0C"/>
    <w:rsid w:val="00C42796"/>
    <w:rsid w:val="00C429CA"/>
    <w:rsid w:val="00C42B7F"/>
    <w:rsid w:val="00C44511"/>
    <w:rsid w:val="00C45AE4"/>
    <w:rsid w:val="00C46BC3"/>
    <w:rsid w:val="00C47317"/>
    <w:rsid w:val="00C47A22"/>
    <w:rsid w:val="00C501C8"/>
    <w:rsid w:val="00C50698"/>
    <w:rsid w:val="00C5155C"/>
    <w:rsid w:val="00C51C52"/>
    <w:rsid w:val="00C525A1"/>
    <w:rsid w:val="00C53061"/>
    <w:rsid w:val="00C5372F"/>
    <w:rsid w:val="00C53FF5"/>
    <w:rsid w:val="00C5452E"/>
    <w:rsid w:val="00C548B5"/>
    <w:rsid w:val="00C56B62"/>
    <w:rsid w:val="00C57107"/>
    <w:rsid w:val="00C57548"/>
    <w:rsid w:val="00C57881"/>
    <w:rsid w:val="00C57CC2"/>
    <w:rsid w:val="00C600EF"/>
    <w:rsid w:val="00C628D3"/>
    <w:rsid w:val="00C667A4"/>
    <w:rsid w:val="00C673B6"/>
    <w:rsid w:val="00C6743B"/>
    <w:rsid w:val="00C70620"/>
    <w:rsid w:val="00C7090F"/>
    <w:rsid w:val="00C70933"/>
    <w:rsid w:val="00C70B53"/>
    <w:rsid w:val="00C72261"/>
    <w:rsid w:val="00C72758"/>
    <w:rsid w:val="00C73877"/>
    <w:rsid w:val="00C743EB"/>
    <w:rsid w:val="00C74903"/>
    <w:rsid w:val="00C75D98"/>
    <w:rsid w:val="00C75FE8"/>
    <w:rsid w:val="00C76827"/>
    <w:rsid w:val="00C76AFB"/>
    <w:rsid w:val="00C76DEE"/>
    <w:rsid w:val="00C773F4"/>
    <w:rsid w:val="00C80A9D"/>
    <w:rsid w:val="00C80E29"/>
    <w:rsid w:val="00C8116A"/>
    <w:rsid w:val="00C815AD"/>
    <w:rsid w:val="00C82224"/>
    <w:rsid w:val="00C85CB9"/>
    <w:rsid w:val="00C8656C"/>
    <w:rsid w:val="00C8709F"/>
    <w:rsid w:val="00C87910"/>
    <w:rsid w:val="00C87E5A"/>
    <w:rsid w:val="00C90B9A"/>
    <w:rsid w:val="00C90F36"/>
    <w:rsid w:val="00C91575"/>
    <w:rsid w:val="00C937BE"/>
    <w:rsid w:val="00C9568C"/>
    <w:rsid w:val="00C96142"/>
    <w:rsid w:val="00C96480"/>
    <w:rsid w:val="00C96FE4"/>
    <w:rsid w:val="00C97A73"/>
    <w:rsid w:val="00CA04FA"/>
    <w:rsid w:val="00CA07E6"/>
    <w:rsid w:val="00CA0DDA"/>
    <w:rsid w:val="00CA116E"/>
    <w:rsid w:val="00CA1257"/>
    <w:rsid w:val="00CA14FF"/>
    <w:rsid w:val="00CA2D73"/>
    <w:rsid w:val="00CA3CF3"/>
    <w:rsid w:val="00CA636F"/>
    <w:rsid w:val="00CA7650"/>
    <w:rsid w:val="00CA7C45"/>
    <w:rsid w:val="00CA7C49"/>
    <w:rsid w:val="00CB0419"/>
    <w:rsid w:val="00CB04CA"/>
    <w:rsid w:val="00CB05A8"/>
    <w:rsid w:val="00CB1400"/>
    <w:rsid w:val="00CB25C9"/>
    <w:rsid w:val="00CB2F68"/>
    <w:rsid w:val="00CB42DA"/>
    <w:rsid w:val="00CB44E7"/>
    <w:rsid w:val="00CB5264"/>
    <w:rsid w:val="00CB667E"/>
    <w:rsid w:val="00CB66F1"/>
    <w:rsid w:val="00CB74B1"/>
    <w:rsid w:val="00CC09A6"/>
    <w:rsid w:val="00CC0E64"/>
    <w:rsid w:val="00CC0F22"/>
    <w:rsid w:val="00CC19D3"/>
    <w:rsid w:val="00CC1BEC"/>
    <w:rsid w:val="00CC288B"/>
    <w:rsid w:val="00CC2924"/>
    <w:rsid w:val="00CC2D6B"/>
    <w:rsid w:val="00CC4A3F"/>
    <w:rsid w:val="00CC5417"/>
    <w:rsid w:val="00CC5BF7"/>
    <w:rsid w:val="00CD049F"/>
    <w:rsid w:val="00CD1CAB"/>
    <w:rsid w:val="00CD5398"/>
    <w:rsid w:val="00CD59F2"/>
    <w:rsid w:val="00CD6933"/>
    <w:rsid w:val="00CD69BE"/>
    <w:rsid w:val="00CD6FB2"/>
    <w:rsid w:val="00CD7B9B"/>
    <w:rsid w:val="00CD7EE3"/>
    <w:rsid w:val="00CE0091"/>
    <w:rsid w:val="00CE06D6"/>
    <w:rsid w:val="00CE08CF"/>
    <w:rsid w:val="00CE0B15"/>
    <w:rsid w:val="00CE0FD8"/>
    <w:rsid w:val="00CE1DED"/>
    <w:rsid w:val="00CE56A0"/>
    <w:rsid w:val="00CE58FB"/>
    <w:rsid w:val="00CE5A1A"/>
    <w:rsid w:val="00CE659E"/>
    <w:rsid w:val="00CF0FC8"/>
    <w:rsid w:val="00CF1FA3"/>
    <w:rsid w:val="00CF44A2"/>
    <w:rsid w:val="00CF4F41"/>
    <w:rsid w:val="00CF577A"/>
    <w:rsid w:val="00D0241E"/>
    <w:rsid w:val="00D02537"/>
    <w:rsid w:val="00D0258F"/>
    <w:rsid w:val="00D03541"/>
    <w:rsid w:val="00D03BFE"/>
    <w:rsid w:val="00D04648"/>
    <w:rsid w:val="00D05074"/>
    <w:rsid w:val="00D05BE7"/>
    <w:rsid w:val="00D06663"/>
    <w:rsid w:val="00D06666"/>
    <w:rsid w:val="00D06677"/>
    <w:rsid w:val="00D06B03"/>
    <w:rsid w:val="00D07222"/>
    <w:rsid w:val="00D12189"/>
    <w:rsid w:val="00D126AE"/>
    <w:rsid w:val="00D12F4B"/>
    <w:rsid w:val="00D131E1"/>
    <w:rsid w:val="00D1424A"/>
    <w:rsid w:val="00D14986"/>
    <w:rsid w:val="00D149FA"/>
    <w:rsid w:val="00D15EF5"/>
    <w:rsid w:val="00D16182"/>
    <w:rsid w:val="00D16921"/>
    <w:rsid w:val="00D20401"/>
    <w:rsid w:val="00D216DE"/>
    <w:rsid w:val="00D225A1"/>
    <w:rsid w:val="00D232AB"/>
    <w:rsid w:val="00D25A9D"/>
    <w:rsid w:val="00D2625A"/>
    <w:rsid w:val="00D26BD8"/>
    <w:rsid w:val="00D274AB"/>
    <w:rsid w:val="00D27ACE"/>
    <w:rsid w:val="00D305DB"/>
    <w:rsid w:val="00D31B83"/>
    <w:rsid w:val="00D31BF1"/>
    <w:rsid w:val="00D321E2"/>
    <w:rsid w:val="00D3230A"/>
    <w:rsid w:val="00D328B0"/>
    <w:rsid w:val="00D33F37"/>
    <w:rsid w:val="00D347B3"/>
    <w:rsid w:val="00D349A9"/>
    <w:rsid w:val="00D34B5A"/>
    <w:rsid w:val="00D34CE8"/>
    <w:rsid w:val="00D35C2E"/>
    <w:rsid w:val="00D378A6"/>
    <w:rsid w:val="00D418E6"/>
    <w:rsid w:val="00D41D08"/>
    <w:rsid w:val="00D42095"/>
    <w:rsid w:val="00D42538"/>
    <w:rsid w:val="00D43DCB"/>
    <w:rsid w:val="00D44DAE"/>
    <w:rsid w:val="00D44DB7"/>
    <w:rsid w:val="00D44F90"/>
    <w:rsid w:val="00D45B5D"/>
    <w:rsid w:val="00D47286"/>
    <w:rsid w:val="00D518CD"/>
    <w:rsid w:val="00D521EB"/>
    <w:rsid w:val="00D52481"/>
    <w:rsid w:val="00D52868"/>
    <w:rsid w:val="00D53407"/>
    <w:rsid w:val="00D54D43"/>
    <w:rsid w:val="00D54ECE"/>
    <w:rsid w:val="00D5529E"/>
    <w:rsid w:val="00D55853"/>
    <w:rsid w:val="00D5621A"/>
    <w:rsid w:val="00D564DB"/>
    <w:rsid w:val="00D5720B"/>
    <w:rsid w:val="00D573C4"/>
    <w:rsid w:val="00D57E40"/>
    <w:rsid w:val="00D605D7"/>
    <w:rsid w:val="00D615B6"/>
    <w:rsid w:val="00D61B77"/>
    <w:rsid w:val="00D62B51"/>
    <w:rsid w:val="00D63BD0"/>
    <w:rsid w:val="00D642B9"/>
    <w:rsid w:val="00D64702"/>
    <w:rsid w:val="00D65274"/>
    <w:rsid w:val="00D65A6E"/>
    <w:rsid w:val="00D65BFC"/>
    <w:rsid w:val="00D662BB"/>
    <w:rsid w:val="00D666A7"/>
    <w:rsid w:val="00D67F2D"/>
    <w:rsid w:val="00D701F3"/>
    <w:rsid w:val="00D708E2"/>
    <w:rsid w:val="00D70EF5"/>
    <w:rsid w:val="00D71762"/>
    <w:rsid w:val="00D7208F"/>
    <w:rsid w:val="00D73BFD"/>
    <w:rsid w:val="00D73E61"/>
    <w:rsid w:val="00D74591"/>
    <w:rsid w:val="00D767A9"/>
    <w:rsid w:val="00D76F72"/>
    <w:rsid w:val="00D77DBD"/>
    <w:rsid w:val="00D77FE6"/>
    <w:rsid w:val="00D8004E"/>
    <w:rsid w:val="00D80170"/>
    <w:rsid w:val="00D8023E"/>
    <w:rsid w:val="00D806F6"/>
    <w:rsid w:val="00D80EAF"/>
    <w:rsid w:val="00D80EC6"/>
    <w:rsid w:val="00D813DE"/>
    <w:rsid w:val="00D8299D"/>
    <w:rsid w:val="00D82FA1"/>
    <w:rsid w:val="00D859AB"/>
    <w:rsid w:val="00D87217"/>
    <w:rsid w:val="00D87361"/>
    <w:rsid w:val="00D874B0"/>
    <w:rsid w:val="00D90290"/>
    <w:rsid w:val="00D907FF"/>
    <w:rsid w:val="00D90D69"/>
    <w:rsid w:val="00D92A12"/>
    <w:rsid w:val="00D93065"/>
    <w:rsid w:val="00D937D2"/>
    <w:rsid w:val="00D94057"/>
    <w:rsid w:val="00D947DD"/>
    <w:rsid w:val="00D96736"/>
    <w:rsid w:val="00D96AFE"/>
    <w:rsid w:val="00D97E53"/>
    <w:rsid w:val="00DA1047"/>
    <w:rsid w:val="00DA1B8F"/>
    <w:rsid w:val="00DA3020"/>
    <w:rsid w:val="00DA32F7"/>
    <w:rsid w:val="00DA43BF"/>
    <w:rsid w:val="00DA64F7"/>
    <w:rsid w:val="00DA6661"/>
    <w:rsid w:val="00DB0000"/>
    <w:rsid w:val="00DB05F0"/>
    <w:rsid w:val="00DB0784"/>
    <w:rsid w:val="00DB0963"/>
    <w:rsid w:val="00DB2005"/>
    <w:rsid w:val="00DB2AF1"/>
    <w:rsid w:val="00DB313E"/>
    <w:rsid w:val="00DB44DF"/>
    <w:rsid w:val="00DB4879"/>
    <w:rsid w:val="00DB5E2A"/>
    <w:rsid w:val="00DC0154"/>
    <w:rsid w:val="00DC1BF5"/>
    <w:rsid w:val="00DC4DFF"/>
    <w:rsid w:val="00DC4EA3"/>
    <w:rsid w:val="00DC4F34"/>
    <w:rsid w:val="00DC5850"/>
    <w:rsid w:val="00DC5EF2"/>
    <w:rsid w:val="00DC621A"/>
    <w:rsid w:val="00DC62B7"/>
    <w:rsid w:val="00DC74FF"/>
    <w:rsid w:val="00DD0698"/>
    <w:rsid w:val="00DD21BB"/>
    <w:rsid w:val="00DD3073"/>
    <w:rsid w:val="00DD4F98"/>
    <w:rsid w:val="00DD545B"/>
    <w:rsid w:val="00DD5D5E"/>
    <w:rsid w:val="00DD6324"/>
    <w:rsid w:val="00DD6F72"/>
    <w:rsid w:val="00DE1387"/>
    <w:rsid w:val="00DE2133"/>
    <w:rsid w:val="00DE2550"/>
    <w:rsid w:val="00DE2902"/>
    <w:rsid w:val="00DE3EA3"/>
    <w:rsid w:val="00DE3EAC"/>
    <w:rsid w:val="00DE42DC"/>
    <w:rsid w:val="00DE4EB8"/>
    <w:rsid w:val="00DE5BD7"/>
    <w:rsid w:val="00DE5DCC"/>
    <w:rsid w:val="00DE6B48"/>
    <w:rsid w:val="00DE6E14"/>
    <w:rsid w:val="00DE70EF"/>
    <w:rsid w:val="00DE711B"/>
    <w:rsid w:val="00DF108C"/>
    <w:rsid w:val="00DF48BA"/>
    <w:rsid w:val="00DF48C8"/>
    <w:rsid w:val="00DF564C"/>
    <w:rsid w:val="00DF5677"/>
    <w:rsid w:val="00E00935"/>
    <w:rsid w:val="00E00C81"/>
    <w:rsid w:val="00E0151B"/>
    <w:rsid w:val="00E018CB"/>
    <w:rsid w:val="00E02404"/>
    <w:rsid w:val="00E030DF"/>
    <w:rsid w:val="00E0322C"/>
    <w:rsid w:val="00E0359F"/>
    <w:rsid w:val="00E04CB7"/>
    <w:rsid w:val="00E070BD"/>
    <w:rsid w:val="00E07C84"/>
    <w:rsid w:val="00E103D2"/>
    <w:rsid w:val="00E115F4"/>
    <w:rsid w:val="00E1386C"/>
    <w:rsid w:val="00E1471D"/>
    <w:rsid w:val="00E14C50"/>
    <w:rsid w:val="00E14FBF"/>
    <w:rsid w:val="00E15198"/>
    <w:rsid w:val="00E162BB"/>
    <w:rsid w:val="00E1791E"/>
    <w:rsid w:val="00E21121"/>
    <w:rsid w:val="00E23617"/>
    <w:rsid w:val="00E23C55"/>
    <w:rsid w:val="00E2410C"/>
    <w:rsid w:val="00E249BA"/>
    <w:rsid w:val="00E24F74"/>
    <w:rsid w:val="00E25025"/>
    <w:rsid w:val="00E25220"/>
    <w:rsid w:val="00E2571C"/>
    <w:rsid w:val="00E26DE7"/>
    <w:rsid w:val="00E2700A"/>
    <w:rsid w:val="00E272C0"/>
    <w:rsid w:val="00E31B17"/>
    <w:rsid w:val="00E31C1D"/>
    <w:rsid w:val="00E322A7"/>
    <w:rsid w:val="00E32FDA"/>
    <w:rsid w:val="00E330F3"/>
    <w:rsid w:val="00E335EF"/>
    <w:rsid w:val="00E33C88"/>
    <w:rsid w:val="00E34381"/>
    <w:rsid w:val="00E36E9D"/>
    <w:rsid w:val="00E37E18"/>
    <w:rsid w:val="00E406D8"/>
    <w:rsid w:val="00E40CF3"/>
    <w:rsid w:val="00E41782"/>
    <w:rsid w:val="00E435FD"/>
    <w:rsid w:val="00E444D7"/>
    <w:rsid w:val="00E4465A"/>
    <w:rsid w:val="00E4501F"/>
    <w:rsid w:val="00E461C9"/>
    <w:rsid w:val="00E46C7A"/>
    <w:rsid w:val="00E46C88"/>
    <w:rsid w:val="00E46F8E"/>
    <w:rsid w:val="00E51E58"/>
    <w:rsid w:val="00E528B9"/>
    <w:rsid w:val="00E54821"/>
    <w:rsid w:val="00E5509D"/>
    <w:rsid w:val="00E564D7"/>
    <w:rsid w:val="00E56EC9"/>
    <w:rsid w:val="00E5747C"/>
    <w:rsid w:val="00E57C93"/>
    <w:rsid w:val="00E6106D"/>
    <w:rsid w:val="00E61309"/>
    <w:rsid w:val="00E61416"/>
    <w:rsid w:val="00E6145E"/>
    <w:rsid w:val="00E6185D"/>
    <w:rsid w:val="00E61A49"/>
    <w:rsid w:val="00E61EC6"/>
    <w:rsid w:val="00E62F49"/>
    <w:rsid w:val="00E6314C"/>
    <w:rsid w:val="00E631F4"/>
    <w:rsid w:val="00E6450D"/>
    <w:rsid w:val="00E64A84"/>
    <w:rsid w:val="00E653BE"/>
    <w:rsid w:val="00E66D96"/>
    <w:rsid w:val="00E70671"/>
    <w:rsid w:val="00E70AA2"/>
    <w:rsid w:val="00E71892"/>
    <w:rsid w:val="00E71BE4"/>
    <w:rsid w:val="00E7286E"/>
    <w:rsid w:val="00E72D1D"/>
    <w:rsid w:val="00E74258"/>
    <w:rsid w:val="00E74312"/>
    <w:rsid w:val="00E74F8F"/>
    <w:rsid w:val="00E75663"/>
    <w:rsid w:val="00E766FD"/>
    <w:rsid w:val="00E77475"/>
    <w:rsid w:val="00E77AC9"/>
    <w:rsid w:val="00E804B6"/>
    <w:rsid w:val="00E805AB"/>
    <w:rsid w:val="00E8237D"/>
    <w:rsid w:val="00E82879"/>
    <w:rsid w:val="00E828AB"/>
    <w:rsid w:val="00E830DA"/>
    <w:rsid w:val="00E8320E"/>
    <w:rsid w:val="00E8527C"/>
    <w:rsid w:val="00E85FDE"/>
    <w:rsid w:val="00E907C5"/>
    <w:rsid w:val="00E91423"/>
    <w:rsid w:val="00E916D8"/>
    <w:rsid w:val="00E91C31"/>
    <w:rsid w:val="00E92974"/>
    <w:rsid w:val="00E9386D"/>
    <w:rsid w:val="00E93BE0"/>
    <w:rsid w:val="00E95DC6"/>
    <w:rsid w:val="00E960E2"/>
    <w:rsid w:val="00E96238"/>
    <w:rsid w:val="00EA019D"/>
    <w:rsid w:val="00EA0DCC"/>
    <w:rsid w:val="00EA11F9"/>
    <w:rsid w:val="00EA2CBC"/>
    <w:rsid w:val="00EA2FA7"/>
    <w:rsid w:val="00EA300B"/>
    <w:rsid w:val="00EA329E"/>
    <w:rsid w:val="00EA4030"/>
    <w:rsid w:val="00EA5A1D"/>
    <w:rsid w:val="00EA6EFD"/>
    <w:rsid w:val="00EA737F"/>
    <w:rsid w:val="00EB0053"/>
    <w:rsid w:val="00EB064E"/>
    <w:rsid w:val="00EB100C"/>
    <w:rsid w:val="00EB1F65"/>
    <w:rsid w:val="00EB37BC"/>
    <w:rsid w:val="00EB4029"/>
    <w:rsid w:val="00EB4232"/>
    <w:rsid w:val="00EB4C04"/>
    <w:rsid w:val="00EB597C"/>
    <w:rsid w:val="00EB6219"/>
    <w:rsid w:val="00EB72C8"/>
    <w:rsid w:val="00EB7B8A"/>
    <w:rsid w:val="00EB7D7D"/>
    <w:rsid w:val="00EC0860"/>
    <w:rsid w:val="00EC0F71"/>
    <w:rsid w:val="00EC38EC"/>
    <w:rsid w:val="00EC3A94"/>
    <w:rsid w:val="00EC51E1"/>
    <w:rsid w:val="00EC64D4"/>
    <w:rsid w:val="00EC6EA6"/>
    <w:rsid w:val="00EC705F"/>
    <w:rsid w:val="00EC7C5C"/>
    <w:rsid w:val="00ED07FE"/>
    <w:rsid w:val="00ED0E8C"/>
    <w:rsid w:val="00ED2D28"/>
    <w:rsid w:val="00ED3C86"/>
    <w:rsid w:val="00ED4AF7"/>
    <w:rsid w:val="00ED4B95"/>
    <w:rsid w:val="00ED4DC6"/>
    <w:rsid w:val="00ED5229"/>
    <w:rsid w:val="00EE1B23"/>
    <w:rsid w:val="00EE32A9"/>
    <w:rsid w:val="00EE35D8"/>
    <w:rsid w:val="00EE423A"/>
    <w:rsid w:val="00EE4F57"/>
    <w:rsid w:val="00EE514E"/>
    <w:rsid w:val="00EE5378"/>
    <w:rsid w:val="00EE5E06"/>
    <w:rsid w:val="00EE64BC"/>
    <w:rsid w:val="00EE7110"/>
    <w:rsid w:val="00EE7453"/>
    <w:rsid w:val="00EE787A"/>
    <w:rsid w:val="00EF07C4"/>
    <w:rsid w:val="00EF1133"/>
    <w:rsid w:val="00EF22AE"/>
    <w:rsid w:val="00EF23FE"/>
    <w:rsid w:val="00EF254A"/>
    <w:rsid w:val="00EF3457"/>
    <w:rsid w:val="00EF34CD"/>
    <w:rsid w:val="00EF3968"/>
    <w:rsid w:val="00EF5D60"/>
    <w:rsid w:val="00EF766C"/>
    <w:rsid w:val="00EF79F8"/>
    <w:rsid w:val="00EF7DEE"/>
    <w:rsid w:val="00EF7E3C"/>
    <w:rsid w:val="00EF7EB8"/>
    <w:rsid w:val="00F006C6"/>
    <w:rsid w:val="00F00CEE"/>
    <w:rsid w:val="00F027B4"/>
    <w:rsid w:val="00F029E9"/>
    <w:rsid w:val="00F02BA1"/>
    <w:rsid w:val="00F043AC"/>
    <w:rsid w:val="00F04EA7"/>
    <w:rsid w:val="00F04FAA"/>
    <w:rsid w:val="00F0565B"/>
    <w:rsid w:val="00F056D7"/>
    <w:rsid w:val="00F05A10"/>
    <w:rsid w:val="00F05A3E"/>
    <w:rsid w:val="00F05F9A"/>
    <w:rsid w:val="00F072D1"/>
    <w:rsid w:val="00F106D0"/>
    <w:rsid w:val="00F10972"/>
    <w:rsid w:val="00F1202B"/>
    <w:rsid w:val="00F125A7"/>
    <w:rsid w:val="00F12E64"/>
    <w:rsid w:val="00F12EC4"/>
    <w:rsid w:val="00F134C3"/>
    <w:rsid w:val="00F13C6D"/>
    <w:rsid w:val="00F13ECF"/>
    <w:rsid w:val="00F149AD"/>
    <w:rsid w:val="00F165F9"/>
    <w:rsid w:val="00F16B1F"/>
    <w:rsid w:val="00F17534"/>
    <w:rsid w:val="00F176D5"/>
    <w:rsid w:val="00F1773A"/>
    <w:rsid w:val="00F17B81"/>
    <w:rsid w:val="00F211EF"/>
    <w:rsid w:val="00F22410"/>
    <w:rsid w:val="00F227BE"/>
    <w:rsid w:val="00F2290B"/>
    <w:rsid w:val="00F236A6"/>
    <w:rsid w:val="00F23925"/>
    <w:rsid w:val="00F23A15"/>
    <w:rsid w:val="00F23DFE"/>
    <w:rsid w:val="00F258A5"/>
    <w:rsid w:val="00F26087"/>
    <w:rsid w:val="00F26765"/>
    <w:rsid w:val="00F27822"/>
    <w:rsid w:val="00F303D4"/>
    <w:rsid w:val="00F31C37"/>
    <w:rsid w:val="00F32A26"/>
    <w:rsid w:val="00F333C1"/>
    <w:rsid w:val="00F334CC"/>
    <w:rsid w:val="00F354A2"/>
    <w:rsid w:val="00F3638A"/>
    <w:rsid w:val="00F36499"/>
    <w:rsid w:val="00F365B4"/>
    <w:rsid w:val="00F36B5A"/>
    <w:rsid w:val="00F434F5"/>
    <w:rsid w:val="00F4453B"/>
    <w:rsid w:val="00F44BFF"/>
    <w:rsid w:val="00F45605"/>
    <w:rsid w:val="00F4659F"/>
    <w:rsid w:val="00F469E5"/>
    <w:rsid w:val="00F47D60"/>
    <w:rsid w:val="00F50DD6"/>
    <w:rsid w:val="00F51ACA"/>
    <w:rsid w:val="00F528CD"/>
    <w:rsid w:val="00F533C5"/>
    <w:rsid w:val="00F539AF"/>
    <w:rsid w:val="00F53C44"/>
    <w:rsid w:val="00F53EFA"/>
    <w:rsid w:val="00F548DE"/>
    <w:rsid w:val="00F54A14"/>
    <w:rsid w:val="00F54B26"/>
    <w:rsid w:val="00F560F1"/>
    <w:rsid w:val="00F565C8"/>
    <w:rsid w:val="00F56F31"/>
    <w:rsid w:val="00F571AD"/>
    <w:rsid w:val="00F62365"/>
    <w:rsid w:val="00F629B1"/>
    <w:rsid w:val="00F63056"/>
    <w:rsid w:val="00F63564"/>
    <w:rsid w:val="00F63FC4"/>
    <w:rsid w:val="00F64FBF"/>
    <w:rsid w:val="00F70256"/>
    <w:rsid w:val="00F70678"/>
    <w:rsid w:val="00F7121C"/>
    <w:rsid w:val="00F729B5"/>
    <w:rsid w:val="00F73008"/>
    <w:rsid w:val="00F73041"/>
    <w:rsid w:val="00F7367F"/>
    <w:rsid w:val="00F738FC"/>
    <w:rsid w:val="00F740F5"/>
    <w:rsid w:val="00F742B2"/>
    <w:rsid w:val="00F754B8"/>
    <w:rsid w:val="00F75F12"/>
    <w:rsid w:val="00F81792"/>
    <w:rsid w:val="00F81B96"/>
    <w:rsid w:val="00F8214D"/>
    <w:rsid w:val="00F83174"/>
    <w:rsid w:val="00F83CDC"/>
    <w:rsid w:val="00F85BF8"/>
    <w:rsid w:val="00F8632F"/>
    <w:rsid w:val="00F87574"/>
    <w:rsid w:val="00F90F61"/>
    <w:rsid w:val="00F920A3"/>
    <w:rsid w:val="00F92B54"/>
    <w:rsid w:val="00F93282"/>
    <w:rsid w:val="00F94208"/>
    <w:rsid w:val="00F94D0C"/>
    <w:rsid w:val="00F9785E"/>
    <w:rsid w:val="00FA051B"/>
    <w:rsid w:val="00FA0CEA"/>
    <w:rsid w:val="00FA1A41"/>
    <w:rsid w:val="00FA4AC1"/>
    <w:rsid w:val="00FA576B"/>
    <w:rsid w:val="00FA644E"/>
    <w:rsid w:val="00FA6744"/>
    <w:rsid w:val="00FA6904"/>
    <w:rsid w:val="00FA6D6A"/>
    <w:rsid w:val="00FA7FCE"/>
    <w:rsid w:val="00FB0C6D"/>
    <w:rsid w:val="00FB5078"/>
    <w:rsid w:val="00FB517C"/>
    <w:rsid w:val="00FB611D"/>
    <w:rsid w:val="00FB6201"/>
    <w:rsid w:val="00FB6BCA"/>
    <w:rsid w:val="00FB70B8"/>
    <w:rsid w:val="00FC053B"/>
    <w:rsid w:val="00FC0B80"/>
    <w:rsid w:val="00FC0C1F"/>
    <w:rsid w:val="00FC1BCC"/>
    <w:rsid w:val="00FC27B6"/>
    <w:rsid w:val="00FC3636"/>
    <w:rsid w:val="00FC3F80"/>
    <w:rsid w:val="00FC3FA6"/>
    <w:rsid w:val="00FC4C36"/>
    <w:rsid w:val="00FC5C67"/>
    <w:rsid w:val="00FC623E"/>
    <w:rsid w:val="00FC6ACA"/>
    <w:rsid w:val="00FC7F62"/>
    <w:rsid w:val="00FD1545"/>
    <w:rsid w:val="00FD1A24"/>
    <w:rsid w:val="00FD5A73"/>
    <w:rsid w:val="00FD6911"/>
    <w:rsid w:val="00FD6A57"/>
    <w:rsid w:val="00FD746B"/>
    <w:rsid w:val="00FE06FE"/>
    <w:rsid w:val="00FE220C"/>
    <w:rsid w:val="00FE2F5B"/>
    <w:rsid w:val="00FE49A0"/>
    <w:rsid w:val="00FE5DB1"/>
    <w:rsid w:val="00FE5FC9"/>
    <w:rsid w:val="00FE6919"/>
    <w:rsid w:val="00FE73DB"/>
    <w:rsid w:val="00FE773A"/>
    <w:rsid w:val="00FF0052"/>
    <w:rsid w:val="00FF0218"/>
    <w:rsid w:val="00FF0404"/>
    <w:rsid w:val="00FF08F7"/>
    <w:rsid w:val="00FF0D9E"/>
    <w:rsid w:val="00FF1651"/>
    <w:rsid w:val="00FF1F54"/>
    <w:rsid w:val="00FF3378"/>
    <w:rsid w:val="00FF3C08"/>
    <w:rsid w:val="00FF604E"/>
    <w:rsid w:val="00FF648A"/>
    <w:rsid w:val="00FF6C97"/>
    <w:rsid w:val="00FF73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8C8"/>
    <w:rPr>
      <w:sz w:val="24"/>
      <w:szCs w:val="24"/>
    </w:rPr>
  </w:style>
  <w:style w:type="paragraph" w:styleId="1">
    <w:name w:val="heading 1"/>
    <w:basedOn w:val="a"/>
    <w:next w:val="a"/>
    <w:link w:val="10"/>
    <w:uiPriority w:val="9"/>
    <w:qFormat/>
    <w:rsid w:val="00045457"/>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045457"/>
    <w:pPr>
      <w:keepNext/>
      <w:spacing w:before="240" w:after="60"/>
      <w:outlineLvl w:val="1"/>
    </w:pPr>
    <w:rPr>
      <w:rFonts w:ascii="Arial" w:hAnsi="Arial" w:cs="Arial"/>
      <w:b/>
      <w:bCs/>
      <w:i/>
      <w:iCs/>
      <w:sz w:val="28"/>
      <w:szCs w:val="28"/>
    </w:rPr>
  </w:style>
  <w:style w:type="paragraph" w:styleId="30">
    <w:name w:val="heading 3"/>
    <w:basedOn w:val="a"/>
    <w:next w:val="a"/>
    <w:link w:val="31"/>
    <w:qFormat/>
    <w:rsid w:val="00045457"/>
    <w:pPr>
      <w:keepNext/>
      <w:spacing w:before="240" w:after="60"/>
      <w:outlineLvl w:val="2"/>
    </w:pPr>
    <w:rPr>
      <w:rFonts w:ascii="Arial" w:hAnsi="Arial" w:cs="Arial"/>
      <w:b/>
      <w:bCs/>
      <w:sz w:val="26"/>
      <w:szCs w:val="26"/>
    </w:rPr>
  </w:style>
  <w:style w:type="paragraph" w:styleId="4">
    <w:name w:val="heading 4"/>
    <w:basedOn w:val="a"/>
    <w:next w:val="a"/>
    <w:qFormat/>
    <w:rsid w:val="007E2381"/>
    <w:pPr>
      <w:keepNext/>
      <w:numPr>
        <w:numId w:val="1"/>
      </w:numPr>
      <w:tabs>
        <w:tab w:val="clear" w:pos="360"/>
        <w:tab w:val="num" w:pos="851"/>
      </w:tabs>
      <w:ind w:left="851"/>
      <w:jc w:val="both"/>
      <w:outlineLvl w:val="3"/>
    </w:pPr>
    <w:rPr>
      <w:sz w:val="28"/>
      <w:szCs w:val="20"/>
    </w:rPr>
  </w:style>
  <w:style w:type="paragraph" w:styleId="5">
    <w:name w:val="heading 5"/>
    <w:basedOn w:val="a"/>
    <w:next w:val="a"/>
    <w:qFormat/>
    <w:rsid w:val="00045457"/>
    <w:pPr>
      <w:spacing w:before="240" w:after="60"/>
      <w:outlineLvl w:val="4"/>
    </w:pPr>
    <w:rPr>
      <w:b/>
      <w:bCs/>
      <w:i/>
      <w:iCs/>
      <w:sz w:val="26"/>
      <w:szCs w:val="26"/>
    </w:rPr>
  </w:style>
  <w:style w:type="paragraph" w:styleId="6">
    <w:name w:val="heading 6"/>
    <w:basedOn w:val="a"/>
    <w:next w:val="a"/>
    <w:qFormat/>
    <w:rsid w:val="00045457"/>
    <w:pPr>
      <w:spacing w:before="240" w:after="60"/>
      <w:outlineLvl w:val="5"/>
    </w:pPr>
    <w:rPr>
      <w:b/>
      <w:bCs/>
      <w:sz w:val="22"/>
      <w:szCs w:val="22"/>
    </w:rPr>
  </w:style>
  <w:style w:type="paragraph" w:styleId="7">
    <w:name w:val="heading 7"/>
    <w:basedOn w:val="a"/>
    <w:next w:val="a"/>
    <w:qFormat/>
    <w:rsid w:val="003E71F8"/>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BA44E6"/>
    <w:pPr>
      <w:tabs>
        <w:tab w:val="left" w:pos="5600"/>
      </w:tabs>
      <w:ind w:firstLine="567"/>
      <w:jc w:val="both"/>
    </w:pPr>
    <w:rPr>
      <w:sz w:val="28"/>
      <w:szCs w:val="20"/>
    </w:rPr>
  </w:style>
  <w:style w:type="paragraph" w:styleId="a3">
    <w:name w:val="header"/>
    <w:basedOn w:val="a"/>
    <w:link w:val="a4"/>
    <w:uiPriority w:val="99"/>
    <w:rsid w:val="001E4F5E"/>
    <w:pPr>
      <w:tabs>
        <w:tab w:val="center" w:pos="4153"/>
        <w:tab w:val="right" w:pos="8306"/>
      </w:tabs>
      <w:overflowPunct w:val="0"/>
      <w:autoSpaceDE w:val="0"/>
      <w:autoSpaceDN w:val="0"/>
      <w:adjustRightInd w:val="0"/>
    </w:pPr>
    <w:rPr>
      <w:szCs w:val="20"/>
    </w:rPr>
  </w:style>
  <w:style w:type="paragraph" w:styleId="a5">
    <w:name w:val="Body Text Indent"/>
    <w:basedOn w:val="a"/>
    <w:link w:val="a6"/>
    <w:rsid w:val="000F65DA"/>
    <w:pPr>
      <w:spacing w:after="120"/>
      <w:ind w:left="283"/>
    </w:pPr>
  </w:style>
  <w:style w:type="paragraph" w:styleId="23">
    <w:name w:val="Body Text 2"/>
    <w:basedOn w:val="a"/>
    <w:link w:val="24"/>
    <w:rsid w:val="007E2381"/>
    <w:pPr>
      <w:spacing w:after="120" w:line="480" w:lineRule="auto"/>
    </w:pPr>
  </w:style>
  <w:style w:type="paragraph" w:styleId="32">
    <w:name w:val="Body Text Indent 3"/>
    <w:basedOn w:val="a"/>
    <w:rsid w:val="007E2381"/>
    <w:pPr>
      <w:spacing w:after="120"/>
      <w:ind w:left="283"/>
    </w:pPr>
    <w:rPr>
      <w:sz w:val="16"/>
      <w:szCs w:val="16"/>
    </w:rPr>
  </w:style>
  <w:style w:type="paragraph" w:customStyle="1" w:styleId="210">
    <w:name w:val="Основной текст 21"/>
    <w:basedOn w:val="a"/>
    <w:rsid w:val="007E2381"/>
    <w:rPr>
      <w:szCs w:val="20"/>
    </w:rPr>
  </w:style>
  <w:style w:type="paragraph" w:styleId="a7">
    <w:name w:val="List"/>
    <w:basedOn w:val="a"/>
    <w:rsid w:val="00045457"/>
    <w:pPr>
      <w:ind w:left="283" w:hanging="283"/>
    </w:pPr>
  </w:style>
  <w:style w:type="paragraph" w:styleId="25">
    <w:name w:val="List 2"/>
    <w:basedOn w:val="a"/>
    <w:rsid w:val="00045457"/>
    <w:pPr>
      <w:ind w:left="566" w:hanging="283"/>
    </w:pPr>
  </w:style>
  <w:style w:type="paragraph" w:styleId="33">
    <w:name w:val="List 3"/>
    <w:basedOn w:val="a"/>
    <w:rsid w:val="00045457"/>
    <w:pPr>
      <w:ind w:left="849" w:hanging="283"/>
    </w:pPr>
  </w:style>
  <w:style w:type="paragraph" w:styleId="40">
    <w:name w:val="List 4"/>
    <w:basedOn w:val="a"/>
    <w:rsid w:val="00045457"/>
    <w:pPr>
      <w:ind w:left="1132" w:hanging="283"/>
    </w:pPr>
  </w:style>
  <w:style w:type="paragraph" w:styleId="3">
    <w:name w:val="List Bullet 3"/>
    <w:basedOn w:val="a"/>
    <w:rsid w:val="00045457"/>
    <w:pPr>
      <w:numPr>
        <w:numId w:val="2"/>
      </w:numPr>
    </w:pPr>
  </w:style>
  <w:style w:type="paragraph" w:styleId="26">
    <w:name w:val="List Continue 2"/>
    <w:basedOn w:val="a"/>
    <w:rsid w:val="00045457"/>
    <w:pPr>
      <w:spacing w:after="120"/>
      <w:ind w:left="566"/>
    </w:pPr>
  </w:style>
  <w:style w:type="paragraph" w:styleId="a8">
    <w:name w:val="Body Text"/>
    <w:basedOn w:val="a"/>
    <w:rsid w:val="00045457"/>
    <w:pPr>
      <w:spacing w:after="120"/>
    </w:pPr>
  </w:style>
  <w:style w:type="paragraph" w:styleId="a9">
    <w:name w:val="Body Text First Indent"/>
    <w:basedOn w:val="a8"/>
    <w:rsid w:val="00045457"/>
    <w:pPr>
      <w:ind w:firstLine="210"/>
    </w:pPr>
  </w:style>
  <w:style w:type="paragraph" w:styleId="27">
    <w:name w:val="Body Text First Indent 2"/>
    <w:basedOn w:val="a5"/>
    <w:rsid w:val="00045457"/>
    <w:pPr>
      <w:ind w:firstLine="210"/>
    </w:pPr>
  </w:style>
  <w:style w:type="paragraph" w:styleId="aa">
    <w:name w:val="Document Map"/>
    <w:basedOn w:val="a"/>
    <w:semiHidden/>
    <w:rsid w:val="00045457"/>
    <w:pPr>
      <w:shd w:val="clear" w:color="auto" w:fill="000080"/>
    </w:pPr>
    <w:rPr>
      <w:rFonts w:ascii="Tahoma" w:hAnsi="Tahoma" w:cs="Tahoma"/>
      <w:sz w:val="20"/>
      <w:szCs w:val="20"/>
    </w:rPr>
  </w:style>
  <w:style w:type="paragraph" w:styleId="ab">
    <w:name w:val="Balloon Text"/>
    <w:basedOn w:val="a"/>
    <w:link w:val="ac"/>
    <w:uiPriority w:val="99"/>
    <w:semiHidden/>
    <w:rsid w:val="003B313B"/>
    <w:rPr>
      <w:rFonts w:ascii="Tahoma" w:hAnsi="Tahoma" w:cs="Tahoma"/>
      <w:sz w:val="16"/>
      <w:szCs w:val="16"/>
    </w:rPr>
  </w:style>
  <w:style w:type="paragraph" w:styleId="ad">
    <w:name w:val="footer"/>
    <w:basedOn w:val="a"/>
    <w:link w:val="ae"/>
    <w:uiPriority w:val="99"/>
    <w:rsid w:val="00DE5BD7"/>
    <w:pPr>
      <w:tabs>
        <w:tab w:val="center" w:pos="4677"/>
        <w:tab w:val="right" w:pos="9355"/>
      </w:tabs>
    </w:pPr>
  </w:style>
  <w:style w:type="character" w:styleId="af">
    <w:name w:val="page number"/>
    <w:basedOn w:val="a0"/>
    <w:rsid w:val="00260C08"/>
  </w:style>
  <w:style w:type="table" w:styleId="af0">
    <w:name w:val="Table Grid"/>
    <w:basedOn w:val="a1"/>
    <w:uiPriority w:val="59"/>
    <w:rsid w:val="006147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footnote text"/>
    <w:basedOn w:val="a"/>
    <w:semiHidden/>
    <w:rsid w:val="00D35C2E"/>
    <w:rPr>
      <w:sz w:val="20"/>
      <w:szCs w:val="20"/>
    </w:rPr>
  </w:style>
  <w:style w:type="character" w:styleId="af2">
    <w:name w:val="footnote reference"/>
    <w:semiHidden/>
    <w:rsid w:val="00D35C2E"/>
    <w:rPr>
      <w:vertAlign w:val="superscript"/>
    </w:rPr>
  </w:style>
  <w:style w:type="paragraph" w:customStyle="1" w:styleId="af3">
    <w:name w:val="Знак"/>
    <w:basedOn w:val="a"/>
    <w:autoRedefine/>
    <w:rsid w:val="00825958"/>
    <w:pPr>
      <w:spacing w:after="160" w:line="240" w:lineRule="exact"/>
    </w:pPr>
    <w:rPr>
      <w:rFonts w:eastAsia="SimSun"/>
      <w:b/>
      <w:sz w:val="28"/>
      <w:lang w:val="en-US" w:eastAsia="en-US"/>
    </w:rPr>
  </w:style>
  <w:style w:type="paragraph" w:customStyle="1" w:styleId="af4">
    <w:name w:val="Знак"/>
    <w:basedOn w:val="a"/>
    <w:autoRedefine/>
    <w:rsid w:val="00E24F74"/>
    <w:pPr>
      <w:spacing w:after="160" w:line="240" w:lineRule="exact"/>
    </w:pPr>
    <w:rPr>
      <w:rFonts w:eastAsia="SimSun"/>
      <w:b/>
      <w:sz w:val="28"/>
      <w:lang w:val="en-US" w:eastAsia="en-US"/>
    </w:rPr>
  </w:style>
  <w:style w:type="paragraph" w:styleId="34">
    <w:name w:val="Body Text 3"/>
    <w:basedOn w:val="a"/>
    <w:rsid w:val="00091D2A"/>
    <w:pPr>
      <w:spacing w:after="120"/>
    </w:pPr>
    <w:rPr>
      <w:sz w:val="16"/>
      <w:szCs w:val="16"/>
    </w:rPr>
  </w:style>
  <w:style w:type="paragraph" w:styleId="af5">
    <w:name w:val="caption"/>
    <w:basedOn w:val="a"/>
    <w:qFormat/>
    <w:rsid w:val="00EB064E"/>
    <w:pPr>
      <w:spacing w:before="240" w:after="60"/>
      <w:jc w:val="center"/>
    </w:pPr>
    <w:rPr>
      <w:rFonts w:ascii="Arial" w:hAnsi="Arial"/>
      <w:b/>
      <w:kern w:val="28"/>
      <w:sz w:val="32"/>
      <w:szCs w:val="20"/>
    </w:rPr>
  </w:style>
  <w:style w:type="character" w:customStyle="1" w:styleId="24">
    <w:name w:val="Основной текст 2 Знак"/>
    <w:link w:val="23"/>
    <w:rsid w:val="00084134"/>
    <w:rPr>
      <w:sz w:val="24"/>
      <w:szCs w:val="24"/>
      <w:lang w:val="ru-RU" w:eastAsia="ru-RU" w:bidi="ar-SA"/>
    </w:rPr>
  </w:style>
  <w:style w:type="character" w:customStyle="1" w:styleId="a6">
    <w:name w:val="Основной текст с отступом Знак"/>
    <w:link w:val="a5"/>
    <w:locked/>
    <w:rsid w:val="007F3573"/>
    <w:rPr>
      <w:sz w:val="24"/>
      <w:szCs w:val="24"/>
      <w:lang w:val="ru-RU" w:eastAsia="ru-RU" w:bidi="ar-SA"/>
    </w:rPr>
  </w:style>
  <w:style w:type="character" w:customStyle="1" w:styleId="apple-converted-space">
    <w:name w:val="apple-converted-space"/>
    <w:basedOn w:val="a0"/>
    <w:rsid w:val="00BA3ED3"/>
  </w:style>
  <w:style w:type="character" w:customStyle="1" w:styleId="apple-style-span">
    <w:name w:val="apple-style-span"/>
    <w:rsid w:val="00340EA0"/>
  </w:style>
  <w:style w:type="character" w:customStyle="1" w:styleId="ae">
    <w:name w:val="Нижний колонтитул Знак"/>
    <w:basedOn w:val="a0"/>
    <w:link w:val="ad"/>
    <w:uiPriority w:val="99"/>
    <w:rsid w:val="00025FC0"/>
    <w:rPr>
      <w:sz w:val="24"/>
      <w:szCs w:val="24"/>
    </w:rPr>
  </w:style>
  <w:style w:type="character" w:styleId="af6">
    <w:name w:val="Strong"/>
    <w:uiPriority w:val="22"/>
    <w:qFormat/>
    <w:rsid w:val="00813E40"/>
    <w:rPr>
      <w:b/>
      <w:bCs/>
    </w:rPr>
  </w:style>
  <w:style w:type="paragraph" w:styleId="af7">
    <w:name w:val="Normal (Web)"/>
    <w:basedOn w:val="a"/>
    <w:uiPriority w:val="99"/>
    <w:rsid w:val="00813E40"/>
    <w:pPr>
      <w:spacing w:before="100" w:beforeAutospacing="1" w:after="100" w:afterAutospacing="1"/>
    </w:pPr>
  </w:style>
  <w:style w:type="paragraph" w:customStyle="1" w:styleId="11">
    <w:name w:val="Обычный1"/>
    <w:rsid w:val="00813E40"/>
    <w:rPr>
      <w:snapToGrid w:val="0"/>
    </w:rPr>
  </w:style>
  <w:style w:type="paragraph" w:customStyle="1" w:styleId="211">
    <w:name w:val="Основной текст с отступом 21"/>
    <w:basedOn w:val="a"/>
    <w:rsid w:val="00813E40"/>
    <w:pPr>
      <w:suppressAutoHyphens/>
      <w:ind w:left="-142" w:firstLine="851"/>
      <w:jc w:val="both"/>
    </w:pPr>
    <w:rPr>
      <w:sz w:val="28"/>
      <w:szCs w:val="20"/>
      <w:lang w:eastAsia="ar-SA"/>
    </w:rPr>
  </w:style>
  <w:style w:type="paragraph" w:customStyle="1" w:styleId="Style104">
    <w:name w:val="Style104"/>
    <w:basedOn w:val="a"/>
    <w:rsid w:val="00CA3CF3"/>
    <w:pPr>
      <w:widowControl w:val="0"/>
      <w:autoSpaceDE w:val="0"/>
      <w:autoSpaceDN w:val="0"/>
      <w:adjustRightInd w:val="0"/>
      <w:spacing w:line="197" w:lineRule="exact"/>
      <w:jc w:val="center"/>
    </w:pPr>
  </w:style>
  <w:style w:type="character" w:styleId="af8">
    <w:name w:val="Placeholder Text"/>
    <w:basedOn w:val="a0"/>
    <w:uiPriority w:val="99"/>
    <w:semiHidden/>
    <w:rsid w:val="00D33F37"/>
    <w:rPr>
      <w:color w:val="808080"/>
    </w:rPr>
  </w:style>
  <w:style w:type="paragraph" w:styleId="af9">
    <w:name w:val="List Paragraph"/>
    <w:basedOn w:val="a"/>
    <w:uiPriority w:val="34"/>
    <w:qFormat/>
    <w:rsid w:val="00740712"/>
    <w:pPr>
      <w:ind w:left="720"/>
      <w:contextualSpacing/>
    </w:pPr>
  </w:style>
  <w:style w:type="paragraph" w:customStyle="1" w:styleId="headertext">
    <w:name w:val="headertext"/>
    <w:basedOn w:val="a"/>
    <w:rsid w:val="00596F4B"/>
    <w:pPr>
      <w:spacing w:before="100" w:beforeAutospacing="1" w:after="100" w:afterAutospacing="1"/>
    </w:pPr>
  </w:style>
  <w:style w:type="character" w:customStyle="1" w:styleId="s1">
    <w:name w:val="s1"/>
    <w:basedOn w:val="a0"/>
    <w:rsid w:val="00596F4B"/>
  </w:style>
  <w:style w:type="character" w:styleId="afa">
    <w:name w:val="Hyperlink"/>
    <w:basedOn w:val="a0"/>
    <w:uiPriority w:val="99"/>
    <w:unhideWhenUsed/>
    <w:rsid w:val="00506259"/>
    <w:rPr>
      <w:color w:val="0000FF"/>
      <w:u w:val="single"/>
    </w:rPr>
  </w:style>
  <w:style w:type="character" w:styleId="afb">
    <w:name w:val="Emphasis"/>
    <w:basedOn w:val="a0"/>
    <w:uiPriority w:val="20"/>
    <w:qFormat/>
    <w:rsid w:val="00F36499"/>
    <w:rPr>
      <w:i/>
      <w:iCs/>
    </w:rPr>
  </w:style>
  <w:style w:type="character" w:customStyle="1" w:styleId="31">
    <w:name w:val="Заголовок 3 Знак"/>
    <w:basedOn w:val="a0"/>
    <w:link w:val="30"/>
    <w:rsid w:val="00271658"/>
    <w:rPr>
      <w:rFonts w:ascii="Arial" w:hAnsi="Arial" w:cs="Arial"/>
      <w:b/>
      <w:bCs/>
      <w:sz w:val="26"/>
      <w:szCs w:val="26"/>
    </w:rPr>
  </w:style>
  <w:style w:type="paragraph" w:styleId="afc">
    <w:name w:val="No Spacing"/>
    <w:uiPriority w:val="1"/>
    <w:qFormat/>
    <w:rsid w:val="00271658"/>
    <w:rPr>
      <w:rFonts w:ascii="Calibri" w:eastAsia="Calibri" w:hAnsi="Calibri"/>
      <w:sz w:val="22"/>
      <w:szCs w:val="22"/>
      <w:lang w:eastAsia="en-US"/>
    </w:rPr>
  </w:style>
  <w:style w:type="character" w:customStyle="1" w:styleId="22">
    <w:name w:val="Основной текст с отступом 2 Знак"/>
    <w:basedOn w:val="a0"/>
    <w:link w:val="21"/>
    <w:rsid w:val="009B7DFD"/>
    <w:rPr>
      <w:sz w:val="28"/>
    </w:rPr>
  </w:style>
  <w:style w:type="character" w:customStyle="1" w:styleId="FontStyle85">
    <w:name w:val="Font Style85"/>
    <w:uiPriority w:val="99"/>
    <w:rsid w:val="00147E5F"/>
    <w:rPr>
      <w:rFonts w:ascii="Arial" w:hAnsi="Arial" w:cs="Arial"/>
      <w:color w:val="000000"/>
      <w:sz w:val="18"/>
      <w:szCs w:val="18"/>
    </w:rPr>
  </w:style>
  <w:style w:type="paragraph" w:customStyle="1" w:styleId="28">
    <w:name w:val="Основной текст2"/>
    <w:basedOn w:val="a"/>
    <w:rsid w:val="00147E5F"/>
    <w:pPr>
      <w:tabs>
        <w:tab w:val="left" w:pos="6663"/>
      </w:tabs>
      <w:jc w:val="both"/>
    </w:pPr>
    <w:rPr>
      <w:sz w:val="28"/>
      <w:szCs w:val="20"/>
    </w:rPr>
  </w:style>
  <w:style w:type="paragraph" w:customStyle="1" w:styleId="Default">
    <w:name w:val="Default"/>
    <w:rsid w:val="009C1D0A"/>
    <w:pPr>
      <w:widowControl w:val="0"/>
      <w:autoSpaceDE w:val="0"/>
      <w:autoSpaceDN w:val="0"/>
      <w:adjustRightInd w:val="0"/>
    </w:pPr>
    <w:rPr>
      <w:color w:val="000000"/>
      <w:sz w:val="24"/>
      <w:szCs w:val="24"/>
    </w:rPr>
  </w:style>
  <w:style w:type="character" w:styleId="afd">
    <w:name w:val="annotation reference"/>
    <w:basedOn w:val="a0"/>
    <w:semiHidden/>
    <w:unhideWhenUsed/>
    <w:rsid w:val="00B85DE2"/>
    <w:rPr>
      <w:sz w:val="16"/>
      <w:szCs w:val="16"/>
    </w:rPr>
  </w:style>
  <w:style w:type="paragraph" w:styleId="afe">
    <w:name w:val="annotation text"/>
    <w:basedOn w:val="a"/>
    <w:link w:val="aff"/>
    <w:semiHidden/>
    <w:unhideWhenUsed/>
    <w:rsid w:val="00B85DE2"/>
    <w:rPr>
      <w:sz w:val="20"/>
      <w:szCs w:val="20"/>
    </w:rPr>
  </w:style>
  <w:style w:type="character" w:customStyle="1" w:styleId="aff">
    <w:name w:val="Текст примечания Знак"/>
    <w:basedOn w:val="a0"/>
    <w:link w:val="afe"/>
    <w:semiHidden/>
    <w:rsid w:val="00B85DE2"/>
  </w:style>
  <w:style w:type="paragraph" w:styleId="aff0">
    <w:name w:val="annotation subject"/>
    <w:basedOn w:val="afe"/>
    <w:next w:val="afe"/>
    <w:link w:val="aff1"/>
    <w:semiHidden/>
    <w:unhideWhenUsed/>
    <w:rsid w:val="00B85DE2"/>
    <w:rPr>
      <w:b/>
      <w:bCs/>
    </w:rPr>
  </w:style>
  <w:style w:type="character" w:customStyle="1" w:styleId="aff1">
    <w:name w:val="Тема примечания Знак"/>
    <w:basedOn w:val="aff"/>
    <w:link w:val="aff0"/>
    <w:semiHidden/>
    <w:rsid w:val="00B85DE2"/>
    <w:rPr>
      <w:b/>
      <w:bCs/>
    </w:rPr>
  </w:style>
  <w:style w:type="paragraph" w:customStyle="1" w:styleId="aff2">
    <w:name w:val="Содержимое таблицы"/>
    <w:basedOn w:val="a"/>
    <w:rsid w:val="00655EB2"/>
    <w:pPr>
      <w:suppressLineNumbers/>
      <w:suppressAutoHyphens/>
    </w:pPr>
    <w:rPr>
      <w:sz w:val="28"/>
      <w:szCs w:val="28"/>
      <w:lang w:eastAsia="ar-SA"/>
    </w:rPr>
  </w:style>
  <w:style w:type="character" w:customStyle="1" w:styleId="WW8Num14z8">
    <w:name w:val="WW8Num14z8"/>
    <w:rsid w:val="006A5576"/>
  </w:style>
  <w:style w:type="paragraph" w:customStyle="1" w:styleId="j11">
    <w:name w:val="j11"/>
    <w:basedOn w:val="a"/>
    <w:rsid w:val="00BB06F5"/>
    <w:pPr>
      <w:spacing w:before="100" w:beforeAutospacing="1" w:after="100" w:afterAutospacing="1"/>
    </w:pPr>
  </w:style>
  <w:style w:type="character" w:customStyle="1" w:styleId="j21">
    <w:name w:val="j21"/>
    <w:basedOn w:val="a0"/>
    <w:rsid w:val="00BB06F5"/>
  </w:style>
  <w:style w:type="character" w:customStyle="1" w:styleId="20">
    <w:name w:val="Заголовок 2 Знак"/>
    <w:basedOn w:val="a0"/>
    <w:link w:val="2"/>
    <w:uiPriority w:val="9"/>
    <w:rsid w:val="005F0989"/>
    <w:rPr>
      <w:rFonts w:ascii="Arial" w:hAnsi="Arial" w:cs="Arial"/>
      <w:b/>
      <w:bCs/>
      <w:i/>
      <w:iCs/>
      <w:sz w:val="28"/>
      <w:szCs w:val="28"/>
    </w:rPr>
  </w:style>
  <w:style w:type="paragraph" w:customStyle="1" w:styleId="FR1">
    <w:name w:val="FR1"/>
    <w:rsid w:val="006E3781"/>
    <w:pPr>
      <w:widowControl w:val="0"/>
      <w:snapToGrid w:val="0"/>
      <w:spacing w:before="2980"/>
      <w:jc w:val="center"/>
    </w:pPr>
    <w:rPr>
      <w:sz w:val="32"/>
    </w:rPr>
  </w:style>
  <w:style w:type="paragraph" w:customStyle="1" w:styleId="Style24">
    <w:name w:val="Style24"/>
    <w:basedOn w:val="a"/>
    <w:uiPriority w:val="99"/>
    <w:rsid w:val="00B96744"/>
    <w:pPr>
      <w:widowControl w:val="0"/>
      <w:autoSpaceDE w:val="0"/>
      <w:autoSpaceDN w:val="0"/>
      <w:adjustRightInd w:val="0"/>
      <w:jc w:val="center"/>
    </w:pPr>
    <w:rPr>
      <w:rFonts w:ascii="Arial Unicode MS" w:eastAsia="Arial Unicode MS" w:hAnsi="Calibri" w:cs="Arial Unicode MS"/>
    </w:rPr>
  </w:style>
  <w:style w:type="character" w:customStyle="1" w:styleId="FontStyle81">
    <w:name w:val="Font Style81"/>
    <w:uiPriority w:val="99"/>
    <w:rsid w:val="00B96744"/>
    <w:rPr>
      <w:rFonts w:ascii="Bookman Old Style" w:hAnsi="Bookman Old Style" w:cs="Bookman Old Style"/>
      <w:b/>
      <w:bCs/>
      <w:color w:val="000000"/>
      <w:sz w:val="18"/>
      <w:szCs w:val="18"/>
    </w:rPr>
  </w:style>
  <w:style w:type="character" w:customStyle="1" w:styleId="125pt">
    <w:name w:val="Колонтитул + 12;5 pt"/>
    <w:rsid w:val="00B96744"/>
    <w:rPr>
      <w:rFonts w:ascii="Arial" w:eastAsia="Arial" w:hAnsi="Arial" w:cs="Arial"/>
      <w:b w:val="0"/>
      <w:bCs w:val="0"/>
      <w:i w:val="0"/>
      <w:iCs w:val="0"/>
      <w:smallCaps w:val="0"/>
      <w:strike w:val="0"/>
      <w:color w:val="000000"/>
      <w:spacing w:val="0"/>
      <w:w w:val="100"/>
      <w:position w:val="0"/>
      <w:sz w:val="25"/>
      <w:szCs w:val="25"/>
      <w:u w:val="none"/>
      <w:lang w:val="en-US"/>
    </w:rPr>
  </w:style>
  <w:style w:type="character" w:customStyle="1" w:styleId="a4">
    <w:name w:val="Верхний колонтитул Знак"/>
    <w:link w:val="a3"/>
    <w:uiPriority w:val="99"/>
    <w:rsid w:val="00B96744"/>
    <w:rPr>
      <w:sz w:val="24"/>
    </w:rPr>
  </w:style>
  <w:style w:type="character" w:customStyle="1" w:styleId="10">
    <w:name w:val="Заголовок 1 Знак"/>
    <w:basedOn w:val="a0"/>
    <w:link w:val="1"/>
    <w:uiPriority w:val="9"/>
    <w:rsid w:val="00057D87"/>
    <w:rPr>
      <w:rFonts w:ascii="Arial" w:hAnsi="Arial" w:cs="Arial"/>
      <w:b/>
      <w:bCs/>
      <w:kern w:val="32"/>
      <w:sz w:val="32"/>
      <w:szCs w:val="32"/>
    </w:rPr>
  </w:style>
  <w:style w:type="character" w:styleId="aff3">
    <w:name w:val="FollowedHyperlink"/>
    <w:basedOn w:val="a0"/>
    <w:uiPriority w:val="99"/>
    <w:semiHidden/>
    <w:unhideWhenUsed/>
    <w:rsid w:val="00057D87"/>
    <w:rPr>
      <w:color w:val="800080"/>
      <w:u w:val="single"/>
    </w:rPr>
  </w:style>
  <w:style w:type="paragraph" w:styleId="12">
    <w:name w:val="toc 1"/>
    <w:basedOn w:val="a"/>
    <w:autoRedefine/>
    <w:uiPriority w:val="39"/>
    <w:semiHidden/>
    <w:unhideWhenUsed/>
    <w:rsid w:val="00057D87"/>
    <w:pPr>
      <w:spacing w:before="100" w:beforeAutospacing="1" w:after="100" w:afterAutospacing="1"/>
    </w:pPr>
  </w:style>
  <w:style w:type="paragraph" w:styleId="29">
    <w:name w:val="toc 2"/>
    <w:basedOn w:val="a"/>
    <w:autoRedefine/>
    <w:uiPriority w:val="39"/>
    <w:semiHidden/>
    <w:unhideWhenUsed/>
    <w:rsid w:val="00057D87"/>
    <w:pPr>
      <w:spacing w:before="100" w:beforeAutospacing="1" w:after="100" w:afterAutospacing="1"/>
    </w:pPr>
  </w:style>
  <w:style w:type="character" w:customStyle="1" w:styleId="ac">
    <w:name w:val="Текст выноски Знак"/>
    <w:basedOn w:val="a0"/>
    <w:link w:val="ab"/>
    <w:uiPriority w:val="99"/>
    <w:semiHidden/>
    <w:rsid w:val="00057D87"/>
    <w:rPr>
      <w:rFonts w:ascii="Tahoma" w:hAnsi="Tahoma" w:cs="Tahoma"/>
      <w:sz w:val="16"/>
      <w:szCs w:val="16"/>
    </w:rPr>
  </w:style>
  <w:style w:type="paragraph" w:customStyle="1" w:styleId="13">
    <w:name w:val="Без интервала1"/>
    <w:link w:val="NoSpacingChar"/>
    <w:rsid w:val="00D65BFC"/>
    <w:pPr>
      <w:ind w:firstLine="567"/>
      <w:jc w:val="both"/>
    </w:pPr>
    <w:rPr>
      <w:sz w:val="28"/>
      <w:szCs w:val="28"/>
      <w:lang w:eastAsia="ja-JP"/>
    </w:rPr>
  </w:style>
  <w:style w:type="character" w:customStyle="1" w:styleId="NoSpacingChar">
    <w:name w:val="No Spacing Char"/>
    <w:link w:val="13"/>
    <w:locked/>
    <w:rsid w:val="00D65BFC"/>
    <w:rPr>
      <w:sz w:val="28"/>
      <w:szCs w:val="2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63495">
      <w:bodyDiv w:val="1"/>
      <w:marLeft w:val="0"/>
      <w:marRight w:val="0"/>
      <w:marTop w:val="0"/>
      <w:marBottom w:val="0"/>
      <w:divBdr>
        <w:top w:val="none" w:sz="0" w:space="0" w:color="auto"/>
        <w:left w:val="none" w:sz="0" w:space="0" w:color="auto"/>
        <w:bottom w:val="none" w:sz="0" w:space="0" w:color="auto"/>
        <w:right w:val="none" w:sz="0" w:space="0" w:color="auto"/>
      </w:divBdr>
    </w:div>
    <w:div w:id="67116254">
      <w:bodyDiv w:val="1"/>
      <w:marLeft w:val="0"/>
      <w:marRight w:val="0"/>
      <w:marTop w:val="0"/>
      <w:marBottom w:val="0"/>
      <w:divBdr>
        <w:top w:val="none" w:sz="0" w:space="0" w:color="auto"/>
        <w:left w:val="none" w:sz="0" w:space="0" w:color="auto"/>
        <w:bottom w:val="none" w:sz="0" w:space="0" w:color="auto"/>
        <w:right w:val="none" w:sz="0" w:space="0" w:color="auto"/>
      </w:divBdr>
    </w:div>
    <w:div w:id="76513138">
      <w:bodyDiv w:val="1"/>
      <w:marLeft w:val="0"/>
      <w:marRight w:val="0"/>
      <w:marTop w:val="0"/>
      <w:marBottom w:val="0"/>
      <w:divBdr>
        <w:top w:val="none" w:sz="0" w:space="0" w:color="auto"/>
        <w:left w:val="none" w:sz="0" w:space="0" w:color="auto"/>
        <w:bottom w:val="none" w:sz="0" w:space="0" w:color="auto"/>
        <w:right w:val="none" w:sz="0" w:space="0" w:color="auto"/>
      </w:divBdr>
    </w:div>
    <w:div w:id="89274730">
      <w:bodyDiv w:val="1"/>
      <w:marLeft w:val="0"/>
      <w:marRight w:val="0"/>
      <w:marTop w:val="0"/>
      <w:marBottom w:val="0"/>
      <w:divBdr>
        <w:top w:val="none" w:sz="0" w:space="0" w:color="auto"/>
        <w:left w:val="none" w:sz="0" w:space="0" w:color="auto"/>
        <w:bottom w:val="none" w:sz="0" w:space="0" w:color="auto"/>
        <w:right w:val="none" w:sz="0" w:space="0" w:color="auto"/>
      </w:divBdr>
    </w:div>
    <w:div w:id="93016892">
      <w:bodyDiv w:val="1"/>
      <w:marLeft w:val="0"/>
      <w:marRight w:val="0"/>
      <w:marTop w:val="0"/>
      <w:marBottom w:val="0"/>
      <w:divBdr>
        <w:top w:val="none" w:sz="0" w:space="0" w:color="auto"/>
        <w:left w:val="none" w:sz="0" w:space="0" w:color="auto"/>
        <w:bottom w:val="none" w:sz="0" w:space="0" w:color="auto"/>
        <w:right w:val="none" w:sz="0" w:space="0" w:color="auto"/>
      </w:divBdr>
    </w:div>
    <w:div w:id="118647556">
      <w:bodyDiv w:val="1"/>
      <w:marLeft w:val="0"/>
      <w:marRight w:val="0"/>
      <w:marTop w:val="0"/>
      <w:marBottom w:val="0"/>
      <w:divBdr>
        <w:top w:val="none" w:sz="0" w:space="0" w:color="auto"/>
        <w:left w:val="none" w:sz="0" w:space="0" w:color="auto"/>
        <w:bottom w:val="none" w:sz="0" w:space="0" w:color="auto"/>
        <w:right w:val="none" w:sz="0" w:space="0" w:color="auto"/>
      </w:divBdr>
    </w:div>
    <w:div w:id="160777059">
      <w:bodyDiv w:val="1"/>
      <w:marLeft w:val="0"/>
      <w:marRight w:val="0"/>
      <w:marTop w:val="0"/>
      <w:marBottom w:val="0"/>
      <w:divBdr>
        <w:top w:val="none" w:sz="0" w:space="0" w:color="auto"/>
        <w:left w:val="none" w:sz="0" w:space="0" w:color="auto"/>
        <w:bottom w:val="none" w:sz="0" w:space="0" w:color="auto"/>
        <w:right w:val="none" w:sz="0" w:space="0" w:color="auto"/>
      </w:divBdr>
    </w:div>
    <w:div w:id="168182466">
      <w:bodyDiv w:val="1"/>
      <w:marLeft w:val="0"/>
      <w:marRight w:val="0"/>
      <w:marTop w:val="0"/>
      <w:marBottom w:val="0"/>
      <w:divBdr>
        <w:top w:val="none" w:sz="0" w:space="0" w:color="auto"/>
        <w:left w:val="none" w:sz="0" w:space="0" w:color="auto"/>
        <w:bottom w:val="none" w:sz="0" w:space="0" w:color="auto"/>
        <w:right w:val="none" w:sz="0" w:space="0" w:color="auto"/>
      </w:divBdr>
    </w:div>
    <w:div w:id="175117519">
      <w:bodyDiv w:val="1"/>
      <w:marLeft w:val="0"/>
      <w:marRight w:val="0"/>
      <w:marTop w:val="0"/>
      <w:marBottom w:val="0"/>
      <w:divBdr>
        <w:top w:val="none" w:sz="0" w:space="0" w:color="auto"/>
        <w:left w:val="none" w:sz="0" w:space="0" w:color="auto"/>
        <w:bottom w:val="none" w:sz="0" w:space="0" w:color="auto"/>
        <w:right w:val="none" w:sz="0" w:space="0" w:color="auto"/>
      </w:divBdr>
    </w:div>
    <w:div w:id="217523359">
      <w:bodyDiv w:val="1"/>
      <w:marLeft w:val="0"/>
      <w:marRight w:val="0"/>
      <w:marTop w:val="0"/>
      <w:marBottom w:val="0"/>
      <w:divBdr>
        <w:top w:val="none" w:sz="0" w:space="0" w:color="auto"/>
        <w:left w:val="none" w:sz="0" w:space="0" w:color="auto"/>
        <w:bottom w:val="none" w:sz="0" w:space="0" w:color="auto"/>
        <w:right w:val="none" w:sz="0" w:space="0" w:color="auto"/>
      </w:divBdr>
    </w:div>
    <w:div w:id="237978072">
      <w:bodyDiv w:val="1"/>
      <w:marLeft w:val="0"/>
      <w:marRight w:val="0"/>
      <w:marTop w:val="0"/>
      <w:marBottom w:val="0"/>
      <w:divBdr>
        <w:top w:val="none" w:sz="0" w:space="0" w:color="auto"/>
        <w:left w:val="none" w:sz="0" w:space="0" w:color="auto"/>
        <w:bottom w:val="none" w:sz="0" w:space="0" w:color="auto"/>
        <w:right w:val="none" w:sz="0" w:space="0" w:color="auto"/>
      </w:divBdr>
    </w:div>
    <w:div w:id="250555032">
      <w:bodyDiv w:val="1"/>
      <w:marLeft w:val="0"/>
      <w:marRight w:val="0"/>
      <w:marTop w:val="0"/>
      <w:marBottom w:val="0"/>
      <w:divBdr>
        <w:top w:val="none" w:sz="0" w:space="0" w:color="auto"/>
        <w:left w:val="none" w:sz="0" w:space="0" w:color="auto"/>
        <w:bottom w:val="none" w:sz="0" w:space="0" w:color="auto"/>
        <w:right w:val="none" w:sz="0" w:space="0" w:color="auto"/>
      </w:divBdr>
    </w:div>
    <w:div w:id="251623285">
      <w:bodyDiv w:val="1"/>
      <w:marLeft w:val="0"/>
      <w:marRight w:val="0"/>
      <w:marTop w:val="0"/>
      <w:marBottom w:val="0"/>
      <w:divBdr>
        <w:top w:val="none" w:sz="0" w:space="0" w:color="auto"/>
        <w:left w:val="none" w:sz="0" w:space="0" w:color="auto"/>
        <w:bottom w:val="none" w:sz="0" w:space="0" w:color="auto"/>
        <w:right w:val="none" w:sz="0" w:space="0" w:color="auto"/>
      </w:divBdr>
    </w:div>
    <w:div w:id="264465767">
      <w:bodyDiv w:val="1"/>
      <w:marLeft w:val="0"/>
      <w:marRight w:val="0"/>
      <w:marTop w:val="0"/>
      <w:marBottom w:val="0"/>
      <w:divBdr>
        <w:top w:val="none" w:sz="0" w:space="0" w:color="auto"/>
        <w:left w:val="none" w:sz="0" w:space="0" w:color="auto"/>
        <w:bottom w:val="none" w:sz="0" w:space="0" w:color="auto"/>
        <w:right w:val="none" w:sz="0" w:space="0" w:color="auto"/>
      </w:divBdr>
    </w:div>
    <w:div w:id="300036882">
      <w:bodyDiv w:val="1"/>
      <w:marLeft w:val="0"/>
      <w:marRight w:val="0"/>
      <w:marTop w:val="0"/>
      <w:marBottom w:val="0"/>
      <w:divBdr>
        <w:top w:val="none" w:sz="0" w:space="0" w:color="auto"/>
        <w:left w:val="none" w:sz="0" w:space="0" w:color="auto"/>
        <w:bottom w:val="none" w:sz="0" w:space="0" w:color="auto"/>
        <w:right w:val="none" w:sz="0" w:space="0" w:color="auto"/>
      </w:divBdr>
    </w:div>
    <w:div w:id="314795395">
      <w:bodyDiv w:val="1"/>
      <w:marLeft w:val="0"/>
      <w:marRight w:val="0"/>
      <w:marTop w:val="0"/>
      <w:marBottom w:val="0"/>
      <w:divBdr>
        <w:top w:val="none" w:sz="0" w:space="0" w:color="auto"/>
        <w:left w:val="none" w:sz="0" w:space="0" w:color="auto"/>
        <w:bottom w:val="none" w:sz="0" w:space="0" w:color="auto"/>
        <w:right w:val="none" w:sz="0" w:space="0" w:color="auto"/>
      </w:divBdr>
    </w:div>
    <w:div w:id="346642073">
      <w:bodyDiv w:val="1"/>
      <w:marLeft w:val="0"/>
      <w:marRight w:val="0"/>
      <w:marTop w:val="0"/>
      <w:marBottom w:val="0"/>
      <w:divBdr>
        <w:top w:val="none" w:sz="0" w:space="0" w:color="auto"/>
        <w:left w:val="none" w:sz="0" w:space="0" w:color="auto"/>
        <w:bottom w:val="none" w:sz="0" w:space="0" w:color="auto"/>
        <w:right w:val="none" w:sz="0" w:space="0" w:color="auto"/>
      </w:divBdr>
    </w:div>
    <w:div w:id="352074336">
      <w:bodyDiv w:val="1"/>
      <w:marLeft w:val="0"/>
      <w:marRight w:val="0"/>
      <w:marTop w:val="0"/>
      <w:marBottom w:val="0"/>
      <w:divBdr>
        <w:top w:val="none" w:sz="0" w:space="0" w:color="auto"/>
        <w:left w:val="none" w:sz="0" w:space="0" w:color="auto"/>
        <w:bottom w:val="none" w:sz="0" w:space="0" w:color="auto"/>
        <w:right w:val="none" w:sz="0" w:space="0" w:color="auto"/>
      </w:divBdr>
    </w:div>
    <w:div w:id="356853396">
      <w:bodyDiv w:val="1"/>
      <w:marLeft w:val="0"/>
      <w:marRight w:val="0"/>
      <w:marTop w:val="0"/>
      <w:marBottom w:val="0"/>
      <w:divBdr>
        <w:top w:val="none" w:sz="0" w:space="0" w:color="auto"/>
        <w:left w:val="none" w:sz="0" w:space="0" w:color="auto"/>
        <w:bottom w:val="none" w:sz="0" w:space="0" w:color="auto"/>
        <w:right w:val="none" w:sz="0" w:space="0" w:color="auto"/>
      </w:divBdr>
    </w:div>
    <w:div w:id="360589908">
      <w:bodyDiv w:val="1"/>
      <w:marLeft w:val="0"/>
      <w:marRight w:val="0"/>
      <w:marTop w:val="0"/>
      <w:marBottom w:val="0"/>
      <w:divBdr>
        <w:top w:val="none" w:sz="0" w:space="0" w:color="auto"/>
        <w:left w:val="none" w:sz="0" w:space="0" w:color="auto"/>
        <w:bottom w:val="none" w:sz="0" w:space="0" w:color="auto"/>
        <w:right w:val="none" w:sz="0" w:space="0" w:color="auto"/>
      </w:divBdr>
    </w:div>
    <w:div w:id="399865370">
      <w:bodyDiv w:val="1"/>
      <w:marLeft w:val="0"/>
      <w:marRight w:val="0"/>
      <w:marTop w:val="0"/>
      <w:marBottom w:val="0"/>
      <w:divBdr>
        <w:top w:val="none" w:sz="0" w:space="0" w:color="auto"/>
        <w:left w:val="none" w:sz="0" w:space="0" w:color="auto"/>
        <w:bottom w:val="none" w:sz="0" w:space="0" w:color="auto"/>
        <w:right w:val="none" w:sz="0" w:space="0" w:color="auto"/>
      </w:divBdr>
    </w:div>
    <w:div w:id="406537749">
      <w:bodyDiv w:val="1"/>
      <w:marLeft w:val="0"/>
      <w:marRight w:val="0"/>
      <w:marTop w:val="0"/>
      <w:marBottom w:val="0"/>
      <w:divBdr>
        <w:top w:val="none" w:sz="0" w:space="0" w:color="auto"/>
        <w:left w:val="none" w:sz="0" w:space="0" w:color="auto"/>
        <w:bottom w:val="none" w:sz="0" w:space="0" w:color="auto"/>
        <w:right w:val="none" w:sz="0" w:space="0" w:color="auto"/>
      </w:divBdr>
    </w:div>
    <w:div w:id="414939098">
      <w:bodyDiv w:val="1"/>
      <w:marLeft w:val="0"/>
      <w:marRight w:val="0"/>
      <w:marTop w:val="0"/>
      <w:marBottom w:val="0"/>
      <w:divBdr>
        <w:top w:val="none" w:sz="0" w:space="0" w:color="auto"/>
        <w:left w:val="none" w:sz="0" w:space="0" w:color="auto"/>
        <w:bottom w:val="none" w:sz="0" w:space="0" w:color="auto"/>
        <w:right w:val="none" w:sz="0" w:space="0" w:color="auto"/>
      </w:divBdr>
    </w:div>
    <w:div w:id="428817527">
      <w:bodyDiv w:val="1"/>
      <w:marLeft w:val="0"/>
      <w:marRight w:val="0"/>
      <w:marTop w:val="0"/>
      <w:marBottom w:val="0"/>
      <w:divBdr>
        <w:top w:val="none" w:sz="0" w:space="0" w:color="auto"/>
        <w:left w:val="none" w:sz="0" w:space="0" w:color="auto"/>
        <w:bottom w:val="none" w:sz="0" w:space="0" w:color="auto"/>
        <w:right w:val="none" w:sz="0" w:space="0" w:color="auto"/>
      </w:divBdr>
    </w:div>
    <w:div w:id="470292321">
      <w:bodyDiv w:val="1"/>
      <w:marLeft w:val="0"/>
      <w:marRight w:val="0"/>
      <w:marTop w:val="0"/>
      <w:marBottom w:val="0"/>
      <w:divBdr>
        <w:top w:val="none" w:sz="0" w:space="0" w:color="auto"/>
        <w:left w:val="none" w:sz="0" w:space="0" w:color="auto"/>
        <w:bottom w:val="none" w:sz="0" w:space="0" w:color="auto"/>
        <w:right w:val="none" w:sz="0" w:space="0" w:color="auto"/>
      </w:divBdr>
    </w:div>
    <w:div w:id="506602256">
      <w:bodyDiv w:val="1"/>
      <w:marLeft w:val="0"/>
      <w:marRight w:val="0"/>
      <w:marTop w:val="0"/>
      <w:marBottom w:val="0"/>
      <w:divBdr>
        <w:top w:val="none" w:sz="0" w:space="0" w:color="auto"/>
        <w:left w:val="none" w:sz="0" w:space="0" w:color="auto"/>
        <w:bottom w:val="none" w:sz="0" w:space="0" w:color="auto"/>
        <w:right w:val="none" w:sz="0" w:space="0" w:color="auto"/>
      </w:divBdr>
    </w:div>
    <w:div w:id="540630011">
      <w:bodyDiv w:val="1"/>
      <w:marLeft w:val="0"/>
      <w:marRight w:val="0"/>
      <w:marTop w:val="0"/>
      <w:marBottom w:val="0"/>
      <w:divBdr>
        <w:top w:val="none" w:sz="0" w:space="0" w:color="auto"/>
        <w:left w:val="none" w:sz="0" w:space="0" w:color="auto"/>
        <w:bottom w:val="none" w:sz="0" w:space="0" w:color="auto"/>
        <w:right w:val="none" w:sz="0" w:space="0" w:color="auto"/>
      </w:divBdr>
    </w:div>
    <w:div w:id="548225160">
      <w:bodyDiv w:val="1"/>
      <w:marLeft w:val="0"/>
      <w:marRight w:val="0"/>
      <w:marTop w:val="0"/>
      <w:marBottom w:val="0"/>
      <w:divBdr>
        <w:top w:val="none" w:sz="0" w:space="0" w:color="auto"/>
        <w:left w:val="none" w:sz="0" w:space="0" w:color="auto"/>
        <w:bottom w:val="none" w:sz="0" w:space="0" w:color="auto"/>
        <w:right w:val="none" w:sz="0" w:space="0" w:color="auto"/>
      </w:divBdr>
    </w:div>
    <w:div w:id="567419328">
      <w:bodyDiv w:val="1"/>
      <w:marLeft w:val="0"/>
      <w:marRight w:val="0"/>
      <w:marTop w:val="0"/>
      <w:marBottom w:val="0"/>
      <w:divBdr>
        <w:top w:val="none" w:sz="0" w:space="0" w:color="auto"/>
        <w:left w:val="none" w:sz="0" w:space="0" w:color="auto"/>
        <w:bottom w:val="none" w:sz="0" w:space="0" w:color="auto"/>
        <w:right w:val="none" w:sz="0" w:space="0" w:color="auto"/>
      </w:divBdr>
    </w:div>
    <w:div w:id="575895205">
      <w:bodyDiv w:val="1"/>
      <w:marLeft w:val="0"/>
      <w:marRight w:val="0"/>
      <w:marTop w:val="0"/>
      <w:marBottom w:val="0"/>
      <w:divBdr>
        <w:top w:val="none" w:sz="0" w:space="0" w:color="auto"/>
        <w:left w:val="none" w:sz="0" w:space="0" w:color="auto"/>
        <w:bottom w:val="none" w:sz="0" w:space="0" w:color="auto"/>
        <w:right w:val="none" w:sz="0" w:space="0" w:color="auto"/>
      </w:divBdr>
    </w:div>
    <w:div w:id="619726831">
      <w:bodyDiv w:val="1"/>
      <w:marLeft w:val="0"/>
      <w:marRight w:val="0"/>
      <w:marTop w:val="0"/>
      <w:marBottom w:val="0"/>
      <w:divBdr>
        <w:top w:val="none" w:sz="0" w:space="0" w:color="auto"/>
        <w:left w:val="none" w:sz="0" w:space="0" w:color="auto"/>
        <w:bottom w:val="none" w:sz="0" w:space="0" w:color="auto"/>
        <w:right w:val="none" w:sz="0" w:space="0" w:color="auto"/>
      </w:divBdr>
    </w:div>
    <w:div w:id="619803370">
      <w:bodyDiv w:val="1"/>
      <w:marLeft w:val="0"/>
      <w:marRight w:val="0"/>
      <w:marTop w:val="0"/>
      <w:marBottom w:val="0"/>
      <w:divBdr>
        <w:top w:val="none" w:sz="0" w:space="0" w:color="auto"/>
        <w:left w:val="none" w:sz="0" w:space="0" w:color="auto"/>
        <w:bottom w:val="none" w:sz="0" w:space="0" w:color="auto"/>
        <w:right w:val="none" w:sz="0" w:space="0" w:color="auto"/>
      </w:divBdr>
    </w:div>
    <w:div w:id="652636400">
      <w:bodyDiv w:val="1"/>
      <w:marLeft w:val="0"/>
      <w:marRight w:val="0"/>
      <w:marTop w:val="0"/>
      <w:marBottom w:val="0"/>
      <w:divBdr>
        <w:top w:val="none" w:sz="0" w:space="0" w:color="auto"/>
        <w:left w:val="none" w:sz="0" w:space="0" w:color="auto"/>
        <w:bottom w:val="none" w:sz="0" w:space="0" w:color="auto"/>
        <w:right w:val="none" w:sz="0" w:space="0" w:color="auto"/>
      </w:divBdr>
    </w:div>
    <w:div w:id="653528960">
      <w:bodyDiv w:val="1"/>
      <w:marLeft w:val="0"/>
      <w:marRight w:val="0"/>
      <w:marTop w:val="0"/>
      <w:marBottom w:val="0"/>
      <w:divBdr>
        <w:top w:val="none" w:sz="0" w:space="0" w:color="auto"/>
        <w:left w:val="none" w:sz="0" w:space="0" w:color="auto"/>
        <w:bottom w:val="none" w:sz="0" w:space="0" w:color="auto"/>
        <w:right w:val="none" w:sz="0" w:space="0" w:color="auto"/>
      </w:divBdr>
    </w:div>
    <w:div w:id="673799617">
      <w:bodyDiv w:val="1"/>
      <w:marLeft w:val="0"/>
      <w:marRight w:val="0"/>
      <w:marTop w:val="0"/>
      <w:marBottom w:val="0"/>
      <w:divBdr>
        <w:top w:val="none" w:sz="0" w:space="0" w:color="auto"/>
        <w:left w:val="none" w:sz="0" w:space="0" w:color="auto"/>
        <w:bottom w:val="none" w:sz="0" w:space="0" w:color="auto"/>
        <w:right w:val="none" w:sz="0" w:space="0" w:color="auto"/>
      </w:divBdr>
    </w:div>
    <w:div w:id="674115961">
      <w:bodyDiv w:val="1"/>
      <w:marLeft w:val="0"/>
      <w:marRight w:val="0"/>
      <w:marTop w:val="0"/>
      <w:marBottom w:val="0"/>
      <w:divBdr>
        <w:top w:val="none" w:sz="0" w:space="0" w:color="auto"/>
        <w:left w:val="none" w:sz="0" w:space="0" w:color="auto"/>
        <w:bottom w:val="none" w:sz="0" w:space="0" w:color="auto"/>
        <w:right w:val="none" w:sz="0" w:space="0" w:color="auto"/>
      </w:divBdr>
    </w:div>
    <w:div w:id="711077579">
      <w:bodyDiv w:val="1"/>
      <w:marLeft w:val="0"/>
      <w:marRight w:val="0"/>
      <w:marTop w:val="0"/>
      <w:marBottom w:val="0"/>
      <w:divBdr>
        <w:top w:val="none" w:sz="0" w:space="0" w:color="auto"/>
        <w:left w:val="none" w:sz="0" w:space="0" w:color="auto"/>
        <w:bottom w:val="none" w:sz="0" w:space="0" w:color="auto"/>
        <w:right w:val="none" w:sz="0" w:space="0" w:color="auto"/>
      </w:divBdr>
    </w:div>
    <w:div w:id="717514668">
      <w:bodyDiv w:val="1"/>
      <w:marLeft w:val="0"/>
      <w:marRight w:val="0"/>
      <w:marTop w:val="0"/>
      <w:marBottom w:val="0"/>
      <w:divBdr>
        <w:top w:val="none" w:sz="0" w:space="0" w:color="auto"/>
        <w:left w:val="none" w:sz="0" w:space="0" w:color="auto"/>
        <w:bottom w:val="none" w:sz="0" w:space="0" w:color="auto"/>
        <w:right w:val="none" w:sz="0" w:space="0" w:color="auto"/>
      </w:divBdr>
    </w:div>
    <w:div w:id="723409720">
      <w:bodyDiv w:val="1"/>
      <w:marLeft w:val="0"/>
      <w:marRight w:val="0"/>
      <w:marTop w:val="0"/>
      <w:marBottom w:val="0"/>
      <w:divBdr>
        <w:top w:val="none" w:sz="0" w:space="0" w:color="auto"/>
        <w:left w:val="none" w:sz="0" w:space="0" w:color="auto"/>
        <w:bottom w:val="none" w:sz="0" w:space="0" w:color="auto"/>
        <w:right w:val="none" w:sz="0" w:space="0" w:color="auto"/>
      </w:divBdr>
    </w:div>
    <w:div w:id="730924108">
      <w:bodyDiv w:val="1"/>
      <w:marLeft w:val="0"/>
      <w:marRight w:val="0"/>
      <w:marTop w:val="0"/>
      <w:marBottom w:val="0"/>
      <w:divBdr>
        <w:top w:val="none" w:sz="0" w:space="0" w:color="auto"/>
        <w:left w:val="none" w:sz="0" w:space="0" w:color="auto"/>
        <w:bottom w:val="none" w:sz="0" w:space="0" w:color="auto"/>
        <w:right w:val="none" w:sz="0" w:space="0" w:color="auto"/>
      </w:divBdr>
    </w:div>
    <w:div w:id="731661138">
      <w:bodyDiv w:val="1"/>
      <w:marLeft w:val="0"/>
      <w:marRight w:val="0"/>
      <w:marTop w:val="0"/>
      <w:marBottom w:val="0"/>
      <w:divBdr>
        <w:top w:val="none" w:sz="0" w:space="0" w:color="auto"/>
        <w:left w:val="none" w:sz="0" w:space="0" w:color="auto"/>
        <w:bottom w:val="none" w:sz="0" w:space="0" w:color="auto"/>
        <w:right w:val="none" w:sz="0" w:space="0" w:color="auto"/>
      </w:divBdr>
    </w:div>
    <w:div w:id="752245494">
      <w:bodyDiv w:val="1"/>
      <w:marLeft w:val="0"/>
      <w:marRight w:val="0"/>
      <w:marTop w:val="0"/>
      <w:marBottom w:val="0"/>
      <w:divBdr>
        <w:top w:val="none" w:sz="0" w:space="0" w:color="auto"/>
        <w:left w:val="none" w:sz="0" w:space="0" w:color="auto"/>
        <w:bottom w:val="none" w:sz="0" w:space="0" w:color="auto"/>
        <w:right w:val="none" w:sz="0" w:space="0" w:color="auto"/>
      </w:divBdr>
    </w:div>
    <w:div w:id="765810337">
      <w:bodyDiv w:val="1"/>
      <w:marLeft w:val="0"/>
      <w:marRight w:val="0"/>
      <w:marTop w:val="0"/>
      <w:marBottom w:val="0"/>
      <w:divBdr>
        <w:top w:val="none" w:sz="0" w:space="0" w:color="auto"/>
        <w:left w:val="none" w:sz="0" w:space="0" w:color="auto"/>
        <w:bottom w:val="none" w:sz="0" w:space="0" w:color="auto"/>
        <w:right w:val="none" w:sz="0" w:space="0" w:color="auto"/>
      </w:divBdr>
    </w:div>
    <w:div w:id="771365811">
      <w:bodyDiv w:val="1"/>
      <w:marLeft w:val="0"/>
      <w:marRight w:val="0"/>
      <w:marTop w:val="0"/>
      <w:marBottom w:val="0"/>
      <w:divBdr>
        <w:top w:val="none" w:sz="0" w:space="0" w:color="auto"/>
        <w:left w:val="none" w:sz="0" w:space="0" w:color="auto"/>
        <w:bottom w:val="none" w:sz="0" w:space="0" w:color="auto"/>
        <w:right w:val="none" w:sz="0" w:space="0" w:color="auto"/>
      </w:divBdr>
    </w:div>
    <w:div w:id="821506291">
      <w:bodyDiv w:val="1"/>
      <w:marLeft w:val="0"/>
      <w:marRight w:val="0"/>
      <w:marTop w:val="0"/>
      <w:marBottom w:val="0"/>
      <w:divBdr>
        <w:top w:val="none" w:sz="0" w:space="0" w:color="auto"/>
        <w:left w:val="none" w:sz="0" w:space="0" w:color="auto"/>
        <w:bottom w:val="none" w:sz="0" w:space="0" w:color="auto"/>
        <w:right w:val="none" w:sz="0" w:space="0" w:color="auto"/>
      </w:divBdr>
    </w:div>
    <w:div w:id="839543428">
      <w:bodyDiv w:val="1"/>
      <w:marLeft w:val="0"/>
      <w:marRight w:val="0"/>
      <w:marTop w:val="0"/>
      <w:marBottom w:val="0"/>
      <w:divBdr>
        <w:top w:val="none" w:sz="0" w:space="0" w:color="auto"/>
        <w:left w:val="none" w:sz="0" w:space="0" w:color="auto"/>
        <w:bottom w:val="none" w:sz="0" w:space="0" w:color="auto"/>
        <w:right w:val="none" w:sz="0" w:space="0" w:color="auto"/>
      </w:divBdr>
    </w:div>
    <w:div w:id="850535572">
      <w:bodyDiv w:val="1"/>
      <w:marLeft w:val="0"/>
      <w:marRight w:val="0"/>
      <w:marTop w:val="0"/>
      <w:marBottom w:val="0"/>
      <w:divBdr>
        <w:top w:val="none" w:sz="0" w:space="0" w:color="auto"/>
        <w:left w:val="none" w:sz="0" w:space="0" w:color="auto"/>
        <w:bottom w:val="none" w:sz="0" w:space="0" w:color="auto"/>
        <w:right w:val="none" w:sz="0" w:space="0" w:color="auto"/>
      </w:divBdr>
    </w:div>
    <w:div w:id="854458673">
      <w:bodyDiv w:val="1"/>
      <w:marLeft w:val="0"/>
      <w:marRight w:val="0"/>
      <w:marTop w:val="0"/>
      <w:marBottom w:val="0"/>
      <w:divBdr>
        <w:top w:val="none" w:sz="0" w:space="0" w:color="auto"/>
        <w:left w:val="none" w:sz="0" w:space="0" w:color="auto"/>
        <w:bottom w:val="none" w:sz="0" w:space="0" w:color="auto"/>
        <w:right w:val="none" w:sz="0" w:space="0" w:color="auto"/>
      </w:divBdr>
    </w:div>
    <w:div w:id="873075096">
      <w:bodyDiv w:val="1"/>
      <w:marLeft w:val="0"/>
      <w:marRight w:val="0"/>
      <w:marTop w:val="0"/>
      <w:marBottom w:val="0"/>
      <w:divBdr>
        <w:top w:val="none" w:sz="0" w:space="0" w:color="auto"/>
        <w:left w:val="none" w:sz="0" w:space="0" w:color="auto"/>
        <w:bottom w:val="none" w:sz="0" w:space="0" w:color="auto"/>
        <w:right w:val="none" w:sz="0" w:space="0" w:color="auto"/>
      </w:divBdr>
    </w:div>
    <w:div w:id="876115186">
      <w:bodyDiv w:val="1"/>
      <w:marLeft w:val="0"/>
      <w:marRight w:val="0"/>
      <w:marTop w:val="0"/>
      <w:marBottom w:val="0"/>
      <w:divBdr>
        <w:top w:val="none" w:sz="0" w:space="0" w:color="auto"/>
        <w:left w:val="none" w:sz="0" w:space="0" w:color="auto"/>
        <w:bottom w:val="none" w:sz="0" w:space="0" w:color="auto"/>
        <w:right w:val="none" w:sz="0" w:space="0" w:color="auto"/>
      </w:divBdr>
    </w:div>
    <w:div w:id="902640361">
      <w:bodyDiv w:val="1"/>
      <w:marLeft w:val="0"/>
      <w:marRight w:val="0"/>
      <w:marTop w:val="0"/>
      <w:marBottom w:val="0"/>
      <w:divBdr>
        <w:top w:val="none" w:sz="0" w:space="0" w:color="auto"/>
        <w:left w:val="none" w:sz="0" w:space="0" w:color="auto"/>
        <w:bottom w:val="none" w:sz="0" w:space="0" w:color="auto"/>
        <w:right w:val="none" w:sz="0" w:space="0" w:color="auto"/>
      </w:divBdr>
    </w:div>
    <w:div w:id="914164025">
      <w:bodyDiv w:val="1"/>
      <w:marLeft w:val="0"/>
      <w:marRight w:val="0"/>
      <w:marTop w:val="0"/>
      <w:marBottom w:val="0"/>
      <w:divBdr>
        <w:top w:val="none" w:sz="0" w:space="0" w:color="auto"/>
        <w:left w:val="none" w:sz="0" w:space="0" w:color="auto"/>
        <w:bottom w:val="none" w:sz="0" w:space="0" w:color="auto"/>
        <w:right w:val="none" w:sz="0" w:space="0" w:color="auto"/>
      </w:divBdr>
    </w:div>
    <w:div w:id="947273326">
      <w:bodyDiv w:val="1"/>
      <w:marLeft w:val="0"/>
      <w:marRight w:val="0"/>
      <w:marTop w:val="0"/>
      <w:marBottom w:val="0"/>
      <w:divBdr>
        <w:top w:val="none" w:sz="0" w:space="0" w:color="auto"/>
        <w:left w:val="none" w:sz="0" w:space="0" w:color="auto"/>
        <w:bottom w:val="none" w:sz="0" w:space="0" w:color="auto"/>
        <w:right w:val="none" w:sz="0" w:space="0" w:color="auto"/>
      </w:divBdr>
    </w:div>
    <w:div w:id="957567259">
      <w:bodyDiv w:val="1"/>
      <w:marLeft w:val="0"/>
      <w:marRight w:val="0"/>
      <w:marTop w:val="0"/>
      <w:marBottom w:val="0"/>
      <w:divBdr>
        <w:top w:val="none" w:sz="0" w:space="0" w:color="auto"/>
        <w:left w:val="none" w:sz="0" w:space="0" w:color="auto"/>
        <w:bottom w:val="none" w:sz="0" w:space="0" w:color="auto"/>
        <w:right w:val="none" w:sz="0" w:space="0" w:color="auto"/>
      </w:divBdr>
    </w:div>
    <w:div w:id="989401709">
      <w:bodyDiv w:val="1"/>
      <w:marLeft w:val="0"/>
      <w:marRight w:val="0"/>
      <w:marTop w:val="0"/>
      <w:marBottom w:val="0"/>
      <w:divBdr>
        <w:top w:val="none" w:sz="0" w:space="0" w:color="auto"/>
        <w:left w:val="none" w:sz="0" w:space="0" w:color="auto"/>
        <w:bottom w:val="none" w:sz="0" w:space="0" w:color="auto"/>
        <w:right w:val="none" w:sz="0" w:space="0" w:color="auto"/>
      </w:divBdr>
    </w:div>
    <w:div w:id="991837872">
      <w:bodyDiv w:val="1"/>
      <w:marLeft w:val="0"/>
      <w:marRight w:val="0"/>
      <w:marTop w:val="0"/>
      <w:marBottom w:val="0"/>
      <w:divBdr>
        <w:top w:val="none" w:sz="0" w:space="0" w:color="auto"/>
        <w:left w:val="none" w:sz="0" w:space="0" w:color="auto"/>
        <w:bottom w:val="none" w:sz="0" w:space="0" w:color="auto"/>
        <w:right w:val="none" w:sz="0" w:space="0" w:color="auto"/>
      </w:divBdr>
    </w:div>
    <w:div w:id="1014957809">
      <w:bodyDiv w:val="1"/>
      <w:marLeft w:val="0"/>
      <w:marRight w:val="0"/>
      <w:marTop w:val="0"/>
      <w:marBottom w:val="0"/>
      <w:divBdr>
        <w:top w:val="none" w:sz="0" w:space="0" w:color="auto"/>
        <w:left w:val="none" w:sz="0" w:space="0" w:color="auto"/>
        <w:bottom w:val="none" w:sz="0" w:space="0" w:color="auto"/>
        <w:right w:val="none" w:sz="0" w:space="0" w:color="auto"/>
      </w:divBdr>
    </w:div>
    <w:div w:id="1021318477">
      <w:bodyDiv w:val="1"/>
      <w:marLeft w:val="0"/>
      <w:marRight w:val="0"/>
      <w:marTop w:val="0"/>
      <w:marBottom w:val="0"/>
      <w:divBdr>
        <w:top w:val="none" w:sz="0" w:space="0" w:color="auto"/>
        <w:left w:val="none" w:sz="0" w:space="0" w:color="auto"/>
        <w:bottom w:val="none" w:sz="0" w:space="0" w:color="auto"/>
        <w:right w:val="none" w:sz="0" w:space="0" w:color="auto"/>
      </w:divBdr>
    </w:div>
    <w:div w:id="1029602061">
      <w:bodyDiv w:val="1"/>
      <w:marLeft w:val="0"/>
      <w:marRight w:val="0"/>
      <w:marTop w:val="0"/>
      <w:marBottom w:val="0"/>
      <w:divBdr>
        <w:top w:val="none" w:sz="0" w:space="0" w:color="auto"/>
        <w:left w:val="none" w:sz="0" w:space="0" w:color="auto"/>
        <w:bottom w:val="none" w:sz="0" w:space="0" w:color="auto"/>
        <w:right w:val="none" w:sz="0" w:space="0" w:color="auto"/>
      </w:divBdr>
    </w:div>
    <w:div w:id="1030037240">
      <w:bodyDiv w:val="1"/>
      <w:marLeft w:val="0"/>
      <w:marRight w:val="0"/>
      <w:marTop w:val="0"/>
      <w:marBottom w:val="0"/>
      <w:divBdr>
        <w:top w:val="none" w:sz="0" w:space="0" w:color="auto"/>
        <w:left w:val="none" w:sz="0" w:space="0" w:color="auto"/>
        <w:bottom w:val="none" w:sz="0" w:space="0" w:color="auto"/>
        <w:right w:val="none" w:sz="0" w:space="0" w:color="auto"/>
      </w:divBdr>
    </w:div>
    <w:div w:id="1038777138">
      <w:bodyDiv w:val="1"/>
      <w:marLeft w:val="0"/>
      <w:marRight w:val="0"/>
      <w:marTop w:val="0"/>
      <w:marBottom w:val="0"/>
      <w:divBdr>
        <w:top w:val="none" w:sz="0" w:space="0" w:color="auto"/>
        <w:left w:val="none" w:sz="0" w:space="0" w:color="auto"/>
        <w:bottom w:val="none" w:sz="0" w:space="0" w:color="auto"/>
        <w:right w:val="none" w:sz="0" w:space="0" w:color="auto"/>
      </w:divBdr>
    </w:div>
    <w:div w:id="1055786106">
      <w:bodyDiv w:val="1"/>
      <w:marLeft w:val="0"/>
      <w:marRight w:val="0"/>
      <w:marTop w:val="0"/>
      <w:marBottom w:val="0"/>
      <w:divBdr>
        <w:top w:val="none" w:sz="0" w:space="0" w:color="auto"/>
        <w:left w:val="none" w:sz="0" w:space="0" w:color="auto"/>
        <w:bottom w:val="none" w:sz="0" w:space="0" w:color="auto"/>
        <w:right w:val="none" w:sz="0" w:space="0" w:color="auto"/>
      </w:divBdr>
    </w:div>
    <w:div w:id="1070348646">
      <w:bodyDiv w:val="1"/>
      <w:marLeft w:val="0"/>
      <w:marRight w:val="0"/>
      <w:marTop w:val="0"/>
      <w:marBottom w:val="0"/>
      <w:divBdr>
        <w:top w:val="none" w:sz="0" w:space="0" w:color="auto"/>
        <w:left w:val="none" w:sz="0" w:space="0" w:color="auto"/>
        <w:bottom w:val="none" w:sz="0" w:space="0" w:color="auto"/>
        <w:right w:val="none" w:sz="0" w:space="0" w:color="auto"/>
      </w:divBdr>
    </w:div>
    <w:div w:id="1088773607">
      <w:bodyDiv w:val="1"/>
      <w:marLeft w:val="0"/>
      <w:marRight w:val="0"/>
      <w:marTop w:val="0"/>
      <w:marBottom w:val="0"/>
      <w:divBdr>
        <w:top w:val="none" w:sz="0" w:space="0" w:color="auto"/>
        <w:left w:val="none" w:sz="0" w:space="0" w:color="auto"/>
        <w:bottom w:val="none" w:sz="0" w:space="0" w:color="auto"/>
        <w:right w:val="none" w:sz="0" w:space="0" w:color="auto"/>
      </w:divBdr>
    </w:div>
    <w:div w:id="1094477252">
      <w:bodyDiv w:val="1"/>
      <w:marLeft w:val="0"/>
      <w:marRight w:val="0"/>
      <w:marTop w:val="0"/>
      <w:marBottom w:val="0"/>
      <w:divBdr>
        <w:top w:val="none" w:sz="0" w:space="0" w:color="auto"/>
        <w:left w:val="none" w:sz="0" w:space="0" w:color="auto"/>
        <w:bottom w:val="none" w:sz="0" w:space="0" w:color="auto"/>
        <w:right w:val="none" w:sz="0" w:space="0" w:color="auto"/>
      </w:divBdr>
    </w:div>
    <w:div w:id="1098284808">
      <w:bodyDiv w:val="1"/>
      <w:marLeft w:val="0"/>
      <w:marRight w:val="0"/>
      <w:marTop w:val="0"/>
      <w:marBottom w:val="0"/>
      <w:divBdr>
        <w:top w:val="none" w:sz="0" w:space="0" w:color="auto"/>
        <w:left w:val="none" w:sz="0" w:space="0" w:color="auto"/>
        <w:bottom w:val="none" w:sz="0" w:space="0" w:color="auto"/>
        <w:right w:val="none" w:sz="0" w:space="0" w:color="auto"/>
      </w:divBdr>
    </w:div>
    <w:div w:id="1123501534">
      <w:bodyDiv w:val="1"/>
      <w:marLeft w:val="0"/>
      <w:marRight w:val="0"/>
      <w:marTop w:val="0"/>
      <w:marBottom w:val="0"/>
      <w:divBdr>
        <w:top w:val="none" w:sz="0" w:space="0" w:color="auto"/>
        <w:left w:val="none" w:sz="0" w:space="0" w:color="auto"/>
        <w:bottom w:val="none" w:sz="0" w:space="0" w:color="auto"/>
        <w:right w:val="none" w:sz="0" w:space="0" w:color="auto"/>
      </w:divBdr>
    </w:div>
    <w:div w:id="1127312390">
      <w:bodyDiv w:val="1"/>
      <w:marLeft w:val="0"/>
      <w:marRight w:val="0"/>
      <w:marTop w:val="0"/>
      <w:marBottom w:val="0"/>
      <w:divBdr>
        <w:top w:val="none" w:sz="0" w:space="0" w:color="auto"/>
        <w:left w:val="none" w:sz="0" w:space="0" w:color="auto"/>
        <w:bottom w:val="none" w:sz="0" w:space="0" w:color="auto"/>
        <w:right w:val="none" w:sz="0" w:space="0" w:color="auto"/>
      </w:divBdr>
      <w:divsChild>
        <w:div w:id="48841334">
          <w:marLeft w:val="0"/>
          <w:marRight w:val="0"/>
          <w:marTop w:val="189"/>
          <w:marBottom w:val="0"/>
          <w:divBdr>
            <w:top w:val="none" w:sz="0" w:space="0" w:color="auto"/>
            <w:left w:val="none" w:sz="0" w:space="0" w:color="auto"/>
            <w:bottom w:val="none" w:sz="0" w:space="0" w:color="auto"/>
            <w:right w:val="none" w:sz="0" w:space="0" w:color="auto"/>
          </w:divBdr>
          <w:divsChild>
            <w:div w:id="106116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267024">
      <w:bodyDiv w:val="1"/>
      <w:marLeft w:val="0"/>
      <w:marRight w:val="0"/>
      <w:marTop w:val="0"/>
      <w:marBottom w:val="0"/>
      <w:divBdr>
        <w:top w:val="none" w:sz="0" w:space="0" w:color="auto"/>
        <w:left w:val="none" w:sz="0" w:space="0" w:color="auto"/>
        <w:bottom w:val="none" w:sz="0" w:space="0" w:color="auto"/>
        <w:right w:val="none" w:sz="0" w:space="0" w:color="auto"/>
      </w:divBdr>
    </w:div>
    <w:div w:id="1159268708">
      <w:bodyDiv w:val="1"/>
      <w:marLeft w:val="0"/>
      <w:marRight w:val="0"/>
      <w:marTop w:val="0"/>
      <w:marBottom w:val="0"/>
      <w:divBdr>
        <w:top w:val="none" w:sz="0" w:space="0" w:color="auto"/>
        <w:left w:val="none" w:sz="0" w:space="0" w:color="auto"/>
        <w:bottom w:val="none" w:sz="0" w:space="0" w:color="auto"/>
        <w:right w:val="none" w:sz="0" w:space="0" w:color="auto"/>
      </w:divBdr>
    </w:div>
    <w:div w:id="1199398084">
      <w:bodyDiv w:val="1"/>
      <w:marLeft w:val="0"/>
      <w:marRight w:val="0"/>
      <w:marTop w:val="0"/>
      <w:marBottom w:val="0"/>
      <w:divBdr>
        <w:top w:val="none" w:sz="0" w:space="0" w:color="auto"/>
        <w:left w:val="none" w:sz="0" w:space="0" w:color="auto"/>
        <w:bottom w:val="none" w:sz="0" w:space="0" w:color="auto"/>
        <w:right w:val="none" w:sz="0" w:space="0" w:color="auto"/>
      </w:divBdr>
    </w:div>
    <w:div w:id="1220632758">
      <w:bodyDiv w:val="1"/>
      <w:marLeft w:val="0"/>
      <w:marRight w:val="0"/>
      <w:marTop w:val="0"/>
      <w:marBottom w:val="0"/>
      <w:divBdr>
        <w:top w:val="none" w:sz="0" w:space="0" w:color="auto"/>
        <w:left w:val="none" w:sz="0" w:space="0" w:color="auto"/>
        <w:bottom w:val="none" w:sz="0" w:space="0" w:color="auto"/>
        <w:right w:val="none" w:sz="0" w:space="0" w:color="auto"/>
      </w:divBdr>
    </w:div>
    <w:div w:id="1221746958">
      <w:bodyDiv w:val="1"/>
      <w:marLeft w:val="0"/>
      <w:marRight w:val="0"/>
      <w:marTop w:val="0"/>
      <w:marBottom w:val="0"/>
      <w:divBdr>
        <w:top w:val="none" w:sz="0" w:space="0" w:color="auto"/>
        <w:left w:val="none" w:sz="0" w:space="0" w:color="auto"/>
        <w:bottom w:val="none" w:sz="0" w:space="0" w:color="auto"/>
        <w:right w:val="none" w:sz="0" w:space="0" w:color="auto"/>
      </w:divBdr>
    </w:div>
    <w:div w:id="1239439859">
      <w:bodyDiv w:val="1"/>
      <w:marLeft w:val="0"/>
      <w:marRight w:val="0"/>
      <w:marTop w:val="0"/>
      <w:marBottom w:val="0"/>
      <w:divBdr>
        <w:top w:val="none" w:sz="0" w:space="0" w:color="auto"/>
        <w:left w:val="none" w:sz="0" w:space="0" w:color="auto"/>
        <w:bottom w:val="none" w:sz="0" w:space="0" w:color="auto"/>
        <w:right w:val="none" w:sz="0" w:space="0" w:color="auto"/>
      </w:divBdr>
    </w:div>
    <w:div w:id="1244027220">
      <w:bodyDiv w:val="1"/>
      <w:marLeft w:val="0"/>
      <w:marRight w:val="0"/>
      <w:marTop w:val="0"/>
      <w:marBottom w:val="0"/>
      <w:divBdr>
        <w:top w:val="none" w:sz="0" w:space="0" w:color="auto"/>
        <w:left w:val="none" w:sz="0" w:space="0" w:color="auto"/>
        <w:bottom w:val="none" w:sz="0" w:space="0" w:color="auto"/>
        <w:right w:val="none" w:sz="0" w:space="0" w:color="auto"/>
      </w:divBdr>
    </w:div>
    <w:div w:id="1251544882">
      <w:bodyDiv w:val="1"/>
      <w:marLeft w:val="0"/>
      <w:marRight w:val="0"/>
      <w:marTop w:val="0"/>
      <w:marBottom w:val="0"/>
      <w:divBdr>
        <w:top w:val="none" w:sz="0" w:space="0" w:color="auto"/>
        <w:left w:val="none" w:sz="0" w:space="0" w:color="auto"/>
        <w:bottom w:val="none" w:sz="0" w:space="0" w:color="auto"/>
        <w:right w:val="none" w:sz="0" w:space="0" w:color="auto"/>
      </w:divBdr>
    </w:div>
    <w:div w:id="1303851477">
      <w:bodyDiv w:val="1"/>
      <w:marLeft w:val="0"/>
      <w:marRight w:val="0"/>
      <w:marTop w:val="0"/>
      <w:marBottom w:val="0"/>
      <w:divBdr>
        <w:top w:val="none" w:sz="0" w:space="0" w:color="auto"/>
        <w:left w:val="none" w:sz="0" w:space="0" w:color="auto"/>
        <w:bottom w:val="none" w:sz="0" w:space="0" w:color="auto"/>
        <w:right w:val="none" w:sz="0" w:space="0" w:color="auto"/>
      </w:divBdr>
    </w:div>
    <w:div w:id="1320307945">
      <w:bodyDiv w:val="1"/>
      <w:marLeft w:val="0"/>
      <w:marRight w:val="0"/>
      <w:marTop w:val="0"/>
      <w:marBottom w:val="0"/>
      <w:divBdr>
        <w:top w:val="none" w:sz="0" w:space="0" w:color="auto"/>
        <w:left w:val="none" w:sz="0" w:space="0" w:color="auto"/>
        <w:bottom w:val="none" w:sz="0" w:space="0" w:color="auto"/>
        <w:right w:val="none" w:sz="0" w:space="0" w:color="auto"/>
      </w:divBdr>
    </w:div>
    <w:div w:id="1328552993">
      <w:bodyDiv w:val="1"/>
      <w:marLeft w:val="0"/>
      <w:marRight w:val="0"/>
      <w:marTop w:val="0"/>
      <w:marBottom w:val="0"/>
      <w:divBdr>
        <w:top w:val="none" w:sz="0" w:space="0" w:color="auto"/>
        <w:left w:val="none" w:sz="0" w:space="0" w:color="auto"/>
        <w:bottom w:val="none" w:sz="0" w:space="0" w:color="auto"/>
        <w:right w:val="none" w:sz="0" w:space="0" w:color="auto"/>
      </w:divBdr>
    </w:div>
    <w:div w:id="1328829516">
      <w:bodyDiv w:val="1"/>
      <w:marLeft w:val="0"/>
      <w:marRight w:val="0"/>
      <w:marTop w:val="0"/>
      <w:marBottom w:val="0"/>
      <w:divBdr>
        <w:top w:val="none" w:sz="0" w:space="0" w:color="auto"/>
        <w:left w:val="none" w:sz="0" w:space="0" w:color="auto"/>
        <w:bottom w:val="none" w:sz="0" w:space="0" w:color="auto"/>
        <w:right w:val="none" w:sz="0" w:space="0" w:color="auto"/>
      </w:divBdr>
    </w:div>
    <w:div w:id="1338769743">
      <w:bodyDiv w:val="1"/>
      <w:marLeft w:val="0"/>
      <w:marRight w:val="0"/>
      <w:marTop w:val="0"/>
      <w:marBottom w:val="0"/>
      <w:divBdr>
        <w:top w:val="none" w:sz="0" w:space="0" w:color="auto"/>
        <w:left w:val="none" w:sz="0" w:space="0" w:color="auto"/>
        <w:bottom w:val="none" w:sz="0" w:space="0" w:color="auto"/>
        <w:right w:val="none" w:sz="0" w:space="0" w:color="auto"/>
      </w:divBdr>
    </w:div>
    <w:div w:id="1367363337">
      <w:bodyDiv w:val="1"/>
      <w:marLeft w:val="0"/>
      <w:marRight w:val="0"/>
      <w:marTop w:val="0"/>
      <w:marBottom w:val="0"/>
      <w:divBdr>
        <w:top w:val="none" w:sz="0" w:space="0" w:color="auto"/>
        <w:left w:val="none" w:sz="0" w:space="0" w:color="auto"/>
        <w:bottom w:val="none" w:sz="0" w:space="0" w:color="auto"/>
        <w:right w:val="none" w:sz="0" w:space="0" w:color="auto"/>
      </w:divBdr>
    </w:div>
    <w:div w:id="1376009145">
      <w:bodyDiv w:val="1"/>
      <w:marLeft w:val="0"/>
      <w:marRight w:val="0"/>
      <w:marTop w:val="0"/>
      <w:marBottom w:val="0"/>
      <w:divBdr>
        <w:top w:val="none" w:sz="0" w:space="0" w:color="auto"/>
        <w:left w:val="none" w:sz="0" w:space="0" w:color="auto"/>
        <w:bottom w:val="none" w:sz="0" w:space="0" w:color="auto"/>
        <w:right w:val="none" w:sz="0" w:space="0" w:color="auto"/>
      </w:divBdr>
    </w:div>
    <w:div w:id="1381630464">
      <w:bodyDiv w:val="1"/>
      <w:marLeft w:val="0"/>
      <w:marRight w:val="0"/>
      <w:marTop w:val="0"/>
      <w:marBottom w:val="0"/>
      <w:divBdr>
        <w:top w:val="none" w:sz="0" w:space="0" w:color="auto"/>
        <w:left w:val="none" w:sz="0" w:space="0" w:color="auto"/>
        <w:bottom w:val="none" w:sz="0" w:space="0" w:color="auto"/>
        <w:right w:val="none" w:sz="0" w:space="0" w:color="auto"/>
      </w:divBdr>
    </w:div>
    <w:div w:id="1382288396">
      <w:bodyDiv w:val="1"/>
      <w:marLeft w:val="0"/>
      <w:marRight w:val="0"/>
      <w:marTop w:val="0"/>
      <w:marBottom w:val="0"/>
      <w:divBdr>
        <w:top w:val="none" w:sz="0" w:space="0" w:color="auto"/>
        <w:left w:val="none" w:sz="0" w:space="0" w:color="auto"/>
        <w:bottom w:val="none" w:sz="0" w:space="0" w:color="auto"/>
        <w:right w:val="none" w:sz="0" w:space="0" w:color="auto"/>
      </w:divBdr>
    </w:div>
    <w:div w:id="1382948713">
      <w:bodyDiv w:val="1"/>
      <w:marLeft w:val="0"/>
      <w:marRight w:val="0"/>
      <w:marTop w:val="0"/>
      <w:marBottom w:val="0"/>
      <w:divBdr>
        <w:top w:val="none" w:sz="0" w:space="0" w:color="auto"/>
        <w:left w:val="none" w:sz="0" w:space="0" w:color="auto"/>
        <w:bottom w:val="none" w:sz="0" w:space="0" w:color="auto"/>
        <w:right w:val="none" w:sz="0" w:space="0" w:color="auto"/>
      </w:divBdr>
    </w:div>
    <w:div w:id="1397783096">
      <w:bodyDiv w:val="1"/>
      <w:marLeft w:val="0"/>
      <w:marRight w:val="0"/>
      <w:marTop w:val="0"/>
      <w:marBottom w:val="0"/>
      <w:divBdr>
        <w:top w:val="none" w:sz="0" w:space="0" w:color="auto"/>
        <w:left w:val="none" w:sz="0" w:space="0" w:color="auto"/>
        <w:bottom w:val="none" w:sz="0" w:space="0" w:color="auto"/>
        <w:right w:val="none" w:sz="0" w:space="0" w:color="auto"/>
      </w:divBdr>
    </w:div>
    <w:div w:id="1408647122">
      <w:bodyDiv w:val="1"/>
      <w:marLeft w:val="0"/>
      <w:marRight w:val="0"/>
      <w:marTop w:val="0"/>
      <w:marBottom w:val="0"/>
      <w:divBdr>
        <w:top w:val="none" w:sz="0" w:space="0" w:color="auto"/>
        <w:left w:val="none" w:sz="0" w:space="0" w:color="auto"/>
        <w:bottom w:val="none" w:sz="0" w:space="0" w:color="auto"/>
        <w:right w:val="none" w:sz="0" w:space="0" w:color="auto"/>
      </w:divBdr>
    </w:div>
    <w:div w:id="1419593194">
      <w:bodyDiv w:val="1"/>
      <w:marLeft w:val="0"/>
      <w:marRight w:val="0"/>
      <w:marTop w:val="0"/>
      <w:marBottom w:val="0"/>
      <w:divBdr>
        <w:top w:val="none" w:sz="0" w:space="0" w:color="auto"/>
        <w:left w:val="none" w:sz="0" w:space="0" w:color="auto"/>
        <w:bottom w:val="none" w:sz="0" w:space="0" w:color="auto"/>
        <w:right w:val="none" w:sz="0" w:space="0" w:color="auto"/>
      </w:divBdr>
    </w:div>
    <w:div w:id="1427918033">
      <w:bodyDiv w:val="1"/>
      <w:marLeft w:val="0"/>
      <w:marRight w:val="0"/>
      <w:marTop w:val="0"/>
      <w:marBottom w:val="0"/>
      <w:divBdr>
        <w:top w:val="none" w:sz="0" w:space="0" w:color="auto"/>
        <w:left w:val="none" w:sz="0" w:space="0" w:color="auto"/>
        <w:bottom w:val="none" w:sz="0" w:space="0" w:color="auto"/>
        <w:right w:val="none" w:sz="0" w:space="0" w:color="auto"/>
      </w:divBdr>
    </w:div>
    <w:div w:id="1433085329">
      <w:bodyDiv w:val="1"/>
      <w:marLeft w:val="0"/>
      <w:marRight w:val="0"/>
      <w:marTop w:val="0"/>
      <w:marBottom w:val="0"/>
      <w:divBdr>
        <w:top w:val="none" w:sz="0" w:space="0" w:color="auto"/>
        <w:left w:val="none" w:sz="0" w:space="0" w:color="auto"/>
        <w:bottom w:val="none" w:sz="0" w:space="0" w:color="auto"/>
        <w:right w:val="none" w:sz="0" w:space="0" w:color="auto"/>
      </w:divBdr>
    </w:div>
    <w:div w:id="1436289403">
      <w:bodyDiv w:val="1"/>
      <w:marLeft w:val="0"/>
      <w:marRight w:val="0"/>
      <w:marTop w:val="0"/>
      <w:marBottom w:val="0"/>
      <w:divBdr>
        <w:top w:val="none" w:sz="0" w:space="0" w:color="auto"/>
        <w:left w:val="none" w:sz="0" w:space="0" w:color="auto"/>
        <w:bottom w:val="none" w:sz="0" w:space="0" w:color="auto"/>
        <w:right w:val="none" w:sz="0" w:space="0" w:color="auto"/>
      </w:divBdr>
    </w:div>
    <w:div w:id="1446998170">
      <w:bodyDiv w:val="1"/>
      <w:marLeft w:val="0"/>
      <w:marRight w:val="0"/>
      <w:marTop w:val="0"/>
      <w:marBottom w:val="0"/>
      <w:divBdr>
        <w:top w:val="none" w:sz="0" w:space="0" w:color="auto"/>
        <w:left w:val="none" w:sz="0" w:space="0" w:color="auto"/>
        <w:bottom w:val="none" w:sz="0" w:space="0" w:color="auto"/>
        <w:right w:val="none" w:sz="0" w:space="0" w:color="auto"/>
      </w:divBdr>
    </w:div>
    <w:div w:id="1449929895">
      <w:bodyDiv w:val="1"/>
      <w:marLeft w:val="0"/>
      <w:marRight w:val="0"/>
      <w:marTop w:val="0"/>
      <w:marBottom w:val="0"/>
      <w:divBdr>
        <w:top w:val="none" w:sz="0" w:space="0" w:color="auto"/>
        <w:left w:val="none" w:sz="0" w:space="0" w:color="auto"/>
        <w:bottom w:val="none" w:sz="0" w:space="0" w:color="auto"/>
        <w:right w:val="none" w:sz="0" w:space="0" w:color="auto"/>
      </w:divBdr>
    </w:div>
    <w:div w:id="1452020428">
      <w:bodyDiv w:val="1"/>
      <w:marLeft w:val="0"/>
      <w:marRight w:val="0"/>
      <w:marTop w:val="0"/>
      <w:marBottom w:val="0"/>
      <w:divBdr>
        <w:top w:val="none" w:sz="0" w:space="0" w:color="auto"/>
        <w:left w:val="none" w:sz="0" w:space="0" w:color="auto"/>
        <w:bottom w:val="none" w:sz="0" w:space="0" w:color="auto"/>
        <w:right w:val="none" w:sz="0" w:space="0" w:color="auto"/>
      </w:divBdr>
    </w:div>
    <w:div w:id="1456635818">
      <w:bodyDiv w:val="1"/>
      <w:marLeft w:val="0"/>
      <w:marRight w:val="0"/>
      <w:marTop w:val="0"/>
      <w:marBottom w:val="0"/>
      <w:divBdr>
        <w:top w:val="none" w:sz="0" w:space="0" w:color="auto"/>
        <w:left w:val="none" w:sz="0" w:space="0" w:color="auto"/>
        <w:bottom w:val="none" w:sz="0" w:space="0" w:color="auto"/>
        <w:right w:val="none" w:sz="0" w:space="0" w:color="auto"/>
      </w:divBdr>
    </w:div>
    <w:div w:id="1503200407">
      <w:bodyDiv w:val="1"/>
      <w:marLeft w:val="0"/>
      <w:marRight w:val="0"/>
      <w:marTop w:val="0"/>
      <w:marBottom w:val="0"/>
      <w:divBdr>
        <w:top w:val="none" w:sz="0" w:space="0" w:color="auto"/>
        <w:left w:val="none" w:sz="0" w:space="0" w:color="auto"/>
        <w:bottom w:val="none" w:sz="0" w:space="0" w:color="auto"/>
        <w:right w:val="none" w:sz="0" w:space="0" w:color="auto"/>
      </w:divBdr>
    </w:div>
    <w:div w:id="1511599090">
      <w:bodyDiv w:val="1"/>
      <w:marLeft w:val="0"/>
      <w:marRight w:val="0"/>
      <w:marTop w:val="0"/>
      <w:marBottom w:val="0"/>
      <w:divBdr>
        <w:top w:val="none" w:sz="0" w:space="0" w:color="auto"/>
        <w:left w:val="none" w:sz="0" w:space="0" w:color="auto"/>
        <w:bottom w:val="none" w:sz="0" w:space="0" w:color="auto"/>
        <w:right w:val="none" w:sz="0" w:space="0" w:color="auto"/>
      </w:divBdr>
    </w:div>
    <w:div w:id="1515414534">
      <w:bodyDiv w:val="1"/>
      <w:marLeft w:val="0"/>
      <w:marRight w:val="0"/>
      <w:marTop w:val="0"/>
      <w:marBottom w:val="0"/>
      <w:divBdr>
        <w:top w:val="none" w:sz="0" w:space="0" w:color="auto"/>
        <w:left w:val="none" w:sz="0" w:space="0" w:color="auto"/>
        <w:bottom w:val="none" w:sz="0" w:space="0" w:color="auto"/>
        <w:right w:val="none" w:sz="0" w:space="0" w:color="auto"/>
      </w:divBdr>
    </w:div>
    <w:div w:id="1516454970">
      <w:bodyDiv w:val="1"/>
      <w:marLeft w:val="0"/>
      <w:marRight w:val="0"/>
      <w:marTop w:val="0"/>
      <w:marBottom w:val="0"/>
      <w:divBdr>
        <w:top w:val="none" w:sz="0" w:space="0" w:color="auto"/>
        <w:left w:val="none" w:sz="0" w:space="0" w:color="auto"/>
        <w:bottom w:val="none" w:sz="0" w:space="0" w:color="auto"/>
        <w:right w:val="none" w:sz="0" w:space="0" w:color="auto"/>
      </w:divBdr>
    </w:div>
    <w:div w:id="1518539693">
      <w:bodyDiv w:val="1"/>
      <w:marLeft w:val="0"/>
      <w:marRight w:val="0"/>
      <w:marTop w:val="0"/>
      <w:marBottom w:val="0"/>
      <w:divBdr>
        <w:top w:val="none" w:sz="0" w:space="0" w:color="auto"/>
        <w:left w:val="none" w:sz="0" w:space="0" w:color="auto"/>
        <w:bottom w:val="none" w:sz="0" w:space="0" w:color="auto"/>
        <w:right w:val="none" w:sz="0" w:space="0" w:color="auto"/>
      </w:divBdr>
    </w:div>
    <w:div w:id="1532036500">
      <w:bodyDiv w:val="1"/>
      <w:marLeft w:val="0"/>
      <w:marRight w:val="0"/>
      <w:marTop w:val="0"/>
      <w:marBottom w:val="0"/>
      <w:divBdr>
        <w:top w:val="none" w:sz="0" w:space="0" w:color="auto"/>
        <w:left w:val="none" w:sz="0" w:space="0" w:color="auto"/>
        <w:bottom w:val="none" w:sz="0" w:space="0" w:color="auto"/>
        <w:right w:val="none" w:sz="0" w:space="0" w:color="auto"/>
      </w:divBdr>
    </w:div>
    <w:div w:id="1535733360">
      <w:bodyDiv w:val="1"/>
      <w:marLeft w:val="0"/>
      <w:marRight w:val="0"/>
      <w:marTop w:val="0"/>
      <w:marBottom w:val="0"/>
      <w:divBdr>
        <w:top w:val="none" w:sz="0" w:space="0" w:color="auto"/>
        <w:left w:val="none" w:sz="0" w:space="0" w:color="auto"/>
        <w:bottom w:val="none" w:sz="0" w:space="0" w:color="auto"/>
        <w:right w:val="none" w:sz="0" w:space="0" w:color="auto"/>
      </w:divBdr>
    </w:div>
    <w:div w:id="1536582897">
      <w:bodyDiv w:val="1"/>
      <w:marLeft w:val="0"/>
      <w:marRight w:val="0"/>
      <w:marTop w:val="0"/>
      <w:marBottom w:val="0"/>
      <w:divBdr>
        <w:top w:val="none" w:sz="0" w:space="0" w:color="auto"/>
        <w:left w:val="none" w:sz="0" w:space="0" w:color="auto"/>
        <w:bottom w:val="none" w:sz="0" w:space="0" w:color="auto"/>
        <w:right w:val="none" w:sz="0" w:space="0" w:color="auto"/>
      </w:divBdr>
    </w:div>
    <w:div w:id="1568222378">
      <w:bodyDiv w:val="1"/>
      <w:marLeft w:val="0"/>
      <w:marRight w:val="0"/>
      <w:marTop w:val="0"/>
      <w:marBottom w:val="0"/>
      <w:divBdr>
        <w:top w:val="none" w:sz="0" w:space="0" w:color="auto"/>
        <w:left w:val="none" w:sz="0" w:space="0" w:color="auto"/>
        <w:bottom w:val="none" w:sz="0" w:space="0" w:color="auto"/>
        <w:right w:val="none" w:sz="0" w:space="0" w:color="auto"/>
      </w:divBdr>
    </w:div>
    <w:div w:id="1587424532">
      <w:bodyDiv w:val="1"/>
      <w:marLeft w:val="0"/>
      <w:marRight w:val="0"/>
      <w:marTop w:val="0"/>
      <w:marBottom w:val="0"/>
      <w:divBdr>
        <w:top w:val="none" w:sz="0" w:space="0" w:color="auto"/>
        <w:left w:val="none" w:sz="0" w:space="0" w:color="auto"/>
        <w:bottom w:val="none" w:sz="0" w:space="0" w:color="auto"/>
        <w:right w:val="none" w:sz="0" w:space="0" w:color="auto"/>
      </w:divBdr>
    </w:div>
    <w:div w:id="1598828714">
      <w:bodyDiv w:val="1"/>
      <w:marLeft w:val="0"/>
      <w:marRight w:val="0"/>
      <w:marTop w:val="0"/>
      <w:marBottom w:val="0"/>
      <w:divBdr>
        <w:top w:val="none" w:sz="0" w:space="0" w:color="auto"/>
        <w:left w:val="none" w:sz="0" w:space="0" w:color="auto"/>
        <w:bottom w:val="none" w:sz="0" w:space="0" w:color="auto"/>
        <w:right w:val="none" w:sz="0" w:space="0" w:color="auto"/>
      </w:divBdr>
    </w:div>
    <w:div w:id="1612932569">
      <w:bodyDiv w:val="1"/>
      <w:marLeft w:val="0"/>
      <w:marRight w:val="0"/>
      <w:marTop w:val="0"/>
      <w:marBottom w:val="0"/>
      <w:divBdr>
        <w:top w:val="none" w:sz="0" w:space="0" w:color="auto"/>
        <w:left w:val="none" w:sz="0" w:space="0" w:color="auto"/>
        <w:bottom w:val="none" w:sz="0" w:space="0" w:color="auto"/>
        <w:right w:val="none" w:sz="0" w:space="0" w:color="auto"/>
      </w:divBdr>
    </w:div>
    <w:div w:id="1616209124">
      <w:bodyDiv w:val="1"/>
      <w:marLeft w:val="0"/>
      <w:marRight w:val="0"/>
      <w:marTop w:val="0"/>
      <w:marBottom w:val="0"/>
      <w:divBdr>
        <w:top w:val="none" w:sz="0" w:space="0" w:color="auto"/>
        <w:left w:val="none" w:sz="0" w:space="0" w:color="auto"/>
        <w:bottom w:val="none" w:sz="0" w:space="0" w:color="auto"/>
        <w:right w:val="none" w:sz="0" w:space="0" w:color="auto"/>
      </w:divBdr>
    </w:div>
    <w:div w:id="1661735014">
      <w:bodyDiv w:val="1"/>
      <w:marLeft w:val="0"/>
      <w:marRight w:val="0"/>
      <w:marTop w:val="0"/>
      <w:marBottom w:val="0"/>
      <w:divBdr>
        <w:top w:val="none" w:sz="0" w:space="0" w:color="auto"/>
        <w:left w:val="none" w:sz="0" w:space="0" w:color="auto"/>
        <w:bottom w:val="none" w:sz="0" w:space="0" w:color="auto"/>
        <w:right w:val="none" w:sz="0" w:space="0" w:color="auto"/>
      </w:divBdr>
    </w:div>
    <w:div w:id="1694916738">
      <w:bodyDiv w:val="1"/>
      <w:marLeft w:val="0"/>
      <w:marRight w:val="0"/>
      <w:marTop w:val="0"/>
      <w:marBottom w:val="0"/>
      <w:divBdr>
        <w:top w:val="none" w:sz="0" w:space="0" w:color="auto"/>
        <w:left w:val="none" w:sz="0" w:space="0" w:color="auto"/>
        <w:bottom w:val="none" w:sz="0" w:space="0" w:color="auto"/>
        <w:right w:val="none" w:sz="0" w:space="0" w:color="auto"/>
      </w:divBdr>
    </w:div>
    <w:div w:id="1712800570">
      <w:bodyDiv w:val="1"/>
      <w:marLeft w:val="0"/>
      <w:marRight w:val="0"/>
      <w:marTop w:val="0"/>
      <w:marBottom w:val="0"/>
      <w:divBdr>
        <w:top w:val="none" w:sz="0" w:space="0" w:color="auto"/>
        <w:left w:val="none" w:sz="0" w:space="0" w:color="auto"/>
        <w:bottom w:val="none" w:sz="0" w:space="0" w:color="auto"/>
        <w:right w:val="none" w:sz="0" w:space="0" w:color="auto"/>
      </w:divBdr>
    </w:div>
    <w:div w:id="1733116549">
      <w:bodyDiv w:val="1"/>
      <w:marLeft w:val="0"/>
      <w:marRight w:val="0"/>
      <w:marTop w:val="0"/>
      <w:marBottom w:val="0"/>
      <w:divBdr>
        <w:top w:val="none" w:sz="0" w:space="0" w:color="auto"/>
        <w:left w:val="none" w:sz="0" w:space="0" w:color="auto"/>
        <w:bottom w:val="none" w:sz="0" w:space="0" w:color="auto"/>
        <w:right w:val="none" w:sz="0" w:space="0" w:color="auto"/>
      </w:divBdr>
    </w:div>
    <w:div w:id="1736509521">
      <w:bodyDiv w:val="1"/>
      <w:marLeft w:val="0"/>
      <w:marRight w:val="0"/>
      <w:marTop w:val="0"/>
      <w:marBottom w:val="0"/>
      <w:divBdr>
        <w:top w:val="none" w:sz="0" w:space="0" w:color="auto"/>
        <w:left w:val="none" w:sz="0" w:space="0" w:color="auto"/>
        <w:bottom w:val="none" w:sz="0" w:space="0" w:color="auto"/>
        <w:right w:val="none" w:sz="0" w:space="0" w:color="auto"/>
      </w:divBdr>
    </w:div>
    <w:div w:id="1758558362">
      <w:bodyDiv w:val="1"/>
      <w:marLeft w:val="0"/>
      <w:marRight w:val="0"/>
      <w:marTop w:val="0"/>
      <w:marBottom w:val="0"/>
      <w:divBdr>
        <w:top w:val="none" w:sz="0" w:space="0" w:color="auto"/>
        <w:left w:val="none" w:sz="0" w:space="0" w:color="auto"/>
        <w:bottom w:val="none" w:sz="0" w:space="0" w:color="auto"/>
        <w:right w:val="none" w:sz="0" w:space="0" w:color="auto"/>
      </w:divBdr>
    </w:div>
    <w:div w:id="1758745081">
      <w:bodyDiv w:val="1"/>
      <w:marLeft w:val="0"/>
      <w:marRight w:val="0"/>
      <w:marTop w:val="0"/>
      <w:marBottom w:val="0"/>
      <w:divBdr>
        <w:top w:val="none" w:sz="0" w:space="0" w:color="auto"/>
        <w:left w:val="none" w:sz="0" w:space="0" w:color="auto"/>
        <w:bottom w:val="none" w:sz="0" w:space="0" w:color="auto"/>
        <w:right w:val="none" w:sz="0" w:space="0" w:color="auto"/>
      </w:divBdr>
    </w:div>
    <w:div w:id="1784376780">
      <w:bodyDiv w:val="1"/>
      <w:marLeft w:val="0"/>
      <w:marRight w:val="0"/>
      <w:marTop w:val="0"/>
      <w:marBottom w:val="0"/>
      <w:divBdr>
        <w:top w:val="none" w:sz="0" w:space="0" w:color="auto"/>
        <w:left w:val="none" w:sz="0" w:space="0" w:color="auto"/>
        <w:bottom w:val="none" w:sz="0" w:space="0" w:color="auto"/>
        <w:right w:val="none" w:sz="0" w:space="0" w:color="auto"/>
      </w:divBdr>
    </w:div>
    <w:div w:id="1787698927">
      <w:bodyDiv w:val="1"/>
      <w:marLeft w:val="0"/>
      <w:marRight w:val="0"/>
      <w:marTop w:val="0"/>
      <w:marBottom w:val="0"/>
      <w:divBdr>
        <w:top w:val="none" w:sz="0" w:space="0" w:color="auto"/>
        <w:left w:val="none" w:sz="0" w:space="0" w:color="auto"/>
        <w:bottom w:val="none" w:sz="0" w:space="0" w:color="auto"/>
        <w:right w:val="none" w:sz="0" w:space="0" w:color="auto"/>
      </w:divBdr>
    </w:div>
    <w:div w:id="1791048587">
      <w:bodyDiv w:val="1"/>
      <w:marLeft w:val="0"/>
      <w:marRight w:val="0"/>
      <w:marTop w:val="0"/>
      <w:marBottom w:val="0"/>
      <w:divBdr>
        <w:top w:val="none" w:sz="0" w:space="0" w:color="auto"/>
        <w:left w:val="none" w:sz="0" w:space="0" w:color="auto"/>
        <w:bottom w:val="none" w:sz="0" w:space="0" w:color="auto"/>
        <w:right w:val="none" w:sz="0" w:space="0" w:color="auto"/>
      </w:divBdr>
    </w:div>
    <w:div w:id="1822384506">
      <w:bodyDiv w:val="1"/>
      <w:marLeft w:val="0"/>
      <w:marRight w:val="0"/>
      <w:marTop w:val="0"/>
      <w:marBottom w:val="0"/>
      <w:divBdr>
        <w:top w:val="none" w:sz="0" w:space="0" w:color="auto"/>
        <w:left w:val="none" w:sz="0" w:space="0" w:color="auto"/>
        <w:bottom w:val="none" w:sz="0" w:space="0" w:color="auto"/>
        <w:right w:val="none" w:sz="0" w:space="0" w:color="auto"/>
      </w:divBdr>
    </w:div>
    <w:div w:id="1851336343">
      <w:bodyDiv w:val="1"/>
      <w:marLeft w:val="0"/>
      <w:marRight w:val="0"/>
      <w:marTop w:val="0"/>
      <w:marBottom w:val="0"/>
      <w:divBdr>
        <w:top w:val="none" w:sz="0" w:space="0" w:color="auto"/>
        <w:left w:val="none" w:sz="0" w:space="0" w:color="auto"/>
        <w:bottom w:val="none" w:sz="0" w:space="0" w:color="auto"/>
        <w:right w:val="none" w:sz="0" w:space="0" w:color="auto"/>
      </w:divBdr>
    </w:div>
    <w:div w:id="1858497884">
      <w:bodyDiv w:val="1"/>
      <w:marLeft w:val="0"/>
      <w:marRight w:val="0"/>
      <w:marTop w:val="0"/>
      <w:marBottom w:val="0"/>
      <w:divBdr>
        <w:top w:val="none" w:sz="0" w:space="0" w:color="auto"/>
        <w:left w:val="none" w:sz="0" w:space="0" w:color="auto"/>
        <w:bottom w:val="none" w:sz="0" w:space="0" w:color="auto"/>
        <w:right w:val="none" w:sz="0" w:space="0" w:color="auto"/>
      </w:divBdr>
    </w:div>
    <w:div w:id="1863933363">
      <w:bodyDiv w:val="1"/>
      <w:marLeft w:val="0"/>
      <w:marRight w:val="0"/>
      <w:marTop w:val="0"/>
      <w:marBottom w:val="0"/>
      <w:divBdr>
        <w:top w:val="none" w:sz="0" w:space="0" w:color="auto"/>
        <w:left w:val="none" w:sz="0" w:space="0" w:color="auto"/>
        <w:bottom w:val="none" w:sz="0" w:space="0" w:color="auto"/>
        <w:right w:val="none" w:sz="0" w:space="0" w:color="auto"/>
      </w:divBdr>
    </w:div>
    <w:div w:id="1880431252">
      <w:bodyDiv w:val="1"/>
      <w:marLeft w:val="0"/>
      <w:marRight w:val="0"/>
      <w:marTop w:val="0"/>
      <w:marBottom w:val="0"/>
      <w:divBdr>
        <w:top w:val="none" w:sz="0" w:space="0" w:color="auto"/>
        <w:left w:val="none" w:sz="0" w:space="0" w:color="auto"/>
        <w:bottom w:val="none" w:sz="0" w:space="0" w:color="auto"/>
        <w:right w:val="none" w:sz="0" w:space="0" w:color="auto"/>
      </w:divBdr>
    </w:div>
    <w:div w:id="1966303118">
      <w:bodyDiv w:val="1"/>
      <w:marLeft w:val="0"/>
      <w:marRight w:val="0"/>
      <w:marTop w:val="0"/>
      <w:marBottom w:val="0"/>
      <w:divBdr>
        <w:top w:val="none" w:sz="0" w:space="0" w:color="auto"/>
        <w:left w:val="none" w:sz="0" w:space="0" w:color="auto"/>
        <w:bottom w:val="none" w:sz="0" w:space="0" w:color="auto"/>
        <w:right w:val="none" w:sz="0" w:space="0" w:color="auto"/>
      </w:divBdr>
    </w:div>
    <w:div w:id="1990790154">
      <w:bodyDiv w:val="1"/>
      <w:marLeft w:val="0"/>
      <w:marRight w:val="0"/>
      <w:marTop w:val="0"/>
      <w:marBottom w:val="0"/>
      <w:divBdr>
        <w:top w:val="none" w:sz="0" w:space="0" w:color="auto"/>
        <w:left w:val="none" w:sz="0" w:space="0" w:color="auto"/>
        <w:bottom w:val="none" w:sz="0" w:space="0" w:color="auto"/>
        <w:right w:val="none" w:sz="0" w:space="0" w:color="auto"/>
      </w:divBdr>
    </w:div>
    <w:div w:id="1992176267">
      <w:bodyDiv w:val="1"/>
      <w:marLeft w:val="0"/>
      <w:marRight w:val="0"/>
      <w:marTop w:val="0"/>
      <w:marBottom w:val="0"/>
      <w:divBdr>
        <w:top w:val="none" w:sz="0" w:space="0" w:color="auto"/>
        <w:left w:val="none" w:sz="0" w:space="0" w:color="auto"/>
        <w:bottom w:val="none" w:sz="0" w:space="0" w:color="auto"/>
        <w:right w:val="none" w:sz="0" w:space="0" w:color="auto"/>
      </w:divBdr>
    </w:div>
    <w:div w:id="2015379451">
      <w:bodyDiv w:val="1"/>
      <w:marLeft w:val="0"/>
      <w:marRight w:val="0"/>
      <w:marTop w:val="0"/>
      <w:marBottom w:val="0"/>
      <w:divBdr>
        <w:top w:val="none" w:sz="0" w:space="0" w:color="auto"/>
        <w:left w:val="none" w:sz="0" w:space="0" w:color="auto"/>
        <w:bottom w:val="none" w:sz="0" w:space="0" w:color="auto"/>
        <w:right w:val="none" w:sz="0" w:space="0" w:color="auto"/>
      </w:divBdr>
    </w:div>
    <w:div w:id="2024164521">
      <w:bodyDiv w:val="1"/>
      <w:marLeft w:val="0"/>
      <w:marRight w:val="0"/>
      <w:marTop w:val="0"/>
      <w:marBottom w:val="0"/>
      <w:divBdr>
        <w:top w:val="none" w:sz="0" w:space="0" w:color="auto"/>
        <w:left w:val="none" w:sz="0" w:space="0" w:color="auto"/>
        <w:bottom w:val="none" w:sz="0" w:space="0" w:color="auto"/>
        <w:right w:val="none" w:sz="0" w:space="0" w:color="auto"/>
      </w:divBdr>
    </w:div>
    <w:div w:id="2026248171">
      <w:bodyDiv w:val="1"/>
      <w:marLeft w:val="0"/>
      <w:marRight w:val="0"/>
      <w:marTop w:val="0"/>
      <w:marBottom w:val="0"/>
      <w:divBdr>
        <w:top w:val="none" w:sz="0" w:space="0" w:color="auto"/>
        <w:left w:val="none" w:sz="0" w:space="0" w:color="auto"/>
        <w:bottom w:val="none" w:sz="0" w:space="0" w:color="auto"/>
        <w:right w:val="none" w:sz="0" w:space="0" w:color="auto"/>
      </w:divBdr>
    </w:div>
    <w:div w:id="2079740524">
      <w:bodyDiv w:val="1"/>
      <w:marLeft w:val="0"/>
      <w:marRight w:val="0"/>
      <w:marTop w:val="0"/>
      <w:marBottom w:val="0"/>
      <w:divBdr>
        <w:top w:val="none" w:sz="0" w:space="0" w:color="auto"/>
        <w:left w:val="none" w:sz="0" w:space="0" w:color="auto"/>
        <w:bottom w:val="none" w:sz="0" w:space="0" w:color="auto"/>
        <w:right w:val="none" w:sz="0" w:space="0" w:color="auto"/>
      </w:divBdr>
    </w:div>
    <w:div w:id="2082679587">
      <w:bodyDiv w:val="1"/>
      <w:marLeft w:val="0"/>
      <w:marRight w:val="0"/>
      <w:marTop w:val="0"/>
      <w:marBottom w:val="0"/>
      <w:divBdr>
        <w:top w:val="none" w:sz="0" w:space="0" w:color="auto"/>
        <w:left w:val="none" w:sz="0" w:space="0" w:color="auto"/>
        <w:bottom w:val="none" w:sz="0" w:space="0" w:color="auto"/>
        <w:right w:val="none" w:sz="0" w:space="0" w:color="auto"/>
      </w:divBdr>
    </w:div>
    <w:div w:id="2083597699">
      <w:bodyDiv w:val="1"/>
      <w:marLeft w:val="0"/>
      <w:marRight w:val="0"/>
      <w:marTop w:val="0"/>
      <w:marBottom w:val="0"/>
      <w:divBdr>
        <w:top w:val="none" w:sz="0" w:space="0" w:color="auto"/>
        <w:left w:val="none" w:sz="0" w:space="0" w:color="auto"/>
        <w:bottom w:val="none" w:sz="0" w:space="0" w:color="auto"/>
        <w:right w:val="none" w:sz="0" w:space="0" w:color="auto"/>
      </w:divBdr>
    </w:div>
    <w:div w:id="2141415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files.stroyinf.ru/Data2/1/4293764/4293764945.htm" TargetMode="External"/><Relationship Id="rId26" Type="http://schemas.openxmlformats.org/officeDocument/2006/relationships/hyperlink" Target="https://files.stroyinf.ru/Data2/1/4293764/4293764945.htm" TargetMode="External"/><Relationship Id="rId39" Type="http://schemas.openxmlformats.org/officeDocument/2006/relationships/hyperlink" Target="https://files.stroyinf.ru/Data2/1/4293764/4293764945.htm" TargetMode="External"/><Relationship Id="rId3" Type="http://schemas.openxmlformats.org/officeDocument/2006/relationships/styles" Target="styles.xml"/><Relationship Id="rId21" Type="http://schemas.openxmlformats.org/officeDocument/2006/relationships/hyperlink" Target="https://files.stroyinf.ru/Data2/1/4293764/4293764945.htm" TargetMode="External"/><Relationship Id="rId34" Type="http://schemas.openxmlformats.org/officeDocument/2006/relationships/hyperlink" Target="https://files.stroyinf.ru/Data2/1/4293764/4293764945.htm" TargetMode="External"/><Relationship Id="rId42" Type="http://schemas.openxmlformats.org/officeDocument/2006/relationships/hyperlink" Target="https://files.stroyinf.ru/Data2/1/4293764/4293764945.htm" TargetMode="External"/><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files.stroyinf.ru/Data2/1/4293764/4293764945.htm" TargetMode="External"/><Relationship Id="rId25" Type="http://schemas.openxmlformats.org/officeDocument/2006/relationships/hyperlink" Target="https://files.stroyinf.ru/Data2/1/4293764/4293764945.htm" TargetMode="External"/><Relationship Id="rId33" Type="http://schemas.openxmlformats.org/officeDocument/2006/relationships/hyperlink" Target="https://files.stroyinf.ru/Data2/1/4293764/4293764945.htm" TargetMode="External"/><Relationship Id="rId38" Type="http://schemas.openxmlformats.org/officeDocument/2006/relationships/hyperlink" Target="https://files.stroyinf.ru/Data2/1/4293764/4293764945.htm" TargetMode="External"/><Relationship Id="rId46"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files.stroyinf.ru/Data2/1/4293764/4293764945.htm" TargetMode="External"/><Relationship Id="rId29" Type="http://schemas.openxmlformats.org/officeDocument/2006/relationships/hyperlink" Target="https://files.stroyinf.ru/Data2/1/4293764/4293764945.htm" TargetMode="External"/><Relationship Id="rId41" Type="http://schemas.openxmlformats.org/officeDocument/2006/relationships/hyperlink" Target="https://files.stroyinf.ru/Data2/1/4293764/4293764945.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https://files.stroyinf.ru/Data2/1/4293764/4293764945.htm" TargetMode="External"/><Relationship Id="rId32" Type="http://schemas.openxmlformats.org/officeDocument/2006/relationships/hyperlink" Target="https://files.stroyinf.ru/Data2/1/4293764/4293764945.htm" TargetMode="External"/><Relationship Id="rId37" Type="http://schemas.openxmlformats.org/officeDocument/2006/relationships/hyperlink" Target="https://files.stroyinf.ru/Data2/1/4293764/4293764945.htm" TargetMode="External"/><Relationship Id="rId40" Type="http://schemas.openxmlformats.org/officeDocument/2006/relationships/hyperlink" Target="https://files.stroyinf.ru/Data2/1/4293764/4293764945.htm" TargetMode="External"/><Relationship Id="rId45" Type="http://schemas.openxmlformats.org/officeDocument/2006/relationships/hyperlink" Target="https://files.stroyinf.ru/Data2/1/4293764/4293764945.htm" TargetMode="Externa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https://files.stroyinf.ru/Data2/1/4293764/4293764945.htm" TargetMode="External"/><Relationship Id="rId28" Type="http://schemas.openxmlformats.org/officeDocument/2006/relationships/hyperlink" Target="https://files.stroyinf.ru/Data2/1/4293764/4293764945.htm" TargetMode="External"/><Relationship Id="rId36" Type="http://schemas.openxmlformats.org/officeDocument/2006/relationships/hyperlink" Target="https://files.stroyinf.ru/Data2/1/4293764/4293764945.htm" TargetMode="External"/><Relationship Id="rId49" Type="http://schemas.openxmlformats.org/officeDocument/2006/relationships/fontTable" Target="fontTable.xml"/><Relationship Id="rId10" Type="http://schemas.openxmlformats.org/officeDocument/2006/relationships/hyperlink" Target="https://files.stroyinf.ru/Data2/1/4293764/4293764573.htm" TargetMode="External"/><Relationship Id="rId19" Type="http://schemas.openxmlformats.org/officeDocument/2006/relationships/hyperlink" Target="https://files.stroyinf.ru/Data2/1/4293764/4293764945.htm" TargetMode="External"/><Relationship Id="rId31" Type="http://schemas.openxmlformats.org/officeDocument/2006/relationships/hyperlink" Target="https://files.stroyinf.ru/Data2/1/4293764/4293764945.htm" TargetMode="External"/><Relationship Id="rId44" Type="http://schemas.openxmlformats.org/officeDocument/2006/relationships/hyperlink" Target="https://files.stroyinf.ru/Data2/1/4293764/4293764945.htm" TargetMode="External"/><Relationship Id="rId4" Type="http://schemas.microsoft.com/office/2007/relationships/stylesWithEffects" Target="stylesWithEffects.xml"/><Relationship Id="rId9" Type="http://schemas.openxmlformats.org/officeDocument/2006/relationships/hyperlink" Target="https://files.stroyinf.ru/Data2/1/4293764/4293764573.htm" TargetMode="External"/><Relationship Id="rId14" Type="http://schemas.openxmlformats.org/officeDocument/2006/relationships/footer" Target="footer2.xml"/><Relationship Id="rId22" Type="http://schemas.openxmlformats.org/officeDocument/2006/relationships/hyperlink" Target="https://files.stroyinf.ru/Data2/1/4293764/4293764945.htm" TargetMode="External"/><Relationship Id="rId27" Type="http://schemas.openxmlformats.org/officeDocument/2006/relationships/hyperlink" Target="https://files.stroyinf.ru/Data2/1/4293764/4293764945.htm" TargetMode="External"/><Relationship Id="rId30" Type="http://schemas.openxmlformats.org/officeDocument/2006/relationships/hyperlink" Target="https://files.stroyinf.ru/Data2/1/4293764/4293764945.htm" TargetMode="External"/><Relationship Id="rId35" Type="http://schemas.openxmlformats.org/officeDocument/2006/relationships/hyperlink" Target="https://files.stroyinf.ru/Data2/1/4293764/4293764945.htm" TargetMode="External"/><Relationship Id="rId43" Type="http://schemas.openxmlformats.org/officeDocument/2006/relationships/hyperlink" Target="https://files.stroyinf.ru/Data2/1/4293764/4293764945.htm" TargetMode="External"/><Relationship Id="rId48" Type="http://schemas.openxmlformats.org/officeDocument/2006/relationships/footer" Target="footer5.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845844-4074-4D15-A1CB-E5AD5F86A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59</Pages>
  <Words>20516</Words>
  <Characters>116947</Characters>
  <Application>Microsoft Office Word</Application>
  <DocSecurity>0</DocSecurity>
  <Lines>974</Lines>
  <Paragraphs>274</Paragraphs>
  <ScaleCrop>false</ScaleCrop>
  <HeadingPairs>
    <vt:vector size="2" baseType="variant">
      <vt:variant>
        <vt:lpstr>Название</vt:lpstr>
      </vt:variant>
      <vt:variant>
        <vt:i4>1</vt:i4>
      </vt:variant>
    </vt:vector>
  </HeadingPairs>
  <TitlesOfParts>
    <vt:vector size="1" baseType="lpstr">
      <vt:lpstr>1 Область применения</vt:lpstr>
    </vt:vector>
  </TitlesOfParts>
  <Company>User Soft</Company>
  <LinksUpToDate>false</LinksUpToDate>
  <CharactersWithSpaces>137189</CharactersWithSpaces>
  <SharedDoc>false</SharedDoc>
  <HLinks>
    <vt:vector size="6" baseType="variant">
      <vt:variant>
        <vt:i4>7536679</vt:i4>
      </vt:variant>
      <vt:variant>
        <vt:i4>0</vt:i4>
      </vt:variant>
      <vt:variant>
        <vt:i4>0</vt:i4>
      </vt:variant>
      <vt:variant>
        <vt:i4>5</vt:i4>
      </vt:variant>
      <vt:variant>
        <vt:lpwstr>http://stroyinf.ru/cgi-bin/mck/alldoc.cgi?i=-14964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Область применения</dc:title>
  <dc:creator>User</dc:creator>
  <cp:lastModifiedBy>пользователь</cp:lastModifiedBy>
  <cp:revision>47</cp:revision>
  <cp:lastPrinted>2019-11-04T08:23:00Z</cp:lastPrinted>
  <dcterms:created xsi:type="dcterms:W3CDTF">2020-03-30T14:32:00Z</dcterms:created>
  <dcterms:modified xsi:type="dcterms:W3CDTF">2020-06-14T09:12:00Z</dcterms:modified>
</cp:coreProperties>
</file>